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DEC7D" w14:textId="557B5B00" w:rsidR="00BD57E4" w:rsidRPr="005D1303" w:rsidRDefault="0073313E" w:rsidP="00BD57E4">
      <w:pPr>
        <w:ind w:right="-1"/>
        <w:rPr>
          <w:b/>
          <w:sz w:val="28"/>
          <w:szCs w:val="28"/>
        </w:rPr>
      </w:pPr>
      <w:r>
        <w:rPr>
          <w:b/>
        </w:rPr>
        <w:pict w14:anchorId="2D473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13.9pt;margin-top:-24.75pt;width:51.65pt;height:57.65pt;z-index:251658240;mso-wrap-distance-left:9.05pt;mso-wrap-distance-right:9.05pt" filled="t">
            <v:fill color2="black"/>
            <v:imagedata r:id="rId9" o:title=""/>
            <w10:wrap type="square" side="right"/>
          </v:shape>
          <o:OLEObject Type="Embed" ProgID="PBrush" ShapeID="_x0000_s1032" DrawAspect="Content" ObjectID="_1807431887" r:id="rId10"/>
        </w:pict>
      </w:r>
      <w:r w:rsidR="00BD57E4" w:rsidRPr="0089031E">
        <w:rPr>
          <w:b/>
        </w:rPr>
        <w:t xml:space="preserve">                               </w:t>
      </w:r>
    </w:p>
    <w:p w14:paraId="63A676DD" w14:textId="77777777" w:rsidR="00BD57E4" w:rsidRPr="0089031E" w:rsidRDefault="00BD57E4" w:rsidP="00BD57E4">
      <w:pPr>
        <w:ind w:right="-1"/>
      </w:pPr>
      <w:r w:rsidRPr="0089031E">
        <w:t xml:space="preserve">          </w:t>
      </w:r>
      <w:r w:rsidRPr="0089031E">
        <w:br/>
      </w:r>
    </w:p>
    <w:p w14:paraId="7A3D1D1B" w14:textId="77777777" w:rsidR="00BD57E4" w:rsidRPr="0089031E" w:rsidRDefault="00BD57E4" w:rsidP="00BD57E4">
      <w:pPr>
        <w:keepNext/>
        <w:numPr>
          <w:ilvl w:val="7"/>
          <w:numId w:val="0"/>
        </w:numPr>
        <w:tabs>
          <w:tab w:val="left" w:pos="0"/>
        </w:tabs>
        <w:jc w:val="center"/>
        <w:outlineLvl w:val="7"/>
        <w:rPr>
          <w:bCs/>
          <w:sz w:val="30"/>
          <w:szCs w:val="30"/>
        </w:rPr>
      </w:pPr>
      <w:r w:rsidRPr="0089031E">
        <w:rPr>
          <w:bCs/>
          <w:sz w:val="30"/>
          <w:szCs w:val="30"/>
        </w:rPr>
        <w:t>ГОРОДСКАЯ  ДУМА  ГОРОДА  ДИМИТРОВГРАДА</w:t>
      </w:r>
    </w:p>
    <w:p w14:paraId="15928188" w14:textId="77777777" w:rsidR="00BD57E4" w:rsidRPr="0089031E" w:rsidRDefault="00BD57E4" w:rsidP="00BD57E4">
      <w:pPr>
        <w:jc w:val="center"/>
        <w:rPr>
          <w:bCs/>
          <w:sz w:val="30"/>
          <w:szCs w:val="30"/>
        </w:rPr>
      </w:pPr>
      <w:r w:rsidRPr="0089031E">
        <w:rPr>
          <w:bCs/>
          <w:sz w:val="30"/>
          <w:szCs w:val="30"/>
        </w:rPr>
        <w:t>Ульяновской области</w:t>
      </w:r>
    </w:p>
    <w:p w14:paraId="30800776" w14:textId="77777777" w:rsidR="00BD57E4" w:rsidRPr="0089031E" w:rsidRDefault="00BD57E4" w:rsidP="00BD57E4">
      <w:pPr>
        <w:jc w:val="center"/>
        <w:rPr>
          <w:sz w:val="32"/>
        </w:rPr>
      </w:pPr>
      <w:r>
        <w:rPr>
          <w:noProof/>
          <w:lang w:eastAsia="ru-RU"/>
        </w:rPr>
        <mc:AlternateContent>
          <mc:Choice Requires="wps">
            <w:drawing>
              <wp:anchor distT="0" distB="0" distL="114300" distR="114300" simplePos="0" relativeHeight="251660288" behindDoc="1" locked="0" layoutInCell="1" allowOverlap="1" wp14:anchorId="20158DF6" wp14:editId="75F3C81E">
                <wp:simplePos x="0" y="0"/>
                <wp:positionH relativeFrom="column">
                  <wp:posOffset>955675</wp:posOffset>
                </wp:positionH>
                <wp:positionV relativeFrom="paragraph">
                  <wp:posOffset>9787255</wp:posOffset>
                </wp:positionV>
                <wp:extent cx="6972300" cy="45720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2EEB" w14:textId="77777777" w:rsidR="00A971D0" w:rsidRPr="00C05376" w:rsidRDefault="00A971D0" w:rsidP="00BD57E4">
                            <w:r>
                              <w:t>Заместитель н</w:t>
                            </w:r>
                            <w:r w:rsidRPr="00C05376">
                              <w:t>ачальник</w:t>
                            </w:r>
                            <w:r>
                              <w:t>а</w:t>
                            </w:r>
                            <w:r w:rsidRPr="00C05376">
                              <w:t xml:space="preserve"> правового отдела </w:t>
                            </w:r>
                          </w:p>
                          <w:p w14:paraId="1313C231" w14:textId="77777777" w:rsidR="00A971D0" w:rsidRDefault="00A971D0" w:rsidP="00BD57E4">
                            <w:r w:rsidRPr="00C05376">
                              <w:t>аппарата Городской Думы</w:t>
                            </w:r>
                            <w:r w:rsidRPr="00C05376">
                              <w:tab/>
                            </w:r>
                            <w:r w:rsidRPr="00C05376">
                              <w:tab/>
                            </w:r>
                            <w:r w:rsidRPr="00C05376">
                              <w:tab/>
                            </w:r>
                            <w:r w:rsidRPr="00C05376">
                              <w:tab/>
                            </w:r>
                            <w:r w:rsidRPr="00C05376">
                              <w:tab/>
                            </w:r>
                            <w:r>
                              <w:tab/>
                            </w:r>
                            <w:r w:rsidRPr="00C05376">
                              <w:tab/>
                            </w:r>
                            <w:r>
                              <w:t xml:space="preserve">           </w:t>
                            </w:r>
                            <w:proofErr w:type="spellStart"/>
                            <w:r>
                              <w:t>Д.Л.Харлова</w:t>
                            </w:r>
                            <w:proofErr w:type="spellEn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75.25pt;margin-top:770.65pt;width:54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" filled="f" stroked="f">
                <v:textbox>
                  <w:txbxContent>
                    <w:p w14:paraId="470B2EEB" w14:textId="77777777" w:rsidR="00A971D0" w:rsidRPr="00C05376" w:rsidRDefault="00A971D0" w:rsidP="00BD57E4">
                      <w:r>
                        <w:t>Заместитель н</w:t>
                      </w:r>
                      <w:r w:rsidRPr="00C05376">
                        <w:t>ачальник</w:t>
                      </w:r>
                      <w:r>
                        <w:t>а</w:t>
                      </w:r>
                      <w:r w:rsidRPr="00C05376">
                        <w:t xml:space="preserve"> правового отдела </w:t>
                      </w:r>
                    </w:p>
                    <w:p w14:paraId="1313C231" w14:textId="77777777" w:rsidR="00A971D0" w:rsidRDefault="00A971D0" w:rsidP="00BD57E4">
                      <w:r w:rsidRPr="00C05376">
                        <w:t>аппарата Городской Думы</w:t>
                      </w:r>
                      <w:r w:rsidRPr="00C05376">
                        <w:tab/>
                      </w:r>
                      <w:r w:rsidRPr="00C05376">
                        <w:tab/>
                      </w:r>
                      <w:r w:rsidRPr="00C05376">
                        <w:tab/>
                      </w:r>
                      <w:r w:rsidRPr="00C05376">
                        <w:tab/>
                      </w:r>
                      <w:r w:rsidRPr="00C05376">
                        <w:tab/>
                      </w:r>
                      <w:r>
                        <w:tab/>
                      </w:r>
                      <w:r w:rsidRPr="00C05376">
                        <w:tab/>
                      </w:r>
                      <w:r>
                        <w:t xml:space="preserve">           </w:t>
                      </w:r>
                      <w:proofErr w:type="spellStart"/>
                      <w:r>
                        <w:t>Д.Л.Харлова</w:t>
                      </w:r>
                      <w:proofErr w:type="spellEnd"/>
                      <w:r>
                        <w:tab/>
                      </w:r>
                      <w:r>
                        <w:tab/>
                      </w:r>
                    </w:p>
                  </w:txbxContent>
                </v:textbox>
              </v:rect>
            </w:pict>
          </mc:Fallback>
        </mc:AlternateContent>
      </w:r>
    </w:p>
    <w:p w14:paraId="3AAB1787" w14:textId="77777777" w:rsidR="00BD57E4" w:rsidRPr="0089031E" w:rsidRDefault="00BD57E4" w:rsidP="00BD57E4">
      <w:pPr>
        <w:keepNext/>
        <w:numPr>
          <w:ilvl w:val="6"/>
          <w:numId w:val="0"/>
        </w:numPr>
        <w:tabs>
          <w:tab w:val="left" w:pos="0"/>
        </w:tabs>
        <w:jc w:val="center"/>
        <w:outlineLvl w:val="6"/>
        <w:rPr>
          <w:b/>
          <w:sz w:val="34"/>
          <w:szCs w:val="34"/>
        </w:rPr>
      </w:pPr>
      <w:proofErr w:type="gramStart"/>
      <w:r w:rsidRPr="0089031E">
        <w:rPr>
          <w:b/>
          <w:sz w:val="34"/>
          <w:szCs w:val="34"/>
        </w:rPr>
        <w:t>Р</w:t>
      </w:r>
      <w:proofErr w:type="gramEnd"/>
      <w:r w:rsidRPr="0089031E">
        <w:rPr>
          <w:b/>
          <w:sz w:val="34"/>
          <w:szCs w:val="34"/>
        </w:rPr>
        <w:t xml:space="preserve"> Е Ш Е Н И Е</w:t>
      </w:r>
    </w:p>
    <w:p w14:paraId="50B271D4" w14:textId="77777777" w:rsidR="00BD57E4" w:rsidRPr="0089031E" w:rsidRDefault="00BD57E4" w:rsidP="00BD57E4">
      <w:pPr>
        <w:jc w:val="center"/>
        <w:rPr>
          <w:bCs/>
          <w:sz w:val="26"/>
          <w:szCs w:val="26"/>
        </w:rPr>
      </w:pPr>
      <w:proofErr w:type="spellStart"/>
      <w:r w:rsidRPr="0089031E">
        <w:rPr>
          <w:bCs/>
          <w:sz w:val="26"/>
          <w:szCs w:val="26"/>
        </w:rPr>
        <w:t>г</w:t>
      </w:r>
      <w:proofErr w:type="gramStart"/>
      <w:r w:rsidRPr="0089031E">
        <w:rPr>
          <w:bCs/>
          <w:sz w:val="26"/>
          <w:szCs w:val="26"/>
        </w:rPr>
        <w:t>.Д</w:t>
      </w:r>
      <w:proofErr w:type="gramEnd"/>
      <w:r w:rsidRPr="0089031E">
        <w:rPr>
          <w:bCs/>
          <w:sz w:val="26"/>
          <w:szCs w:val="26"/>
        </w:rPr>
        <w:t>имитровград</w:t>
      </w:r>
      <w:proofErr w:type="spellEnd"/>
    </w:p>
    <w:p w14:paraId="68C5BF69" w14:textId="77777777" w:rsidR="00BD57E4" w:rsidRPr="00A971D0" w:rsidRDefault="00BD57E4" w:rsidP="00BD57E4">
      <w:pPr>
        <w:pStyle w:val="afa"/>
        <w:rPr>
          <w:rFonts w:ascii="Times New Roman" w:hAnsi="Times New Roman"/>
          <w:sz w:val="24"/>
          <w:szCs w:val="24"/>
          <w:lang w:eastAsia="ar-SA"/>
        </w:rPr>
      </w:pPr>
    </w:p>
    <w:p w14:paraId="054D007B" w14:textId="77777777" w:rsidR="00BD57E4" w:rsidRPr="00A971D0" w:rsidRDefault="00BD57E4" w:rsidP="00BD57E4">
      <w:pPr>
        <w:pStyle w:val="afa"/>
        <w:rPr>
          <w:rFonts w:ascii="Times New Roman" w:hAnsi="Times New Roman"/>
          <w:sz w:val="24"/>
          <w:szCs w:val="24"/>
          <w:lang w:eastAsia="ar-SA"/>
        </w:rPr>
      </w:pPr>
    </w:p>
    <w:p w14:paraId="76182048" w14:textId="7FBE5B4A" w:rsidR="00BD57E4" w:rsidRDefault="00BD57E4" w:rsidP="00BD57E4">
      <w:pPr>
        <w:jc w:val="both"/>
        <w:rPr>
          <w:rFonts w:ascii="Times New Roman CYR" w:hAnsi="Times New Roman CYR"/>
          <w:sz w:val="28"/>
          <w:u w:val="single"/>
        </w:rPr>
      </w:pPr>
      <w:r>
        <w:rPr>
          <w:rFonts w:ascii="Calibri" w:hAnsi="Calibri"/>
          <w:noProof/>
          <w:sz w:val="22"/>
          <w:lang w:eastAsia="ru-RU"/>
        </w:rPr>
        <mc:AlternateContent>
          <mc:Choice Requires="wps">
            <w:drawing>
              <wp:anchor distT="0" distB="0" distL="114300" distR="114300" simplePos="0" relativeHeight="251661312" behindDoc="0" locked="0" layoutInCell="1" allowOverlap="1" wp14:anchorId="2451181E" wp14:editId="5616FC0E">
                <wp:simplePos x="0" y="0"/>
                <wp:positionH relativeFrom="column">
                  <wp:posOffset>1414145</wp:posOffset>
                </wp:positionH>
                <wp:positionV relativeFrom="paragraph">
                  <wp:posOffset>143510</wp:posOffset>
                </wp:positionV>
                <wp:extent cx="1463675" cy="635"/>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97DD793"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2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" stroked="f"/>
            </w:pict>
          </mc:Fallback>
        </mc:AlternateContent>
      </w:r>
      <w:r>
        <w:rPr>
          <w:rFonts w:ascii="Calibri" w:hAnsi="Calibri"/>
          <w:noProof/>
          <w:sz w:val="22"/>
          <w:lang w:eastAsia="ru-RU"/>
        </w:rPr>
        <mc:AlternateContent>
          <mc:Choice Requires="wps">
            <w:drawing>
              <wp:anchor distT="0" distB="0" distL="114300" distR="114300" simplePos="0" relativeHeight="251662336" behindDoc="0" locked="0" layoutInCell="1" allowOverlap="1" wp14:anchorId="4AD09807" wp14:editId="3F651072">
                <wp:simplePos x="0" y="0"/>
                <wp:positionH relativeFrom="column">
                  <wp:posOffset>1414145</wp:posOffset>
                </wp:positionH>
                <wp:positionV relativeFrom="paragraph">
                  <wp:posOffset>143510</wp:posOffset>
                </wp:positionV>
                <wp:extent cx="146367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4F19281"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2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" stroked="f"/>
            </w:pict>
          </mc:Fallback>
        </mc:AlternateContent>
      </w:r>
      <w:r>
        <w:rPr>
          <w:rFonts w:ascii="Calibri" w:hAnsi="Calibri"/>
          <w:noProof/>
          <w:sz w:val="22"/>
          <w:lang w:eastAsia="ru-RU"/>
        </w:rPr>
        <mc:AlternateContent>
          <mc:Choice Requires="wps">
            <w:drawing>
              <wp:anchor distT="0" distB="0" distL="114300" distR="114300" simplePos="0" relativeHeight="251663360" behindDoc="0" locked="0" layoutInCell="1" allowOverlap="1" wp14:anchorId="2334BF55" wp14:editId="399CD228">
                <wp:simplePos x="0" y="0"/>
                <wp:positionH relativeFrom="column">
                  <wp:posOffset>1414145</wp:posOffset>
                </wp:positionH>
                <wp:positionV relativeFrom="paragraph">
                  <wp:posOffset>143510</wp:posOffset>
                </wp:positionV>
                <wp:extent cx="1555115" cy="635"/>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78DE363"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33.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" stroked="f"/>
            </w:pict>
          </mc:Fallback>
        </mc:AlternateContent>
      </w:r>
      <w:r>
        <w:rPr>
          <w:rFonts w:ascii="Calibri" w:hAnsi="Calibri"/>
          <w:noProof/>
          <w:sz w:val="22"/>
          <w:lang w:eastAsia="ru-RU"/>
        </w:rPr>
        <mc:AlternateContent>
          <mc:Choice Requires="wps">
            <w:drawing>
              <wp:anchor distT="0" distB="0" distL="114300" distR="114300" simplePos="0" relativeHeight="251664384" behindDoc="0" locked="0" layoutInCell="1" allowOverlap="1" wp14:anchorId="50371DCD" wp14:editId="6D7F1012">
                <wp:simplePos x="0" y="0"/>
                <wp:positionH relativeFrom="column">
                  <wp:posOffset>42545</wp:posOffset>
                </wp:positionH>
                <wp:positionV relativeFrom="paragraph">
                  <wp:posOffset>143510</wp:posOffset>
                </wp:positionV>
                <wp:extent cx="63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0330704"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3pt" to="3.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" stroked="f"/>
            </w:pict>
          </mc:Fallback>
        </mc:AlternateContent>
      </w:r>
      <w:r>
        <w:rPr>
          <w:rFonts w:ascii="Calibri" w:hAnsi="Calibri"/>
          <w:noProof/>
          <w:sz w:val="22"/>
          <w:lang w:eastAsia="ru-RU"/>
        </w:rPr>
        <mc:AlternateContent>
          <mc:Choice Requires="wps">
            <w:drawing>
              <wp:anchor distT="0" distB="0" distL="114300" distR="114300" simplePos="0" relativeHeight="251665408" behindDoc="0" locked="0" layoutInCell="1" allowOverlap="1" wp14:anchorId="3E987122" wp14:editId="79390315">
                <wp:simplePos x="0" y="0"/>
                <wp:positionH relativeFrom="column">
                  <wp:posOffset>1414145</wp:posOffset>
                </wp:positionH>
                <wp:positionV relativeFrom="paragraph">
                  <wp:posOffset>143510</wp:posOffset>
                </wp:positionV>
                <wp:extent cx="1555115" cy="635"/>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7AE3000"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33.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" stroked="f"/>
            </w:pict>
          </mc:Fallback>
        </mc:AlternateContent>
      </w:r>
      <w:r w:rsidR="005D1303">
        <w:rPr>
          <w:rFonts w:ascii="Times New Roman CYR" w:hAnsi="Times New Roman CYR"/>
          <w:sz w:val="28"/>
          <w:u w:val="single"/>
        </w:rPr>
        <w:t xml:space="preserve">  </w:t>
      </w:r>
      <w:r w:rsidR="00EC0431">
        <w:rPr>
          <w:rFonts w:ascii="Times New Roman CYR" w:hAnsi="Times New Roman CYR"/>
          <w:sz w:val="28"/>
          <w:u w:val="single"/>
        </w:rPr>
        <w:t>29</w:t>
      </w:r>
      <w:r w:rsidR="00A971D0">
        <w:rPr>
          <w:rFonts w:ascii="Times New Roman CYR" w:hAnsi="Times New Roman CYR"/>
          <w:sz w:val="28"/>
          <w:u w:val="single"/>
        </w:rPr>
        <w:t xml:space="preserve"> </w:t>
      </w:r>
      <w:r w:rsidR="005D1303">
        <w:rPr>
          <w:rFonts w:ascii="Times New Roman CYR" w:hAnsi="Times New Roman CYR"/>
          <w:sz w:val="28"/>
          <w:u w:val="single"/>
        </w:rPr>
        <w:t xml:space="preserve"> а</w:t>
      </w:r>
      <w:r w:rsidR="00A971D0">
        <w:rPr>
          <w:rFonts w:ascii="Times New Roman CYR" w:hAnsi="Times New Roman CYR"/>
          <w:sz w:val="28"/>
          <w:u w:val="single"/>
        </w:rPr>
        <w:t>прел</w:t>
      </w:r>
      <w:r w:rsidR="005D1303">
        <w:rPr>
          <w:rFonts w:ascii="Times New Roman CYR" w:hAnsi="Times New Roman CYR"/>
          <w:sz w:val="28"/>
          <w:u w:val="single"/>
        </w:rPr>
        <w:t>я  202</w:t>
      </w:r>
      <w:r w:rsidR="00A971D0">
        <w:rPr>
          <w:rFonts w:ascii="Times New Roman CYR" w:hAnsi="Times New Roman CYR"/>
          <w:sz w:val="28"/>
          <w:u w:val="single"/>
        </w:rPr>
        <w:t>5</w:t>
      </w:r>
      <w:r>
        <w:rPr>
          <w:rFonts w:ascii="Times New Roman CYR" w:hAnsi="Times New Roman CYR"/>
          <w:sz w:val="28"/>
          <w:u w:val="single"/>
        </w:rPr>
        <w:t xml:space="preserve">  года  </w:t>
      </w:r>
      <w:r>
        <w:rPr>
          <w:rFonts w:ascii="Times New Roman CYR" w:hAnsi="Times New Roman CYR"/>
          <w:sz w:val="28"/>
        </w:rPr>
        <w:t xml:space="preserve">  </w:t>
      </w:r>
      <w:r>
        <w:rPr>
          <w:rFonts w:ascii="Times New Roman CYR" w:hAnsi="Times New Roman CYR"/>
          <w:sz w:val="28"/>
        </w:rPr>
        <w:tab/>
        <w:t xml:space="preserve">                                                               </w:t>
      </w:r>
      <w:r w:rsidR="00D01C93">
        <w:rPr>
          <w:rFonts w:ascii="Times New Roman CYR" w:hAnsi="Times New Roman CYR"/>
          <w:sz w:val="28"/>
        </w:rPr>
        <w:t xml:space="preserve"> </w:t>
      </w:r>
      <w:r w:rsidR="003150D7">
        <w:rPr>
          <w:rFonts w:ascii="Times New Roman CYR" w:hAnsi="Times New Roman CYR"/>
          <w:sz w:val="28"/>
        </w:rPr>
        <w:t xml:space="preserve"> </w:t>
      </w:r>
      <w:r w:rsidR="005D1303">
        <w:rPr>
          <w:rFonts w:ascii="Times New Roman CYR" w:hAnsi="Times New Roman CYR"/>
          <w:sz w:val="28"/>
          <w:u w:val="single"/>
        </w:rPr>
        <w:t xml:space="preserve">  № </w:t>
      </w:r>
      <w:r w:rsidR="00A971D0">
        <w:rPr>
          <w:rFonts w:ascii="Times New Roman CYR" w:hAnsi="Times New Roman CYR"/>
          <w:sz w:val="28"/>
          <w:u w:val="single"/>
        </w:rPr>
        <w:t>28</w:t>
      </w:r>
      <w:r w:rsidR="005D1303">
        <w:rPr>
          <w:rFonts w:ascii="Times New Roman CYR" w:hAnsi="Times New Roman CYR"/>
          <w:sz w:val="28"/>
          <w:u w:val="single"/>
        </w:rPr>
        <w:t>/</w:t>
      </w:r>
      <w:r w:rsidR="00EC0431">
        <w:rPr>
          <w:rFonts w:ascii="Times New Roman CYR" w:hAnsi="Times New Roman CYR"/>
          <w:sz w:val="28"/>
          <w:u w:val="single"/>
        </w:rPr>
        <w:t>246</w:t>
      </w:r>
      <w:r w:rsidR="00D01C93">
        <w:rPr>
          <w:rFonts w:ascii="Times New Roman CYR" w:hAnsi="Times New Roman CYR"/>
          <w:sz w:val="28"/>
          <w:u w:val="single"/>
        </w:rPr>
        <w:t xml:space="preserve">  </w:t>
      </w:r>
      <w:r w:rsidR="00D01C93" w:rsidRPr="00D01C93">
        <w:rPr>
          <w:rFonts w:ascii="Times New Roman CYR" w:hAnsi="Times New Roman CYR"/>
          <w:sz w:val="2"/>
          <w:szCs w:val="2"/>
          <w:u w:val="single"/>
        </w:rPr>
        <w:t>.</w:t>
      </w:r>
      <w:r>
        <w:rPr>
          <w:rFonts w:ascii="Times New Roman CYR" w:hAnsi="Times New Roman CYR"/>
          <w:sz w:val="28"/>
          <w:u w:val="single"/>
        </w:rPr>
        <w:t xml:space="preserve">    </w:t>
      </w:r>
    </w:p>
    <w:p w14:paraId="169B73CD" w14:textId="45A821B0" w:rsidR="00BD57E4" w:rsidRDefault="00BD57E4" w:rsidP="00BD57E4">
      <w:pPr>
        <w:pStyle w:val="afa"/>
        <w:rPr>
          <w:rFonts w:ascii="Times New Roman" w:hAnsi="Times New Roman"/>
          <w:sz w:val="24"/>
          <w:szCs w:val="24"/>
          <w:lang w:eastAsia="ru-RU"/>
        </w:rPr>
      </w:pPr>
    </w:p>
    <w:p w14:paraId="5E21393F" w14:textId="77777777" w:rsidR="00442D26" w:rsidRPr="00442D26" w:rsidRDefault="00442D26" w:rsidP="00BD57E4">
      <w:pPr>
        <w:pStyle w:val="afa"/>
        <w:rPr>
          <w:rFonts w:ascii="Times New Roman" w:hAnsi="Times New Roman"/>
          <w:sz w:val="24"/>
          <w:szCs w:val="24"/>
          <w:lang w:eastAsia="ru-RU"/>
        </w:rPr>
      </w:pPr>
    </w:p>
    <w:p w14:paraId="64B64CDF" w14:textId="77777777" w:rsidR="006740FE" w:rsidRPr="00442D26" w:rsidRDefault="006740FE" w:rsidP="004A64B9">
      <w:pPr>
        <w:jc w:val="center"/>
        <w:rPr>
          <w:b/>
          <w:bCs/>
        </w:rPr>
      </w:pPr>
    </w:p>
    <w:p w14:paraId="40AFF934" w14:textId="77777777" w:rsidR="00B15636" w:rsidRDefault="00101BDE" w:rsidP="00101BDE">
      <w:pPr>
        <w:pStyle w:val="5"/>
        <w:spacing w:before="0"/>
        <w:ind w:left="156"/>
        <w:jc w:val="center"/>
        <w:rPr>
          <w:rFonts w:ascii="Times New Roman" w:hAnsi="Times New Roman" w:cs="Times New Roman"/>
          <w:b/>
          <w:bCs/>
          <w:color w:val="auto"/>
          <w:sz w:val="28"/>
          <w:szCs w:val="28"/>
        </w:rPr>
      </w:pPr>
      <w:r w:rsidRPr="00101BDE">
        <w:rPr>
          <w:rFonts w:ascii="Times New Roman" w:hAnsi="Times New Roman" w:cs="Times New Roman"/>
          <w:b/>
          <w:bCs/>
          <w:color w:val="auto"/>
          <w:sz w:val="28"/>
          <w:szCs w:val="28"/>
        </w:rPr>
        <w:t>Об отчёт</w:t>
      </w:r>
      <w:r w:rsidR="00257A39">
        <w:rPr>
          <w:rFonts w:ascii="Times New Roman" w:hAnsi="Times New Roman" w:cs="Times New Roman"/>
          <w:b/>
          <w:bCs/>
          <w:color w:val="auto"/>
          <w:sz w:val="28"/>
          <w:szCs w:val="28"/>
        </w:rPr>
        <w:t xml:space="preserve">е </w:t>
      </w:r>
      <w:r w:rsidR="00F66653">
        <w:rPr>
          <w:rFonts w:ascii="Times New Roman" w:hAnsi="Times New Roman" w:cs="Times New Roman"/>
          <w:b/>
          <w:bCs/>
          <w:color w:val="auto"/>
          <w:sz w:val="28"/>
          <w:szCs w:val="28"/>
        </w:rPr>
        <w:t xml:space="preserve">о деятельности Администрации </w:t>
      </w:r>
      <w:r w:rsidR="00CE23A8" w:rsidRPr="00101BDE">
        <w:rPr>
          <w:rFonts w:ascii="Times New Roman" w:hAnsi="Times New Roman" w:cs="Times New Roman"/>
          <w:b/>
          <w:bCs/>
          <w:color w:val="auto"/>
          <w:sz w:val="28"/>
          <w:szCs w:val="28"/>
        </w:rPr>
        <w:t xml:space="preserve">города Димитровграда </w:t>
      </w:r>
    </w:p>
    <w:p w14:paraId="39F812D6" w14:textId="73017EEC" w:rsidR="00A971D0" w:rsidRPr="00101BDE" w:rsidRDefault="00CE23A8" w:rsidP="00A971D0">
      <w:pPr>
        <w:pStyle w:val="5"/>
        <w:spacing w:before="0"/>
        <w:ind w:left="156"/>
        <w:jc w:val="center"/>
        <w:rPr>
          <w:rFonts w:ascii="Times New Roman" w:hAnsi="Times New Roman" w:cs="Times New Roman"/>
          <w:b/>
          <w:bCs/>
          <w:color w:val="auto"/>
          <w:sz w:val="28"/>
          <w:szCs w:val="28"/>
        </w:rPr>
      </w:pPr>
      <w:r w:rsidRPr="00101BDE">
        <w:rPr>
          <w:rFonts w:ascii="Times New Roman" w:hAnsi="Times New Roman" w:cs="Times New Roman"/>
          <w:b/>
          <w:bCs/>
          <w:color w:val="auto"/>
          <w:sz w:val="28"/>
          <w:szCs w:val="28"/>
        </w:rPr>
        <w:t xml:space="preserve">Ульяновской области </w:t>
      </w:r>
      <w:r w:rsidR="005D1303">
        <w:rPr>
          <w:rFonts w:ascii="Times New Roman" w:hAnsi="Times New Roman" w:cs="Times New Roman"/>
          <w:b/>
          <w:bCs/>
          <w:color w:val="auto"/>
          <w:sz w:val="28"/>
          <w:szCs w:val="28"/>
        </w:rPr>
        <w:t>за 202</w:t>
      </w:r>
      <w:r w:rsidR="00A971D0">
        <w:rPr>
          <w:rFonts w:ascii="Times New Roman" w:hAnsi="Times New Roman" w:cs="Times New Roman"/>
          <w:b/>
          <w:bCs/>
          <w:color w:val="auto"/>
          <w:sz w:val="28"/>
          <w:szCs w:val="28"/>
        </w:rPr>
        <w:t>4</w:t>
      </w:r>
      <w:r w:rsidR="00257A39">
        <w:rPr>
          <w:rFonts w:ascii="Times New Roman" w:hAnsi="Times New Roman" w:cs="Times New Roman"/>
          <w:b/>
          <w:bCs/>
          <w:color w:val="auto"/>
          <w:sz w:val="28"/>
          <w:szCs w:val="28"/>
        </w:rPr>
        <w:t xml:space="preserve"> год</w:t>
      </w:r>
    </w:p>
    <w:p w14:paraId="3CD6C1C2" w14:textId="77777777" w:rsidR="00D52991" w:rsidRPr="00A971D0" w:rsidRDefault="00D52991" w:rsidP="00E466B6"/>
    <w:p w14:paraId="15D401AD" w14:textId="77777777" w:rsidR="006740FE" w:rsidRPr="00A971D0" w:rsidRDefault="006740FE" w:rsidP="00E466B6"/>
    <w:p w14:paraId="1C9179A0" w14:textId="413527DC" w:rsidR="00101BDE" w:rsidRPr="00A971D0" w:rsidRDefault="003150D7" w:rsidP="00A971D0">
      <w:pPr>
        <w:pStyle w:val="210"/>
        <w:tabs>
          <w:tab w:val="left" w:pos="142"/>
          <w:tab w:val="left" w:pos="993"/>
        </w:tabs>
        <w:ind w:firstLine="709"/>
        <w:rPr>
          <w:sz w:val="28"/>
          <w:szCs w:val="28"/>
        </w:rPr>
      </w:pPr>
      <w:r w:rsidRPr="00A971D0">
        <w:rPr>
          <w:sz w:val="28"/>
          <w:szCs w:val="28"/>
        </w:rPr>
        <w:t xml:space="preserve">Руководствуясь </w:t>
      </w:r>
      <w:r w:rsidR="006F0772" w:rsidRPr="00A971D0">
        <w:rPr>
          <w:sz w:val="28"/>
          <w:szCs w:val="28"/>
        </w:rPr>
        <w:t>част</w:t>
      </w:r>
      <w:r w:rsidRPr="00A971D0">
        <w:rPr>
          <w:sz w:val="28"/>
          <w:szCs w:val="28"/>
        </w:rPr>
        <w:t>ью</w:t>
      </w:r>
      <w:r w:rsidR="006F0772" w:rsidRPr="00A971D0">
        <w:rPr>
          <w:sz w:val="28"/>
          <w:szCs w:val="28"/>
        </w:rPr>
        <w:t xml:space="preserve"> 11.1 статьи 35 Федерального закона от 06.10.2003 №</w:t>
      </w:r>
      <w:r w:rsidRPr="00A971D0">
        <w:rPr>
          <w:sz w:val="28"/>
          <w:szCs w:val="28"/>
        </w:rPr>
        <w:t xml:space="preserve"> </w:t>
      </w:r>
      <w:r w:rsidR="006F0772" w:rsidRPr="00A971D0">
        <w:rPr>
          <w:sz w:val="28"/>
          <w:szCs w:val="28"/>
        </w:rPr>
        <w:t xml:space="preserve">131-ФЗ «Об общих принципах организации местного самоуправления в Российской Федерации», </w:t>
      </w:r>
      <w:r w:rsidR="00342FD1" w:rsidRPr="00A971D0">
        <w:rPr>
          <w:sz w:val="28"/>
          <w:szCs w:val="28"/>
        </w:rPr>
        <w:t>част</w:t>
      </w:r>
      <w:r w:rsidRPr="00A971D0">
        <w:rPr>
          <w:sz w:val="28"/>
          <w:szCs w:val="28"/>
        </w:rPr>
        <w:t>ью</w:t>
      </w:r>
      <w:r w:rsidR="00342FD1" w:rsidRPr="00A971D0">
        <w:rPr>
          <w:sz w:val="28"/>
          <w:szCs w:val="28"/>
        </w:rPr>
        <w:t xml:space="preserve"> </w:t>
      </w:r>
      <w:r w:rsidR="00444DEF" w:rsidRPr="00A971D0">
        <w:rPr>
          <w:sz w:val="28"/>
          <w:szCs w:val="28"/>
        </w:rPr>
        <w:t>2</w:t>
      </w:r>
      <w:r w:rsidR="00342FD1" w:rsidRPr="00A971D0">
        <w:rPr>
          <w:sz w:val="28"/>
          <w:szCs w:val="28"/>
        </w:rPr>
        <w:t xml:space="preserve"> </w:t>
      </w:r>
      <w:r w:rsidR="00101BDE" w:rsidRPr="00A971D0">
        <w:rPr>
          <w:sz w:val="28"/>
          <w:szCs w:val="28"/>
        </w:rPr>
        <w:t xml:space="preserve">статьи </w:t>
      </w:r>
      <w:r w:rsidR="00444DEF" w:rsidRPr="00A971D0">
        <w:rPr>
          <w:sz w:val="28"/>
          <w:szCs w:val="28"/>
        </w:rPr>
        <w:t>39</w:t>
      </w:r>
      <w:r w:rsidR="00101BDE" w:rsidRPr="00A971D0">
        <w:rPr>
          <w:sz w:val="28"/>
          <w:szCs w:val="28"/>
        </w:rPr>
        <w:t xml:space="preserve"> Устава муниципального образования «Город Димитровград» Ульяновской области, </w:t>
      </w:r>
      <w:r w:rsidR="00A971D0" w:rsidRPr="00A971D0">
        <w:rPr>
          <w:sz w:val="28"/>
          <w:szCs w:val="28"/>
        </w:rPr>
        <w:t xml:space="preserve">заслушав </w:t>
      </w:r>
      <w:r w:rsidR="009778F4" w:rsidRPr="00A971D0">
        <w:rPr>
          <w:sz w:val="28"/>
          <w:szCs w:val="28"/>
        </w:rPr>
        <w:t>отч</w:t>
      </w:r>
      <w:r w:rsidRPr="00A971D0">
        <w:rPr>
          <w:sz w:val="28"/>
          <w:szCs w:val="28"/>
        </w:rPr>
        <w:t>ё</w:t>
      </w:r>
      <w:r w:rsidR="009778F4" w:rsidRPr="00A971D0">
        <w:rPr>
          <w:sz w:val="28"/>
          <w:szCs w:val="28"/>
        </w:rPr>
        <w:t>т, представленный</w:t>
      </w:r>
      <w:r w:rsidR="00257A39" w:rsidRPr="00A971D0">
        <w:rPr>
          <w:sz w:val="28"/>
          <w:szCs w:val="28"/>
        </w:rPr>
        <w:t xml:space="preserve"> </w:t>
      </w:r>
      <w:r w:rsidR="00101BDE" w:rsidRPr="00A971D0">
        <w:rPr>
          <w:sz w:val="28"/>
          <w:szCs w:val="28"/>
        </w:rPr>
        <w:t>Глав</w:t>
      </w:r>
      <w:r w:rsidR="00077A5C" w:rsidRPr="00A971D0">
        <w:rPr>
          <w:sz w:val="28"/>
          <w:szCs w:val="28"/>
        </w:rPr>
        <w:t>ой</w:t>
      </w:r>
      <w:r w:rsidR="0086476B" w:rsidRPr="00A971D0">
        <w:rPr>
          <w:sz w:val="28"/>
          <w:szCs w:val="28"/>
        </w:rPr>
        <w:t xml:space="preserve"> </w:t>
      </w:r>
      <w:r w:rsidR="00101BDE" w:rsidRPr="00A971D0">
        <w:rPr>
          <w:sz w:val="28"/>
          <w:szCs w:val="28"/>
        </w:rPr>
        <w:t>города Димитровграда Ульяновской области</w:t>
      </w:r>
      <w:r w:rsidR="00A971D0" w:rsidRPr="00A971D0">
        <w:rPr>
          <w:sz w:val="28"/>
          <w:szCs w:val="28"/>
        </w:rPr>
        <w:t xml:space="preserve"> </w:t>
      </w:r>
      <w:proofErr w:type="spellStart"/>
      <w:r w:rsidR="00A971D0" w:rsidRPr="00A971D0">
        <w:rPr>
          <w:sz w:val="28"/>
          <w:szCs w:val="28"/>
        </w:rPr>
        <w:t>Сандр</w:t>
      </w:r>
      <w:r w:rsidR="00A971D0">
        <w:rPr>
          <w:sz w:val="28"/>
          <w:szCs w:val="28"/>
        </w:rPr>
        <w:t>ю</w:t>
      </w:r>
      <w:r w:rsidR="00A971D0" w:rsidRPr="00A971D0">
        <w:rPr>
          <w:sz w:val="28"/>
          <w:szCs w:val="28"/>
        </w:rPr>
        <w:t>ковым</w:t>
      </w:r>
      <w:proofErr w:type="spellEnd"/>
      <w:r w:rsidR="00A971D0" w:rsidRPr="00A971D0">
        <w:rPr>
          <w:sz w:val="28"/>
          <w:szCs w:val="28"/>
        </w:rPr>
        <w:t xml:space="preserve"> С.А.</w:t>
      </w:r>
      <w:r w:rsidR="00101BDE" w:rsidRPr="00A971D0">
        <w:rPr>
          <w:sz w:val="28"/>
          <w:szCs w:val="28"/>
        </w:rPr>
        <w:t xml:space="preserve">, Городская Дума города Димитровграда Ульяновской области </w:t>
      </w:r>
      <w:r w:rsidR="001600DF" w:rsidRPr="00A971D0">
        <w:rPr>
          <w:sz w:val="28"/>
          <w:szCs w:val="28"/>
        </w:rPr>
        <w:t>четв</w:t>
      </w:r>
      <w:r w:rsidR="00EC0431">
        <w:rPr>
          <w:sz w:val="28"/>
          <w:szCs w:val="28"/>
        </w:rPr>
        <w:t>ё</w:t>
      </w:r>
      <w:r w:rsidR="001600DF" w:rsidRPr="00A971D0">
        <w:rPr>
          <w:sz w:val="28"/>
          <w:szCs w:val="28"/>
        </w:rPr>
        <w:t xml:space="preserve">ртого </w:t>
      </w:r>
      <w:r w:rsidR="00101BDE" w:rsidRPr="00A971D0">
        <w:rPr>
          <w:sz w:val="28"/>
          <w:szCs w:val="28"/>
        </w:rPr>
        <w:t xml:space="preserve">созыва </w:t>
      </w:r>
      <w:r w:rsidR="00101BDE" w:rsidRPr="00A971D0">
        <w:rPr>
          <w:b/>
          <w:bCs/>
          <w:sz w:val="32"/>
          <w:szCs w:val="32"/>
        </w:rPr>
        <w:t>решила:</w:t>
      </w:r>
      <w:r w:rsidR="00101BDE" w:rsidRPr="00A971D0">
        <w:rPr>
          <w:bCs/>
          <w:sz w:val="28"/>
          <w:szCs w:val="28"/>
        </w:rPr>
        <w:t xml:space="preserve">  </w:t>
      </w:r>
      <w:r w:rsidR="00101BDE" w:rsidRPr="00A971D0">
        <w:rPr>
          <w:sz w:val="28"/>
          <w:szCs w:val="28"/>
        </w:rPr>
        <w:t xml:space="preserve">                  </w:t>
      </w:r>
    </w:p>
    <w:p w14:paraId="13F3BD81" w14:textId="3B597E8E" w:rsidR="00101BDE" w:rsidRPr="00A971D0" w:rsidRDefault="007D3A79" w:rsidP="00A971D0">
      <w:pPr>
        <w:pStyle w:val="5"/>
        <w:keepNext w:val="0"/>
        <w:keepLines w:val="0"/>
        <w:numPr>
          <w:ilvl w:val="0"/>
          <w:numId w:val="2"/>
        </w:numPr>
        <w:tabs>
          <w:tab w:val="left" w:pos="142"/>
          <w:tab w:val="left" w:pos="993"/>
        </w:tabs>
        <w:spacing w:before="0" w:line="360" w:lineRule="auto"/>
        <w:ind w:left="0" w:firstLine="709"/>
        <w:jc w:val="both"/>
        <w:rPr>
          <w:rFonts w:ascii="Times New Roman" w:hAnsi="Times New Roman" w:cs="Times New Roman"/>
          <w:color w:val="auto"/>
          <w:sz w:val="28"/>
          <w:szCs w:val="28"/>
        </w:rPr>
      </w:pPr>
      <w:r w:rsidRPr="00A971D0">
        <w:rPr>
          <w:rFonts w:ascii="Times New Roman" w:hAnsi="Times New Roman" w:cs="Times New Roman"/>
          <w:color w:val="auto"/>
          <w:sz w:val="28"/>
          <w:szCs w:val="28"/>
        </w:rPr>
        <w:t xml:space="preserve">Принять к сведению </w:t>
      </w:r>
      <w:r w:rsidR="001600DF" w:rsidRPr="00A971D0">
        <w:rPr>
          <w:rFonts w:ascii="Times New Roman" w:hAnsi="Times New Roman" w:cs="Times New Roman"/>
          <w:color w:val="auto"/>
          <w:sz w:val="28"/>
          <w:szCs w:val="28"/>
        </w:rPr>
        <w:t xml:space="preserve">прилагаемый </w:t>
      </w:r>
      <w:r w:rsidRPr="00A971D0">
        <w:rPr>
          <w:rFonts w:ascii="Times New Roman" w:hAnsi="Times New Roman" w:cs="Times New Roman"/>
          <w:color w:val="auto"/>
          <w:sz w:val="28"/>
          <w:szCs w:val="28"/>
        </w:rPr>
        <w:t>о</w:t>
      </w:r>
      <w:r w:rsidR="00D52991" w:rsidRPr="00A971D0">
        <w:rPr>
          <w:rFonts w:ascii="Times New Roman" w:hAnsi="Times New Roman" w:cs="Times New Roman"/>
          <w:color w:val="auto"/>
          <w:sz w:val="28"/>
          <w:szCs w:val="28"/>
        </w:rPr>
        <w:t>тч</w:t>
      </w:r>
      <w:r w:rsidR="002B4FD8" w:rsidRPr="00A971D0">
        <w:rPr>
          <w:rFonts w:ascii="Times New Roman" w:hAnsi="Times New Roman" w:cs="Times New Roman"/>
          <w:color w:val="auto"/>
          <w:sz w:val="28"/>
          <w:szCs w:val="28"/>
        </w:rPr>
        <w:t>ё</w:t>
      </w:r>
      <w:r w:rsidR="00D52991" w:rsidRPr="00A971D0">
        <w:rPr>
          <w:rFonts w:ascii="Times New Roman" w:hAnsi="Times New Roman" w:cs="Times New Roman"/>
          <w:color w:val="auto"/>
          <w:sz w:val="28"/>
          <w:szCs w:val="28"/>
        </w:rPr>
        <w:t>т о</w:t>
      </w:r>
      <w:r w:rsidR="00DF52DD" w:rsidRPr="00A971D0">
        <w:rPr>
          <w:rFonts w:ascii="Times New Roman" w:hAnsi="Times New Roman" w:cs="Times New Roman"/>
          <w:color w:val="auto"/>
          <w:sz w:val="28"/>
          <w:szCs w:val="28"/>
        </w:rPr>
        <w:t xml:space="preserve"> </w:t>
      </w:r>
      <w:r w:rsidR="00A971D0" w:rsidRPr="00A971D0">
        <w:rPr>
          <w:rFonts w:ascii="Times New Roman" w:hAnsi="Times New Roman" w:cs="Times New Roman"/>
          <w:color w:val="auto"/>
          <w:sz w:val="28"/>
          <w:szCs w:val="28"/>
        </w:rPr>
        <w:t xml:space="preserve">результатах </w:t>
      </w:r>
      <w:proofErr w:type="gramStart"/>
      <w:r w:rsidR="00DF52DD" w:rsidRPr="00A971D0">
        <w:rPr>
          <w:rFonts w:ascii="Times New Roman" w:hAnsi="Times New Roman" w:cs="Times New Roman"/>
          <w:color w:val="auto"/>
          <w:sz w:val="28"/>
          <w:szCs w:val="28"/>
        </w:rPr>
        <w:t xml:space="preserve">деятельности </w:t>
      </w:r>
      <w:r w:rsidR="00F66653" w:rsidRPr="00A971D0">
        <w:rPr>
          <w:rFonts w:ascii="Times New Roman" w:hAnsi="Times New Roman" w:cs="Times New Roman"/>
          <w:color w:val="auto"/>
          <w:sz w:val="28"/>
          <w:szCs w:val="28"/>
        </w:rPr>
        <w:t xml:space="preserve">Администрации </w:t>
      </w:r>
      <w:r w:rsidR="00CE23A8" w:rsidRPr="00A971D0">
        <w:rPr>
          <w:rFonts w:ascii="Times New Roman" w:hAnsi="Times New Roman" w:cs="Times New Roman"/>
          <w:color w:val="auto"/>
          <w:sz w:val="28"/>
          <w:szCs w:val="28"/>
        </w:rPr>
        <w:t>города Димитровграда Ульяновской области</w:t>
      </w:r>
      <w:proofErr w:type="gramEnd"/>
      <w:r w:rsidR="00CE23A8" w:rsidRPr="00A971D0">
        <w:rPr>
          <w:rFonts w:ascii="Times New Roman" w:hAnsi="Times New Roman" w:cs="Times New Roman"/>
          <w:color w:val="auto"/>
          <w:sz w:val="28"/>
          <w:szCs w:val="28"/>
        </w:rPr>
        <w:t xml:space="preserve"> </w:t>
      </w:r>
      <w:r w:rsidR="00DF52DD" w:rsidRPr="00A971D0">
        <w:rPr>
          <w:rFonts w:ascii="Times New Roman" w:hAnsi="Times New Roman" w:cs="Times New Roman"/>
          <w:color w:val="auto"/>
          <w:sz w:val="28"/>
          <w:szCs w:val="28"/>
        </w:rPr>
        <w:t xml:space="preserve">за </w:t>
      </w:r>
      <w:r w:rsidR="005D1303" w:rsidRPr="00A971D0">
        <w:rPr>
          <w:rFonts w:ascii="Times New Roman" w:hAnsi="Times New Roman" w:cs="Times New Roman"/>
          <w:color w:val="auto"/>
          <w:sz w:val="28"/>
          <w:szCs w:val="28"/>
        </w:rPr>
        <w:t>202</w:t>
      </w:r>
      <w:r w:rsidR="00A971D0" w:rsidRPr="00A971D0">
        <w:rPr>
          <w:rFonts w:ascii="Times New Roman" w:hAnsi="Times New Roman" w:cs="Times New Roman"/>
          <w:color w:val="auto"/>
          <w:sz w:val="28"/>
          <w:szCs w:val="28"/>
        </w:rPr>
        <w:t>4</w:t>
      </w:r>
      <w:r w:rsidR="00101BDE" w:rsidRPr="00A971D0">
        <w:rPr>
          <w:rFonts w:ascii="Times New Roman" w:hAnsi="Times New Roman" w:cs="Times New Roman"/>
          <w:color w:val="auto"/>
          <w:sz w:val="28"/>
          <w:szCs w:val="28"/>
        </w:rPr>
        <w:t xml:space="preserve"> год, в том числе о решени</w:t>
      </w:r>
      <w:r w:rsidR="007A0DD0" w:rsidRPr="00A971D0">
        <w:rPr>
          <w:rFonts w:ascii="Times New Roman" w:hAnsi="Times New Roman" w:cs="Times New Roman"/>
          <w:color w:val="auto"/>
          <w:sz w:val="28"/>
          <w:szCs w:val="28"/>
        </w:rPr>
        <w:t>и</w:t>
      </w:r>
      <w:r w:rsidR="00101BDE" w:rsidRPr="00A971D0">
        <w:rPr>
          <w:rFonts w:ascii="Times New Roman" w:hAnsi="Times New Roman" w:cs="Times New Roman"/>
          <w:color w:val="auto"/>
          <w:sz w:val="28"/>
          <w:szCs w:val="28"/>
        </w:rPr>
        <w:t xml:space="preserve"> вопросов, поставленных Городской Думой города Димитровграда Ульяновской области</w:t>
      </w:r>
      <w:r w:rsidR="008E2494" w:rsidRPr="00A971D0">
        <w:rPr>
          <w:rFonts w:ascii="Times New Roman" w:hAnsi="Times New Roman" w:cs="Times New Roman"/>
          <w:color w:val="auto"/>
          <w:sz w:val="28"/>
          <w:szCs w:val="28"/>
        </w:rPr>
        <w:t>.</w:t>
      </w:r>
    </w:p>
    <w:p w14:paraId="08B9BCB2" w14:textId="28E69804" w:rsidR="00101BDE" w:rsidRPr="00A971D0" w:rsidRDefault="00977FF8" w:rsidP="00A971D0">
      <w:pPr>
        <w:tabs>
          <w:tab w:val="left" w:pos="993"/>
        </w:tabs>
        <w:autoSpaceDE w:val="0"/>
        <w:autoSpaceDN w:val="0"/>
        <w:adjustRightInd w:val="0"/>
        <w:spacing w:line="360" w:lineRule="auto"/>
        <w:ind w:firstLine="709"/>
        <w:jc w:val="both"/>
        <w:rPr>
          <w:sz w:val="28"/>
          <w:szCs w:val="28"/>
        </w:rPr>
      </w:pPr>
      <w:r w:rsidRPr="00A971D0">
        <w:rPr>
          <w:bCs/>
          <w:sz w:val="28"/>
          <w:szCs w:val="28"/>
        </w:rPr>
        <w:t>2</w:t>
      </w:r>
      <w:r w:rsidR="00101BDE" w:rsidRPr="00A971D0">
        <w:rPr>
          <w:bCs/>
          <w:sz w:val="28"/>
          <w:szCs w:val="28"/>
        </w:rPr>
        <w:t>.</w:t>
      </w:r>
      <w:r w:rsidR="008A2694" w:rsidRPr="00A971D0">
        <w:rPr>
          <w:bCs/>
          <w:sz w:val="28"/>
          <w:szCs w:val="28"/>
        </w:rPr>
        <w:t xml:space="preserve"> </w:t>
      </w:r>
      <w:r w:rsidR="00D01C93" w:rsidRPr="00A971D0">
        <w:rPr>
          <w:bCs/>
          <w:sz w:val="28"/>
          <w:szCs w:val="28"/>
        </w:rPr>
        <w:t>Н</w:t>
      </w:r>
      <w:r w:rsidR="00101BDE" w:rsidRPr="00A971D0">
        <w:rPr>
          <w:sz w:val="28"/>
          <w:szCs w:val="28"/>
        </w:rPr>
        <w:t>астоящее решение подлеж</w:t>
      </w:r>
      <w:r w:rsidR="00A971D0" w:rsidRPr="00A971D0">
        <w:rPr>
          <w:sz w:val="28"/>
          <w:szCs w:val="28"/>
        </w:rPr>
        <w:t>и</w:t>
      </w:r>
      <w:r w:rsidR="00101BDE" w:rsidRPr="00A971D0">
        <w:rPr>
          <w:sz w:val="28"/>
          <w:szCs w:val="28"/>
        </w:rPr>
        <w:t xml:space="preserve">т </w:t>
      </w:r>
      <w:r w:rsidR="006740FE" w:rsidRPr="00A971D0">
        <w:rPr>
          <w:sz w:val="28"/>
          <w:szCs w:val="28"/>
        </w:rPr>
        <w:t xml:space="preserve">официальному </w:t>
      </w:r>
      <w:r w:rsidR="00101BDE" w:rsidRPr="00A971D0">
        <w:rPr>
          <w:sz w:val="28"/>
          <w:szCs w:val="28"/>
        </w:rPr>
        <w:t xml:space="preserve">опубликованию </w:t>
      </w:r>
      <w:r w:rsidR="00A971D0" w:rsidRPr="00A971D0">
        <w:rPr>
          <w:sz w:val="28"/>
          <w:szCs w:val="28"/>
        </w:rPr>
        <w:t xml:space="preserve">в сетевом издании </w:t>
      </w:r>
      <w:r w:rsidR="00101BDE" w:rsidRPr="00A971D0">
        <w:rPr>
          <w:sz w:val="28"/>
          <w:szCs w:val="28"/>
        </w:rPr>
        <w:t>и размещению на официальном сайте Городской Думы города Димитровграда Ульяновской области</w:t>
      </w:r>
      <w:r w:rsidR="007B4F9F" w:rsidRPr="00A971D0">
        <w:rPr>
          <w:sz w:val="28"/>
          <w:szCs w:val="28"/>
        </w:rPr>
        <w:t xml:space="preserve"> в сети «Интернет»</w:t>
      </w:r>
      <w:r w:rsidR="0086476B" w:rsidRPr="00A971D0">
        <w:rPr>
          <w:sz w:val="28"/>
          <w:szCs w:val="28"/>
        </w:rPr>
        <w:t>.</w:t>
      </w:r>
      <w:r w:rsidR="00101BDE" w:rsidRPr="00A971D0">
        <w:rPr>
          <w:sz w:val="28"/>
          <w:szCs w:val="28"/>
        </w:rPr>
        <w:t xml:space="preserve">  </w:t>
      </w:r>
    </w:p>
    <w:p w14:paraId="5888A4AF" w14:textId="77777777" w:rsidR="00237A64" w:rsidRPr="00D01C93" w:rsidRDefault="00237A64" w:rsidP="00D52991">
      <w:pPr>
        <w:tabs>
          <w:tab w:val="left" w:pos="993"/>
        </w:tabs>
        <w:ind w:firstLine="709"/>
        <w:rPr>
          <w:noProof/>
          <w:sz w:val="16"/>
          <w:szCs w:val="16"/>
        </w:rPr>
      </w:pPr>
    </w:p>
    <w:p w14:paraId="0D22AF9F" w14:textId="77777777" w:rsidR="00677D43" w:rsidRPr="00D01C93" w:rsidRDefault="00677D43" w:rsidP="00D52991">
      <w:pPr>
        <w:rPr>
          <w:noProof/>
          <w:sz w:val="16"/>
          <w:szCs w:val="16"/>
        </w:rPr>
      </w:pPr>
    </w:p>
    <w:p w14:paraId="06B8210F" w14:textId="77777777" w:rsidR="006740FE" w:rsidRDefault="006740FE" w:rsidP="001600DF">
      <w:pPr>
        <w:spacing w:line="260" w:lineRule="exact"/>
        <w:rPr>
          <w:noProof/>
          <w:sz w:val="28"/>
          <w:szCs w:val="28"/>
        </w:rPr>
      </w:pPr>
      <w:r>
        <w:rPr>
          <w:noProof/>
          <w:sz w:val="28"/>
          <w:szCs w:val="28"/>
        </w:rPr>
        <w:t>Председатель Городской Думы</w:t>
      </w:r>
    </w:p>
    <w:p w14:paraId="60D8FC10" w14:textId="77777777" w:rsidR="00677020" w:rsidRDefault="00677020" w:rsidP="001600DF">
      <w:pPr>
        <w:spacing w:line="260" w:lineRule="exact"/>
        <w:rPr>
          <w:noProof/>
          <w:sz w:val="28"/>
          <w:szCs w:val="28"/>
        </w:rPr>
      </w:pPr>
      <w:r>
        <w:rPr>
          <w:noProof/>
          <w:sz w:val="28"/>
          <w:szCs w:val="28"/>
        </w:rPr>
        <w:t>города Димитровграда</w:t>
      </w:r>
    </w:p>
    <w:p w14:paraId="2ED72E8A" w14:textId="77777777" w:rsidR="001600DF" w:rsidRDefault="00677020" w:rsidP="001600DF">
      <w:pPr>
        <w:spacing w:line="260" w:lineRule="exact"/>
        <w:rPr>
          <w:noProof/>
          <w:sz w:val="28"/>
          <w:szCs w:val="28"/>
        </w:rPr>
      </w:pPr>
      <w:r>
        <w:rPr>
          <w:noProof/>
          <w:sz w:val="28"/>
          <w:szCs w:val="28"/>
        </w:rPr>
        <w:t>Ульян</w:t>
      </w:r>
      <w:r w:rsidR="00AE7881">
        <w:rPr>
          <w:noProof/>
          <w:sz w:val="28"/>
          <w:szCs w:val="28"/>
        </w:rPr>
        <w:t>о</w:t>
      </w:r>
      <w:r>
        <w:rPr>
          <w:noProof/>
          <w:sz w:val="28"/>
          <w:szCs w:val="28"/>
        </w:rPr>
        <w:t xml:space="preserve">вской области   </w:t>
      </w:r>
      <w:r w:rsidR="006740FE">
        <w:rPr>
          <w:noProof/>
          <w:sz w:val="28"/>
          <w:szCs w:val="28"/>
        </w:rPr>
        <w:t xml:space="preserve">                                                                        </w:t>
      </w:r>
      <w:r w:rsidR="00A90162">
        <w:rPr>
          <w:noProof/>
          <w:sz w:val="28"/>
          <w:szCs w:val="28"/>
        </w:rPr>
        <w:t xml:space="preserve">  </w:t>
      </w:r>
      <w:r w:rsidR="001600DF">
        <w:rPr>
          <w:noProof/>
          <w:sz w:val="28"/>
          <w:szCs w:val="28"/>
        </w:rPr>
        <w:t>К</w:t>
      </w:r>
      <w:r w:rsidR="006740FE">
        <w:rPr>
          <w:noProof/>
          <w:sz w:val="28"/>
          <w:szCs w:val="28"/>
        </w:rPr>
        <w:t>.</w:t>
      </w:r>
      <w:r w:rsidR="001600DF">
        <w:rPr>
          <w:noProof/>
          <w:sz w:val="28"/>
          <w:szCs w:val="28"/>
        </w:rPr>
        <w:t>Б</w:t>
      </w:r>
      <w:r w:rsidR="006740FE">
        <w:rPr>
          <w:noProof/>
          <w:sz w:val="28"/>
          <w:szCs w:val="28"/>
        </w:rPr>
        <w:t>.</w:t>
      </w:r>
      <w:r w:rsidR="001600DF">
        <w:rPr>
          <w:noProof/>
          <w:sz w:val="28"/>
          <w:szCs w:val="28"/>
        </w:rPr>
        <w:t>Душкова</w:t>
      </w:r>
    </w:p>
    <w:p w14:paraId="7F4AD3D1" w14:textId="104B2BAC" w:rsidR="007A5A9B" w:rsidRDefault="00677020" w:rsidP="001600DF">
      <w:pPr>
        <w:spacing w:line="260" w:lineRule="exact"/>
      </w:pPr>
      <w:r>
        <w:rPr>
          <w:noProof/>
          <w:sz w:val="28"/>
          <w:szCs w:val="28"/>
        </w:rPr>
        <w:t xml:space="preserve">                                                                  </w:t>
      </w:r>
    </w:p>
    <w:p w14:paraId="43439A1A" w14:textId="77777777" w:rsidR="00A971D0" w:rsidRDefault="00A971D0" w:rsidP="003150D7">
      <w:pPr>
        <w:ind w:left="4536"/>
        <w:rPr>
          <w:sz w:val="28"/>
          <w:szCs w:val="28"/>
        </w:rPr>
      </w:pPr>
    </w:p>
    <w:p w14:paraId="137BC033" w14:textId="77777777" w:rsidR="00A971D0" w:rsidRDefault="00A971D0" w:rsidP="003150D7">
      <w:pPr>
        <w:ind w:left="4536"/>
        <w:rPr>
          <w:sz w:val="28"/>
          <w:szCs w:val="28"/>
        </w:rPr>
      </w:pPr>
    </w:p>
    <w:p w14:paraId="0D891575" w14:textId="77777777" w:rsidR="00A971D0" w:rsidRDefault="00A971D0" w:rsidP="003150D7">
      <w:pPr>
        <w:ind w:left="4536"/>
        <w:rPr>
          <w:sz w:val="28"/>
          <w:szCs w:val="28"/>
        </w:rPr>
      </w:pPr>
    </w:p>
    <w:p w14:paraId="266DB931" w14:textId="0525831D" w:rsidR="007468EB" w:rsidRPr="007F24D5" w:rsidRDefault="007468EB" w:rsidP="003150D7">
      <w:pPr>
        <w:ind w:left="4536"/>
        <w:rPr>
          <w:sz w:val="28"/>
          <w:szCs w:val="28"/>
        </w:rPr>
      </w:pPr>
      <w:r w:rsidRPr="007F24D5">
        <w:rPr>
          <w:sz w:val="28"/>
          <w:szCs w:val="28"/>
        </w:rPr>
        <w:lastRenderedPageBreak/>
        <w:t>П</w:t>
      </w:r>
      <w:r w:rsidR="00A90162">
        <w:rPr>
          <w:sz w:val="28"/>
          <w:szCs w:val="28"/>
        </w:rPr>
        <w:t>РИЛОЖЕНИЕ</w:t>
      </w:r>
      <w:r w:rsidRPr="007F24D5">
        <w:rPr>
          <w:sz w:val="28"/>
          <w:szCs w:val="28"/>
        </w:rPr>
        <w:t xml:space="preserve"> </w:t>
      </w:r>
    </w:p>
    <w:p w14:paraId="5A665B06" w14:textId="77777777" w:rsidR="007468EB" w:rsidRPr="007F24D5" w:rsidRDefault="007468EB" w:rsidP="003150D7">
      <w:pPr>
        <w:ind w:left="4536"/>
        <w:rPr>
          <w:sz w:val="28"/>
          <w:szCs w:val="28"/>
        </w:rPr>
      </w:pPr>
      <w:r w:rsidRPr="007F24D5">
        <w:rPr>
          <w:sz w:val="28"/>
          <w:szCs w:val="28"/>
        </w:rPr>
        <w:t xml:space="preserve">к решению Городской Думы города Димитровграда Ульяновской области </w:t>
      </w:r>
    </w:p>
    <w:p w14:paraId="6DBC1A96" w14:textId="2F46FABD" w:rsidR="007468EB" w:rsidRPr="007F24D5" w:rsidRDefault="001600DF" w:rsidP="003150D7">
      <w:pPr>
        <w:ind w:left="4536"/>
        <w:rPr>
          <w:sz w:val="28"/>
          <w:szCs w:val="28"/>
        </w:rPr>
      </w:pPr>
      <w:r>
        <w:rPr>
          <w:sz w:val="28"/>
          <w:szCs w:val="28"/>
        </w:rPr>
        <w:t xml:space="preserve">четвертого </w:t>
      </w:r>
      <w:r w:rsidR="007468EB" w:rsidRPr="007F24D5">
        <w:rPr>
          <w:sz w:val="28"/>
          <w:szCs w:val="28"/>
        </w:rPr>
        <w:t xml:space="preserve">созыва </w:t>
      </w:r>
      <w:r w:rsidR="005D1303">
        <w:rPr>
          <w:sz w:val="28"/>
          <w:szCs w:val="28"/>
        </w:rPr>
        <w:t xml:space="preserve">от </w:t>
      </w:r>
      <w:r w:rsidR="00A971D0">
        <w:rPr>
          <w:sz w:val="28"/>
          <w:szCs w:val="28"/>
        </w:rPr>
        <w:t>29</w:t>
      </w:r>
      <w:r w:rsidR="005D1303">
        <w:rPr>
          <w:sz w:val="28"/>
          <w:szCs w:val="28"/>
        </w:rPr>
        <w:t>.0</w:t>
      </w:r>
      <w:r w:rsidR="00A971D0">
        <w:rPr>
          <w:sz w:val="28"/>
          <w:szCs w:val="28"/>
        </w:rPr>
        <w:t>4</w:t>
      </w:r>
      <w:r w:rsidR="005D1303">
        <w:rPr>
          <w:sz w:val="28"/>
          <w:szCs w:val="28"/>
        </w:rPr>
        <w:t>.202</w:t>
      </w:r>
      <w:r w:rsidR="00A971D0">
        <w:rPr>
          <w:sz w:val="28"/>
          <w:szCs w:val="28"/>
        </w:rPr>
        <w:t>5</w:t>
      </w:r>
      <w:r w:rsidR="00BD57E4">
        <w:rPr>
          <w:sz w:val="28"/>
          <w:szCs w:val="28"/>
        </w:rPr>
        <w:t xml:space="preserve"> </w:t>
      </w:r>
      <w:r w:rsidR="007468EB" w:rsidRPr="007F24D5">
        <w:rPr>
          <w:sz w:val="28"/>
          <w:szCs w:val="28"/>
        </w:rPr>
        <w:t>№</w:t>
      </w:r>
      <w:r w:rsidR="00A971D0">
        <w:rPr>
          <w:sz w:val="28"/>
          <w:szCs w:val="28"/>
        </w:rPr>
        <w:t>28</w:t>
      </w:r>
      <w:r w:rsidR="005D1303">
        <w:rPr>
          <w:sz w:val="28"/>
          <w:szCs w:val="28"/>
        </w:rPr>
        <w:t>/</w:t>
      </w:r>
      <w:r w:rsidR="00EC0431">
        <w:rPr>
          <w:sz w:val="28"/>
          <w:szCs w:val="28"/>
        </w:rPr>
        <w:t>246</w:t>
      </w:r>
      <w:bookmarkStart w:id="0" w:name="_GoBack"/>
      <w:bookmarkEnd w:id="0"/>
    </w:p>
    <w:p w14:paraId="6454CD5F" w14:textId="77777777" w:rsidR="00A57ACC" w:rsidRDefault="00A57ACC" w:rsidP="00AF4B64">
      <w:pPr>
        <w:pStyle w:val="4"/>
      </w:pPr>
    </w:p>
    <w:p w14:paraId="2457B079" w14:textId="77777777" w:rsidR="006740FE" w:rsidRPr="006740FE" w:rsidRDefault="006740FE" w:rsidP="006740FE">
      <w:pPr>
        <w:rPr>
          <w:lang w:eastAsia="zh-CN"/>
        </w:rPr>
      </w:pPr>
    </w:p>
    <w:p w14:paraId="5319C834" w14:textId="3DDFAEF0" w:rsidR="00A57ACC" w:rsidRDefault="00A57ACC" w:rsidP="003150D7">
      <w:pPr>
        <w:pStyle w:val="5"/>
        <w:keepNext w:val="0"/>
        <w:keepLines w:val="0"/>
        <w:numPr>
          <w:ilvl w:val="4"/>
          <w:numId w:val="1"/>
        </w:numPr>
        <w:tabs>
          <w:tab w:val="clear" w:pos="0"/>
        </w:tabs>
        <w:spacing w:before="0"/>
        <w:jc w:val="center"/>
        <w:rPr>
          <w:rFonts w:ascii="Times New Roman" w:hAnsi="Times New Roman"/>
          <w:b/>
          <w:color w:val="000000" w:themeColor="text1"/>
          <w:sz w:val="28"/>
          <w:szCs w:val="28"/>
        </w:rPr>
      </w:pPr>
      <w:r w:rsidRPr="00A57ACC">
        <w:rPr>
          <w:rFonts w:ascii="Times New Roman" w:hAnsi="Times New Roman"/>
          <w:b/>
          <w:color w:val="000000" w:themeColor="text1"/>
          <w:sz w:val="28"/>
          <w:szCs w:val="28"/>
        </w:rPr>
        <w:t>О</w:t>
      </w:r>
      <w:r w:rsidR="00A971D0">
        <w:rPr>
          <w:rFonts w:ascii="Times New Roman" w:hAnsi="Times New Roman"/>
          <w:b/>
          <w:color w:val="000000" w:themeColor="text1"/>
          <w:sz w:val="28"/>
          <w:szCs w:val="28"/>
        </w:rPr>
        <w:t>ТЧЁТ</w:t>
      </w:r>
    </w:p>
    <w:p w14:paraId="1A02F289" w14:textId="77777777" w:rsidR="0096056F" w:rsidRDefault="00A57ACC" w:rsidP="003150D7">
      <w:pPr>
        <w:pStyle w:val="5"/>
        <w:keepNext w:val="0"/>
        <w:keepLines w:val="0"/>
        <w:numPr>
          <w:ilvl w:val="4"/>
          <w:numId w:val="1"/>
        </w:numPr>
        <w:tabs>
          <w:tab w:val="clear" w:pos="0"/>
        </w:tabs>
        <w:spacing w:before="0"/>
        <w:jc w:val="center"/>
        <w:rPr>
          <w:rFonts w:ascii="Times New Roman" w:hAnsi="Times New Roman" w:cs="Times New Roman"/>
          <w:b/>
          <w:color w:val="auto"/>
          <w:sz w:val="28"/>
          <w:szCs w:val="28"/>
        </w:rPr>
      </w:pPr>
      <w:r w:rsidRPr="00DA6C30">
        <w:rPr>
          <w:rFonts w:ascii="Times New Roman" w:hAnsi="Times New Roman"/>
          <w:b/>
          <w:color w:val="000000" w:themeColor="text1"/>
          <w:sz w:val="28"/>
          <w:szCs w:val="28"/>
        </w:rPr>
        <w:t xml:space="preserve">о </w:t>
      </w:r>
      <w:r w:rsidR="00A971D0">
        <w:rPr>
          <w:rFonts w:ascii="Times New Roman" w:hAnsi="Times New Roman"/>
          <w:b/>
          <w:color w:val="000000" w:themeColor="text1"/>
          <w:sz w:val="28"/>
          <w:szCs w:val="28"/>
        </w:rPr>
        <w:t xml:space="preserve">результатах </w:t>
      </w:r>
      <w:proofErr w:type="gramStart"/>
      <w:r w:rsidRPr="00DA6C30">
        <w:rPr>
          <w:rFonts w:ascii="Times New Roman" w:hAnsi="Times New Roman"/>
          <w:b/>
          <w:color w:val="000000" w:themeColor="text1"/>
          <w:sz w:val="28"/>
          <w:szCs w:val="28"/>
        </w:rPr>
        <w:t xml:space="preserve">деятельности </w:t>
      </w:r>
      <w:r w:rsidR="00F66653">
        <w:rPr>
          <w:rFonts w:ascii="Times New Roman" w:hAnsi="Times New Roman"/>
          <w:b/>
          <w:color w:val="000000" w:themeColor="text1"/>
          <w:sz w:val="28"/>
          <w:szCs w:val="28"/>
        </w:rPr>
        <w:t xml:space="preserve">Администрации </w:t>
      </w:r>
      <w:r w:rsidRPr="00DA6C30">
        <w:rPr>
          <w:rFonts w:ascii="Times New Roman" w:hAnsi="Times New Roman"/>
          <w:b/>
          <w:color w:val="000000" w:themeColor="text1"/>
          <w:sz w:val="28"/>
          <w:szCs w:val="28"/>
        </w:rPr>
        <w:t>города Димитровграда Ульяновской области</w:t>
      </w:r>
      <w:proofErr w:type="gramEnd"/>
      <w:r w:rsidRPr="00DA6C30">
        <w:rPr>
          <w:rFonts w:ascii="Times New Roman" w:hAnsi="Times New Roman"/>
          <w:b/>
          <w:color w:val="000000" w:themeColor="text1"/>
          <w:sz w:val="28"/>
          <w:szCs w:val="28"/>
        </w:rPr>
        <w:t xml:space="preserve"> </w:t>
      </w:r>
      <w:r w:rsidR="005D1303">
        <w:rPr>
          <w:rFonts w:ascii="Times New Roman" w:hAnsi="Times New Roman"/>
          <w:b/>
          <w:color w:val="000000" w:themeColor="text1"/>
          <w:sz w:val="28"/>
          <w:szCs w:val="28"/>
        </w:rPr>
        <w:t>за 202</w:t>
      </w:r>
      <w:r w:rsidR="00A971D0">
        <w:rPr>
          <w:rFonts w:ascii="Times New Roman" w:hAnsi="Times New Roman"/>
          <w:b/>
          <w:color w:val="000000" w:themeColor="text1"/>
          <w:sz w:val="28"/>
          <w:szCs w:val="28"/>
        </w:rPr>
        <w:t>4</w:t>
      </w:r>
      <w:r w:rsidR="00DA6C30" w:rsidRPr="00F66653">
        <w:rPr>
          <w:rFonts w:ascii="Times New Roman" w:hAnsi="Times New Roman"/>
          <w:b/>
          <w:color w:val="000000" w:themeColor="text1"/>
          <w:sz w:val="28"/>
          <w:szCs w:val="28"/>
        </w:rPr>
        <w:t xml:space="preserve"> год, </w:t>
      </w:r>
      <w:r w:rsidR="00DA6C30" w:rsidRPr="00F66653">
        <w:rPr>
          <w:rFonts w:ascii="Times New Roman" w:hAnsi="Times New Roman" w:cs="Times New Roman"/>
          <w:b/>
          <w:color w:val="auto"/>
          <w:sz w:val="28"/>
          <w:szCs w:val="28"/>
        </w:rPr>
        <w:t>в том числе о решении вопросов, поставленных Городской Думой города Димитровграда</w:t>
      </w:r>
    </w:p>
    <w:p w14:paraId="1F226037" w14:textId="0E82756E" w:rsidR="00A57ACC" w:rsidRDefault="00DA6C30" w:rsidP="003150D7">
      <w:pPr>
        <w:pStyle w:val="5"/>
        <w:keepNext w:val="0"/>
        <w:keepLines w:val="0"/>
        <w:numPr>
          <w:ilvl w:val="4"/>
          <w:numId w:val="1"/>
        </w:numPr>
        <w:tabs>
          <w:tab w:val="clear" w:pos="0"/>
        </w:tabs>
        <w:spacing w:before="0"/>
        <w:jc w:val="center"/>
        <w:rPr>
          <w:rFonts w:ascii="Times New Roman" w:hAnsi="Times New Roman" w:cs="Times New Roman"/>
          <w:b/>
          <w:color w:val="auto"/>
          <w:sz w:val="28"/>
          <w:szCs w:val="28"/>
        </w:rPr>
      </w:pPr>
      <w:r w:rsidRPr="00F66653">
        <w:rPr>
          <w:rFonts w:ascii="Times New Roman" w:hAnsi="Times New Roman" w:cs="Times New Roman"/>
          <w:b/>
          <w:color w:val="auto"/>
          <w:sz w:val="28"/>
          <w:szCs w:val="28"/>
        </w:rPr>
        <w:t>Ульяновской области</w:t>
      </w:r>
    </w:p>
    <w:p w14:paraId="49470CF2" w14:textId="77777777" w:rsidR="0096056F" w:rsidRPr="0096056F" w:rsidRDefault="0096056F" w:rsidP="00A971D0">
      <w:pPr>
        <w:pStyle w:val="ConsPlusNormal"/>
        <w:widowControl/>
        <w:numPr>
          <w:ilvl w:val="0"/>
          <w:numId w:val="1"/>
        </w:numPr>
        <w:jc w:val="center"/>
        <w:rPr>
          <w:rFonts w:ascii="Times New Roman" w:hAnsi="Times New Roman" w:cs="Times New Roman"/>
          <w:sz w:val="24"/>
          <w:szCs w:val="24"/>
        </w:rPr>
      </w:pPr>
    </w:p>
    <w:p w14:paraId="7EC69F0D" w14:textId="77777777" w:rsidR="00A971D0" w:rsidRDefault="00A971D0" w:rsidP="00A971D0">
      <w:pPr>
        <w:pStyle w:val="ConsPlusNormal"/>
        <w:widowControl/>
        <w:numPr>
          <w:ilvl w:val="0"/>
          <w:numId w:val="1"/>
        </w:numPr>
        <w:jc w:val="center"/>
        <w:rPr>
          <w:rFonts w:ascii="Times New Roman" w:hAnsi="Times New Roman" w:cs="Times New Roman"/>
          <w:sz w:val="24"/>
          <w:szCs w:val="24"/>
        </w:rPr>
      </w:pPr>
      <w:r>
        <w:rPr>
          <w:rFonts w:ascii="Times New Roman" w:hAnsi="Times New Roman" w:cs="Times New Roman"/>
          <w:bCs/>
          <w:i/>
          <w:iCs/>
          <w:sz w:val="24"/>
          <w:szCs w:val="24"/>
        </w:rPr>
        <w:t>Статья 45.</w:t>
      </w:r>
      <w:r>
        <w:rPr>
          <w:rFonts w:ascii="Times New Roman" w:hAnsi="Times New Roman" w:cs="Times New Roman"/>
          <w:sz w:val="24"/>
          <w:szCs w:val="24"/>
        </w:rPr>
        <w:t xml:space="preserve"> </w:t>
      </w:r>
      <w:r>
        <w:rPr>
          <w:rFonts w:ascii="Times New Roman" w:hAnsi="Times New Roman" w:cs="Times New Roman"/>
          <w:i/>
          <w:iCs/>
          <w:sz w:val="24"/>
          <w:szCs w:val="24"/>
        </w:rPr>
        <w:t>Полномочия Администрации города</w:t>
      </w:r>
    </w:p>
    <w:p w14:paraId="24D0A717" w14:textId="77777777" w:rsidR="00A971D0" w:rsidRDefault="00A971D0" w:rsidP="00A971D0">
      <w:pPr>
        <w:pStyle w:val="ad"/>
        <w:numPr>
          <w:ilvl w:val="0"/>
          <w:numId w:val="1"/>
        </w:numPr>
        <w:tabs>
          <w:tab w:val="left" w:pos="818"/>
          <w:tab w:val="left" w:pos="3495"/>
          <w:tab w:val="left" w:pos="4503"/>
        </w:tabs>
        <w:jc w:val="center"/>
      </w:pPr>
      <w:r w:rsidRPr="00A971D0">
        <w:rPr>
          <w:bCs/>
          <w:i/>
          <w:iCs/>
        </w:rPr>
        <w:t>Полномочия Администрации города в области планирования бюджета города, финансов и учета</w:t>
      </w:r>
    </w:p>
    <w:p w14:paraId="73A6F07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целях обеспечения обоснованности и эффективности </w:t>
      </w:r>
      <w:proofErr w:type="gramStart"/>
      <w:r w:rsidRPr="00A971D0">
        <w:rPr>
          <w:rFonts w:ascii="Times New Roman" w:hAnsi="Times New Roman"/>
          <w:sz w:val="24"/>
          <w:szCs w:val="24"/>
        </w:rPr>
        <w:t>использования средств бюджета города Димитровграда</w:t>
      </w:r>
      <w:proofErr w:type="gramEnd"/>
      <w:r w:rsidRPr="00A971D0">
        <w:rPr>
          <w:rFonts w:ascii="Times New Roman" w:hAnsi="Times New Roman"/>
          <w:sz w:val="24"/>
          <w:szCs w:val="24"/>
        </w:rPr>
        <w:t xml:space="preserve"> проводится экспертиза обоснования начальной (максимальной цены) при осуществлении закупок для обеспечения муниципальных нужд. Данная экспертиза позволяет на этапе формирования начальной (максимальной) цены муниципального контракта выявить завышение начальной цены до проведения процедуры размещения муниципального заказа. В результате за 2024 год была проведена экспертиза по 1237 муниципальным заявкам. Сумма экономии по экспертизам до начала объявления торгов составила более 0,6 млн. руб. </w:t>
      </w:r>
    </w:p>
    <w:p w14:paraId="66635679"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rPr>
        <w:t xml:space="preserve">Управление социально-экономического развития Администрации города координирует реализацию документов стратегического планирования (Стратегия социально-экономического развития, план реализации Стратегии социально-экономического развития, муниципальные программы, прогноз социально-экономического развития). </w:t>
      </w:r>
      <w:r w:rsidRPr="00A971D0">
        <w:rPr>
          <w:rFonts w:ascii="Times New Roman" w:hAnsi="Times New Roman"/>
          <w:bCs/>
          <w:sz w:val="24"/>
          <w:szCs w:val="24"/>
        </w:rPr>
        <w:t xml:space="preserve">В 2024 году в Стратегию социально-экономического развития города до 2030 года изменения не вносились. Актуализирована дорожная карта муниципальной составляющей регионального компонента национальных проектов. На сайте Администрации города размещена публичная информация об итогах реализации документов стратегического планирования. Проведена государственная регистрация документов стратегического планирования в федеральном государственном реестре. </w:t>
      </w:r>
      <w:r w:rsidRPr="00A971D0">
        <w:rPr>
          <w:rFonts w:ascii="Times New Roman" w:hAnsi="Times New Roman"/>
          <w:sz w:val="24"/>
          <w:szCs w:val="24"/>
        </w:rPr>
        <w:t>Мониторинг и контроль реализации Стратегии социально-экономического развития города осуществляются на основе данных официального статистического наблюдения, муниципальных программ, а также информации, предоставляемой руководителями структурных подразделений, отраслевых (функциональных) органов, подведомственных учреждений. Результаты мониторинга реализации документов стратегического планирования отражены в ежегодном отчёте Главы города о результатах деятельности Администрации и размещены на сайте Администрации города.</w:t>
      </w:r>
    </w:p>
    <w:p w14:paraId="0BF952FA" w14:textId="77777777" w:rsidR="00A971D0" w:rsidRPr="00A971D0" w:rsidRDefault="00A971D0" w:rsidP="0096056F">
      <w:pPr>
        <w:pStyle w:val="afa"/>
        <w:ind w:firstLine="567"/>
        <w:jc w:val="both"/>
        <w:rPr>
          <w:rFonts w:ascii="Times New Roman" w:hAnsi="Times New Roman"/>
          <w:sz w:val="24"/>
          <w:szCs w:val="24"/>
          <w:shd w:val="clear" w:color="auto" w:fill="FFFFFF"/>
        </w:rPr>
      </w:pPr>
      <w:r w:rsidRPr="00A971D0">
        <w:rPr>
          <w:rFonts w:ascii="Times New Roman" w:hAnsi="Times New Roman"/>
          <w:sz w:val="24"/>
          <w:szCs w:val="24"/>
        </w:rPr>
        <w:t xml:space="preserve">В рамках </w:t>
      </w:r>
      <w:proofErr w:type="gramStart"/>
      <w:r w:rsidRPr="00A971D0">
        <w:rPr>
          <w:rFonts w:ascii="Times New Roman" w:hAnsi="Times New Roman"/>
          <w:sz w:val="24"/>
          <w:szCs w:val="24"/>
        </w:rPr>
        <w:t>формирования проекта бюджета города Димитровграда</w:t>
      </w:r>
      <w:proofErr w:type="gramEnd"/>
      <w:r w:rsidRPr="00A971D0">
        <w:rPr>
          <w:rFonts w:ascii="Times New Roman" w:hAnsi="Times New Roman"/>
          <w:sz w:val="24"/>
          <w:szCs w:val="24"/>
        </w:rPr>
        <w:t xml:space="preserve"> на 2025 год и плановый период 2026 и 2027 годов подготовлены показатели социально-экономического развития города Димитровграда с пояснениями и перспективами развития. Это </w:t>
      </w:r>
      <w:r w:rsidRPr="00A971D0">
        <w:rPr>
          <w:rFonts w:ascii="Times New Roman" w:hAnsi="Times New Roman"/>
          <w:sz w:val="24"/>
          <w:szCs w:val="24"/>
          <w:shd w:val="clear" w:color="auto" w:fill="FFFFFF"/>
        </w:rPr>
        <w:t>основополагающий документ, используемый для формирования бюджета города.</w:t>
      </w:r>
    </w:p>
    <w:p w14:paraId="76F0ED5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На реализацию муниципальных программ в 2024 году предусмотрено </w:t>
      </w:r>
      <w:r w:rsidRPr="00A971D0">
        <w:rPr>
          <w:rFonts w:ascii="Times New Roman" w:hAnsi="Times New Roman"/>
          <w:bCs/>
          <w:sz w:val="24"/>
          <w:szCs w:val="24"/>
        </w:rPr>
        <w:t>3787875,80308 тыс.</w:t>
      </w:r>
      <w:r w:rsidRPr="00A971D0">
        <w:rPr>
          <w:rFonts w:ascii="Times New Roman" w:hAnsi="Times New Roman"/>
          <w:sz w:val="24"/>
          <w:szCs w:val="24"/>
        </w:rPr>
        <w:t xml:space="preserve"> руб. (</w:t>
      </w:r>
      <w:r w:rsidRPr="00A971D0">
        <w:rPr>
          <w:rFonts w:ascii="Times New Roman" w:hAnsi="Times New Roman"/>
          <w:bCs/>
          <w:sz w:val="24"/>
          <w:szCs w:val="24"/>
        </w:rPr>
        <w:t xml:space="preserve">1327492,62394 тыс. </w:t>
      </w:r>
      <w:r w:rsidRPr="00A971D0">
        <w:rPr>
          <w:rFonts w:ascii="Times New Roman" w:hAnsi="Times New Roman"/>
          <w:sz w:val="24"/>
          <w:szCs w:val="24"/>
        </w:rPr>
        <w:t xml:space="preserve">руб.- муниципальный бюджет, </w:t>
      </w:r>
      <w:r w:rsidRPr="00A971D0">
        <w:rPr>
          <w:rFonts w:ascii="Times New Roman" w:hAnsi="Times New Roman"/>
          <w:bCs/>
          <w:sz w:val="24"/>
          <w:szCs w:val="24"/>
        </w:rPr>
        <w:t xml:space="preserve">2460008,17914 тыс. </w:t>
      </w:r>
      <w:r w:rsidRPr="00A971D0">
        <w:rPr>
          <w:rFonts w:ascii="Times New Roman" w:hAnsi="Times New Roman"/>
          <w:sz w:val="24"/>
          <w:szCs w:val="24"/>
        </w:rPr>
        <w:t xml:space="preserve">руб.- областной бюджет, </w:t>
      </w:r>
      <w:r w:rsidRPr="00A971D0">
        <w:rPr>
          <w:rFonts w:ascii="Times New Roman" w:hAnsi="Times New Roman"/>
          <w:bCs/>
          <w:sz w:val="24"/>
          <w:szCs w:val="24"/>
        </w:rPr>
        <w:t xml:space="preserve">375,0 тыс. </w:t>
      </w:r>
      <w:r w:rsidRPr="00A971D0">
        <w:rPr>
          <w:rFonts w:ascii="Times New Roman" w:hAnsi="Times New Roman"/>
          <w:sz w:val="24"/>
          <w:szCs w:val="24"/>
        </w:rPr>
        <w:t xml:space="preserve">руб. - безвозмездные перечисления заинтересованных лиц). Фактическое исполнение на 01.01.2025 составило </w:t>
      </w:r>
      <w:r w:rsidRPr="00A971D0">
        <w:rPr>
          <w:rFonts w:ascii="Times New Roman" w:hAnsi="Times New Roman"/>
          <w:bCs/>
          <w:sz w:val="24"/>
          <w:szCs w:val="24"/>
        </w:rPr>
        <w:t xml:space="preserve">3707341,154,86 тыс. </w:t>
      </w:r>
      <w:r w:rsidRPr="00A971D0">
        <w:rPr>
          <w:rFonts w:ascii="Times New Roman" w:hAnsi="Times New Roman"/>
          <w:sz w:val="24"/>
          <w:szCs w:val="24"/>
        </w:rPr>
        <w:t>руб. (</w:t>
      </w:r>
      <w:r w:rsidRPr="00A971D0">
        <w:rPr>
          <w:rFonts w:ascii="Times New Roman" w:hAnsi="Times New Roman"/>
          <w:bCs/>
          <w:sz w:val="24"/>
          <w:szCs w:val="24"/>
        </w:rPr>
        <w:t xml:space="preserve">1268574,0575 тыс. </w:t>
      </w:r>
      <w:r w:rsidRPr="00A971D0">
        <w:rPr>
          <w:rFonts w:ascii="Times New Roman" w:hAnsi="Times New Roman"/>
          <w:sz w:val="24"/>
          <w:szCs w:val="24"/>
        </w:rPr>
        <w:t xml:space="preserve">руб.- муниципальный бюджет, 2129480418,85 руб.- областной бюджет, </w:t>
      </w:r>
      <w:r w:rsidRPr="00A971D0">
        <w:rPr>
          <w:rFonts w:ascii="Times New Roman" w:hAnsi="Times New Roman"/>
          <w:bCs/>
          <w:sz w:val="24"/>
          <w:szCs w:val="24"/>
        </w:rPr>
        <w:t xml:space="preserve">375,0 тыс. </w:t>
      </w:r>
      <w:r w:rsidRPr="00A971D0">
        <w:rPr>
          <w:rFonts w:ascii="Times New Roman" w:hAnsi="Times New Roman"/>
          <w:sz w:val="24"/>
          <w:szCs w:val="24"/>
        </w:rPr>
        <w:t xml:space="preserve">руб. - безвозмездные перечисления заинтересованных лиц). Финансировалось 16 муниципальных программ из 19 действующих в 2024 году. В январе – декабре 2024 года не финансировались </w:t>
      </w:r>
      <w:r w:rsidRPr="00A971D0">
        <w:rPr>
          <w:rFonts w:ascii="Times New Roman" w:hAnsi="Times New Roman"/>
          <w:sz w:val="24"/>
          <w:szCs w:val="24"/>
        </w:rPr>
        <w:lastRenderedPageBreak/>
        <w:t xml:space="preserve">муниципальные программы «Обновление автопарка в городе Димитровграде Ульяновской области», «Поддержка социально ориентированных некоммерческих организаций города Димитровграда Ульяновской области», «Улучшение жилищных </w:t>
      </w:r>
      <w:proofErr w:type="gramStart"/>
      <w:r w:rsidRPr="00A971D0">
        <w:rPr>
          <w:rFonts w:ascii="Times New Roman" w:hAnsi="Times New Roman"/>
          <w:sz w:val="24"/>
          <w:szCs w:val="24"/>
        </w:rPr>
        <w:t>условий работников муниципальных учреждений города Димитровграда Ульяновской области</w:t>
      </w:r>
      <w:proofErr w:type="gramEnd"/>
      <w:r w:rsidRPr="00A971D0">
        <w:rPr>
          <w:rFonts w:ascii="Times New Roman" w:hAnsi="Times New Roman"/>
          <w:sz w:val="24"/>
          <w:szCs w:val="24"/>
        </w:rPr>
        <w:t xml:space="preserve"> по основному месту работы, постоянно проживающих на территории Ульяновской области». </w:t>
      </w:r>
      <w:proofErr w:type="gramStart"/>
      <w:r w:rsidRPr="00A971D0">
        <w:rPr>
          <w:rFonts w:ascii="Times New Roman" w:hAnsi="Times New Roman"/>
          <w:sz w:val="24"/>
          <w:szCs w:val="24"/>
        </w:rPr>
        <w:t>В соответствии с методикой оценки эффективности реализации муниципальных программ в городе Димитровграде 12 муниципальных программ признаны высокоэффективными, 1 муниципальная программа признана эффективной, 2 муниципальных программ признаны низкоэффективными, 1 муниципальная программа признана неэффективной.</w:t>
      </w:r>
      <w:proofErr w:type="gramEnd"/>
      <w:r w:rsidRPr="00A971D0">
        <w:rPr>
          <w:rFonts w:ascii="Times New Roman" w:hAnsi="Times New Roman"/>
          <w:sz w:val="24"/>
          <w:szCs w:val="24"/>
        </w:rPr>
        <w:t xml:space="preserve"> На 01.01.2025 муниципальные программы завершили свое действие. Перечень муниципальных программ на 2025-2030 годы утвержден постановлением Администрации города от 31.05.2024 № 2596. </w:t>
      </w:r>
      <w:proofErr w:type="gramStart"/>
      <w:r w:rsidRPr="00A971D0">
        <w:rPr>
          <w:rFonts w:ascii="Times New Roman" w:hAnsi="Times New Roman"/>
          <w:sz w:val="24"/>
          <w:szCs w:val="24"/>
        </w:rPr>
        <w:t>Основные направления реализации муниципальных программ в 2024 году соответствовали приоритетам социально-экономического развития, установленными Стратегией социально-экономического развития муниципального образования «Город Димитровград» Ульяновской области до 2030 года.</w:t>
      </w:r>
      <w:proofErr w:type="gramEnd"/>
      <w:r w:rsidRPr="00A971D0">
        <w:rPr>
          <w:rFonts w:ascii="Times New Roman" w:hAnsi="Times New Roman"/>
          <w:sz w:val="24"/>
          <w:szCs w:val="24"/>
        </w:rPr>
        <w:t xml:space="preserve"> Осуществлялась ежеквартальная оценка выполнения действующих муниципальных программ. Информация о промежуточных результатах их исполнения, с предложениями по их дальнейшей реализации, ежеквартально предоставлялась Главе города. Информация о реализации муниципальных программ размещается на сайте Администрации города.</w:t>
      </w:r>
    </w:p>
    <w:p w14:paraId="13CD855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городе Димитровграде реализован комплекс мероприятий по сопровождению инвестиционных проектов в соответствии с приказом Минэкономразвития Российской Федерации от 26.09.2023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Реестр инвестиционных проектов по всем отраслям включает в себя 94 проекта с общим портфелем инвестиций более 100 млрд. руб.</w:t>
      </w:r>
    </w:p>
    <w:p w14:paraId="4E8000C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Обеспечено составление балансов: финансового, денежных доходов населения, трудовых ресурсов, земельного и других, необходимых для управления экономическим и социальным развитием города. Ведется реестр муниципальных земельных участков.</w:t>
      </w:r>
    </w:p>
    <w:p w14:paraId="1FAB1E1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Уровень официально зарегистрированной безработицы на 1 января 2025 года составил 0,17 %. В 2024 году работодателями заявлено 7813 вакансий. Количество вакансий на 01.01.2025 составляет 1793 единицы, из них 1488 вакансий по рабочим профессиям и 305 вакансий для специалистов и служащих. Средняя заработная плата по заявленным вакансиям в органы службы занятости населения составила 39453,29 рублей. В результате модернизации и расширения производств, а также создания новых предприятий, в 2024 году организовано 1003 новых рабочих места, что на 2 % больше, чем было запланировано.</w:t>
      </w:r>
    </w:p>
    <w:p w14:paraId="02AE815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Было сформировано 3 версий проекта бюджета (Потребность, Утвержденный бюджет, Бюджетная роспись). Проводилась проверка на соответствие предоставленных расчетов обоснованиям и кодам бюджетной классификации. В результате было сформировано 9 сводных бюджетных заявок по главным распорядителям бюджетных средств, показатели которых использованы для получения сводной информации по проекту расходной части бюджета города. В соответствии со статьей 17 Устава муниципального образования «Город Димитровград» 02.12.2024 года проведены публичные слушания по проекту бюджета города Димитровграда на 2025 и плановый период 2026 и 2027 годов. Проект решения о бюджете города был рассмотрен на заседаниях постоянных комитетов Городской Думы. Бюджет города Димитровграда утвержден Решением Городской </w:t>
      </w:r>
      <w:proofErr w:type="gramStart"/>
      <w:r w:rsidRPr="00A971D0">
        <w:rPr>
          <w:rFonts w:ascii="Times New Roman" w:hAnsi="Times New Roman"/>
          <w:sz w:val="24"/>
          <w:szCs w:val="24"/>
        </w:rPr>
        <w:t>Думы города Димитровграда Ульяновской области четвертого созыва</w:t>
      </w:r>
      <w:proofErr w:type="gramEnd"/>
      <w:r w:rsidRPr="00A971D0">
        <w:rPr>
          <w:rFonts w:ascii="Times New Roman" w:hAnsi="Times New Roman"/>
          <w:sz w:val="24"/>
          <w:szCs w:val="24"/>
        </w:rPr>
        <w:t xml:space="preserve"> от 12.12.2024 года № 23/196 «Об утверждении бюджета города Димитровграда Ульяновской области на 2025 год и плановый период 2026 и 2027 годов».</w:t>
      </w:r>
    </w:p>
    <w:p w14:paraId="7BA3F14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Программа муниципальных заимствований на 2024 год и плановый период 2025 и 2026 годов утверждена Решением Городской Думы города Димитровграда от 14.12.2023 №5/60 «Об утверждении бюджета города Димитровграда Ульяновской области на 2024 год и </w:t>
      </w:r>
      <w:r w:rsidRPr="00A971D0">
        <w:rPr>
          <w:rFonts w:ascii="Times New Roman" w:hAnsi="Times New Roman"/>
          <w:sz w:val="24"/>
          <w:szCs w:val="24"/>
        </w:rPr>
        <w:lastRenderedPageBreak/>
        <w:t xml:space="preserve">плановый период 2025 и 2026 годов». На основе </w:t>
      </w:r>
      <w:proofErr w:type="gramStart"/>
      <w:r w:rsidRPr="00A971D0">
        <w:rPr>
          <w:rFonts w:ascii="Times New Roman" w:hAnsi="Times New Roman"/>
          <w:sz w:val="24"/>
          <w:szCs w:val="24"/>
        </w:rPr>
        <w:t>Порядка использования бюджетных ассигнований резервного фонда Администрации города Димитровграда</w:t>
      </w:r>
      <w:proofErr w:type="gramEnd"/>
      <w:r w:rsidRPr="00A971D0">
        <w:rPr>
          <w:rFonts w:ascii="Times New Roman" w:hAnsi="Times New Roman"/>
          <w:sz w:val="24"/>
          <w:szCs w:val="24"/>
        </w:rPr>
        <w:t xml:space="preserve"> на аренду специализированной техники с экипажем для вывоза снега с подтопляемых территорий города было выделено 2992,5 тыс. руб. (постановление Администрации города от 07.03.2024 № 532).</w:t>
      </w:r>
    </w:p>
    <w:p w14:paraId="5B6BACA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Открытие и ведение лицевых счетов осуществляется на основании Приказа Управления финансов и муниципальных закупок города Димитровграда от 15.02.2019 №11-О/Д «Об утверждении Порядка открытия и ведения лицевых счетов Управлением финансов и муниципальных закупок города Димитровграда Ульяновской области».</w:t>
      </w:r>
    </w:p>
    <w:p w14:paraId="4CCC33B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Исполнение бюджета города осуществляется на основании Приказа Управления финансов и муниципальных закупок города Димитровграда Ульяновской области от 15.02.2019 №10-О/Д «Об утверждении </w:t>
      </w:r>
      <w:proofErr w:type="gramStart"/>
      <w:r w:rsidRPr="00A971D0">
        <w:rPr>
          <w:rFonts w:ascii="Times New Roman" w:hAnsi="Times New Roman"/>
          <w:sz w:val="24"/>
          <w:szCs w:val="24"/>
        </w:rPr>
        <w:t>порядка исполнения бюджета города Димитровграда Ульяновской области</w:t>
      </w:r>
      <w:proofErr w:type="gramEnd"/>
      <w:r w:rsidRPr="00A971D0">
        <w:rPr>
          <w:rFonts w:ascii="Times New Roman" w:hAnsi="Times New Roman"/>
          <w:sz w:val="24"/>
          <w:szCs w:val="24"/>
        </w:rPr>
        <w:t xml:space="preserve"> по расходам и источникам финансирования дефицита бюджета города Димитровграда Ульяновской области».</w:t>
      </w:r>
    </w:p>
    <w:p w14:paraId="50E84579"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Порядок составления и ведения сводной бюджетной росписи осуществлялся на основании Приказа Управления финансов и муниципальных закупок от 30.06.2021 №22-О/Д «Об утверждении Порядка составления и ведения сводной бюджетной росписи бюджета города Димитровграда Ульяновской области, бюджетных росписей главных распорядителей бюджетных средств города Димитровграда Ульяновской области (главных администраторов источников финансирования дефицита бюджета города Димитровграда Ульяновской области), а также утверждения (изменения) лимитов бюджетных</w:t>
      </w:r>
      <w:proofErr w:type="gramEnd"/>
      <w:r w:rsidRPr="00A971D0">
        <w:rPr>
          <w:rFonts w:ascii="Times New Roman" w:hAnsi="Times New Roman"/>
          <w:sz w:val="24"/>
          <w:szCs w:val="24"/>
        </w:rPr>
        <w:t xml:space="preserve"> обязательств». В течение года в сводную бюджетную роспись было внесено 120 изменений, в том числе 28 изменений в соответствии с областным Законом Ульяновской области и полученными уведомлениями о перераспределении средств из областного бюджета. Составление сводной бюджетной росписи бюджета города Димитровграда на 2024 год, доведение бюджетных ассигнований, лимитов бюджетных обязательств до главных распорядителей бюджетных средств было выполнено в установленные сроки, в соответствии с Бюджетным кодексом РФ.</w:t>
      </w:r>
    </w:p>
    <w:p w14:paraId="79BE1EE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2024 году утвержден отчет об исполнении бюджета города Димитровграда за 2023 год (Решение Городской Думы города от 30.05.2024 №14/122). В 2024 году утверждены ежеквартальные отчеты об исполнении бюджета города (постановления Администрации города от 22.04.2024 №1668, 17.07.2024 №3237, 17.10.2024 №4314).</w:t>
      </w:r>
    </w:p>
    <w:p w14:paraId="0DB5607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Программа муниципальных заимствований на 2024 год и плановый период 2025 и 2026 годов утверждена Решением Городской Думы города Димитровграда Ульяновской области от 14.12.2023 №5/60.</w:t>
      </w:r>
    </w:p>
    <w:p w14:paraId="02434E9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Управление муниципальным долгом осуществляется на основании Постановления Администрации города Димитровграда от 17.03.2020 № 457 «Об утверждении порядка ведения муниципальной долговой книги муниципального образования «город Димитровград» Ульяновской области». В течение 2024 года было составлено 12 отчетов по муниципальным долговым обязательствам.</w:t>
      </w:r>
    </w:p>
    <w:p w14:paraId="6B2AACA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По состоянию на 01.01.2024 муниципальный долг города составлял 408831,38 тыс. руб., который состоял полностью из бюджетного кредита Министерства финансов Ульяновской области. В апреле 2024 года был привлечен бюджетный кредит УФК по Ульяновской области в сумме 73000,0 тыс. руб. для покрытия кассовых разрывов со сроком возврата в декабре 2024 года. Бюджетный кредит УФК по Ульяновской области был досрочно погашен в сумме 73000,0 тыс. руб. в августе 2024 года. Ставка по бюджетному кредиту составила 0,1%. Проценты за пользование данным кредитом составили 23,14 тыс. руб. В 2024 году был частично погашен бюджетный кредит Министерства финансов Ульяновской области на сумму 102207,84 тыс. руб., что повлекло снижение расходных обязательств по кредитам. Проценты за пользование данным кредитом составили 369,34 тыс. руб. Впервые за последние 8 лет муниципальный долг города Димитровграда снижен на 40%. На 01.01.2025 он составил 306623,5 тыс. руб.</w:t>
      </w:r>
    </w:p>
    <w:p w14:paraId="5F2E6C8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Учёт поступивших исполнительных документов осуществляется в соответствии с Бюджетным кодексом Российской Федерации. Хранение исполнительных документов </w:t>
      </w:r>
      <w:r w:rsidRPr="00A971D0">
        <w:rPr>
          <w:rFonts w:ascii="Times New Roman" w:hAnsi="Times New Roman"/>
          <w:sz w:val="24"/>
          <w:szCs w:val="24"/>
        </w:rPr>
        <w:lastRenderedPageBreak/>
        <w:t>осуществляется в течение 5 лет со дня их исполнения. В 2024 году исполнено 245 исполнительных листов (37010,85 тыс. руб.).</w:t>
      </w:r>
    </w:p>
    <w:p w14:paraId="1306F43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Ведется реестр главных распорядителей (распорядителей) и получателей средств бюджета города. На территории города зарегистрировано 66 учреждений (органы власти –9, муниципальные казенные учреждения – 14, муниципальные бюджетные учреждения – 41, муниципальные автономные учреждения – 2). </w:t>
      </w:r>
      <w:proofErr w:type="gramStart"/>
      <w:r w:rsidRPr="00A971D0">
        <w:rPr>
          <w:rFonts w:ascii="Times New Roman" w:hAnsi="Times New Roman"/>
          <w:sz w:val="24"/>
          <w:szCs w:val="24"/>
        </w:rPr>
        <w:t>Доведение уведомлений о бюджетных ассигнованиях, лимитов бюджетных обязательств до Главных распорядителей бюджетных средств осуществлялось на основании Приказа Управления финансов и муниципальных закупок от 30.06.2021 №22-О/Д «Об утверждении Порядка составления и ведения сводной бюджетной росписи бюджета города Димитровграда Ульяновской области, бюджетных росписей главных распорядителей бюджетных средств города Димитровграда Ульяновской области (главных администраторов источников финансирования дефицита бюджета города Димитровграда Ульяновской области</w:t>
      </w:r>
      <w:proofErr w:type="gramEnd"/>
      <w:r w:rsidRPr="00A971D0">
        <w:rPr>
          <w:rFonts w:ascii="Times New Roman" w:hAnsi="Times New Roman"/>
          <w:sz w:val="24"/>
          <w:szCs w:val="24"/>
        </w:rPr>
        <w:t>), а также утверждения (изменения) лимитов бюджетных обязательств». Определен порядок применения бюджетной классификации, в части относящейся к бюджету города. Приказом Управления финансов и муниципальных закупок утверждены коды бюджетной классификации расходов, предусмотренных в бюджете города.</w:t>
      </w:r>
    </w:p>
    <w:p w14:paraId="0CD425D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Для взаимодействия в пределах своих полномочий и компетенции с органами государственной власти Ульяновской области, органами местного самоуправления, кредитными и иными организациями работает Межведомственная комиссия по увеличению поступлений доходов в бюджет города и укреплению дисциплины оплаты труда.</w:t>
      </w:r>
    </w:p>
    <w:p w14:paraId="41BCA1F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Осуществлен внутренний муниципальный финансовый </w:t>
      </w:r>
      <w:proofErr w:type="gramStart"/>
      <w:r w:rsidRPr="00A971D0">
        <w:rPr>
          <w:rFonts w:ascii="Times New Roman" w:hAnsi="Times New Roman"/>
          <w:sz w:val="24"/>
          <w:szCs w:val="24"/>
        </w:rPr>
        <w:t>контроль за</w:t>
      </w:r>
      <w:proofErr w:type="gramEnd"/>
      <w:r w:rsidRPr="00A971D0">
        <w:rPr>
          <w:rFonts w:ascii="Times New Roman" w:hAnsi="Times New Roman"/>
          <w:sz w:val="24"/>
          <w:szCs w:val="24"/>
        </w:rPr>
        <w:t xml:space="preserve"> соблюдением бюджетного законодательства Российской Федерации, исключая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Отделом внутреннего финансового контроля Администрации города проведено 5 </w:t>
      </w:r>
      <w:proofErr w:type="gramStart"/>
      <w:r w:rsidRPr="00A971D0">
        <w:rPr>
          <w:rFonts w:ascii="Times New Roman" w:hAnsi="Times New Roman"/>
          <w:sz w:val="24"/>
          <w:szCs w:val="24"/>
        </w:rPr>
        <w:t>плановых</w:t>
      </w:r>
      <w:proofErr w:type="gramEnd"/>
      <w:r w:rsidRPr="00A971D0">
        <w:rPr>
          <w:rFonts w:ascii="Times New Roman" w:hAnsi="Times New Roman"/>
          <w:sz w:val="24"/>
          <w:szCs w:val="24"/>
        </w:rPr>
        <w:t xml:space="preserve"> и 3 внеплановых контрольных мероприятия. По результатам контрольных мероприятий подготовлено и направлено руководителям учреждений 3 представления. По результатам проведенных контрольных мероприятий к дисциплинарной ответственности в виде замечания привлечено 11 должностных лиц. Составлено три протокола об административных правонарушениях. По результатам рассмотрения дел 3 должностным лицам назначено административное наказание в виде предупреждения за совершение административных правонарушений, предусмотренных частью 4 статьи 15.15.6 Кодекса Российской Федерации об административных правонарушениях (далее – КоАП РФ), статьей 15.14 КоАП РФ, частью 2 статьи 15.15.6 КоАП РФ. План и отчёты по проведённым контрольным мероприятиям размещены на официальном сайте Администрации города. </w:t>
      </w:r>
      <w:r w:rsidRPr="00A971D0">
        <w:rPr>
          <w:rFonts w:ascii="Times New Roman" w:hAnsi="Times New Roman"/>
          <w:bCs/>
          <w:sz w:val="24"/>
          <w:szCs w:val="24"/>
        </w:rPr>
        <w:t xml:space="preserve">Все материалы по проведенным контрольным мероприятиям направлены в Прокуратуру города Димитровграда. </w:t>
      </w:r>
      <w:proofErr w:type="gramStart"/>
      <w:r w:rsidRPr="00A971D0">
        <w:rPr>
          <w:rFonts w:ascii="Times New Roman" w:hAnsi="Times New Roman"/>
          <w:sz w:val="24"/>
          <w:szCs w:val="24"/>
        </w:rPr>
        <w:t xml:space="preserve">Всего проверено средств 318 741,72 тыс. руб., выявленная сумма нарушений -  37 763,83 тыс. руб., сумма устранённых финансовых нарушений, в </w:t>
      </w:r>
      <w:proofErr w:type="spellStart"/>
      <w:r w:rsidRPr="00A971D0">
        <w:rPr>
          <w:rFonts w:ascii="Times New Roman" w:hAnsi="Times New Roman"/>
          <w:sz w:val="24"/>
          <w:szCs w:val="24"/>
        </w:rPr>
        <w:t>т.ч</w:t>
      </w:r>
      <w:proofErr w:type="spellEnd"/>
      <w:r w:rsidRPr="00A971D0">
        <w:rPr>
          <w:rFonts w:ascii="Times New Roman" w:hAnsi="Times New Roman"/>
          <w:sz w:val="24"/>
          <w:szCs w:val="24"/>
        </w:rPr>
        <w:t xml:space="preserve">. приняты меры по устранению причин и условий нарушений – 32 970,9 тыс. руб. (внутренний муниципальный финансовый контроль (в </w:t>
      </w:r>
      <w:proofErr w:type="spellStart"/>
      <w:r w:rsidRPr="00A971D0">
        <w:rPr>
          <w:rFonts w:ascii="Times New Roman" w:hAnsi="Times New Roman"/>
          <w:sz w:val="24"/>
          <w:szCs w:val="24"/>
        </w:rPr>
        <w:t>т.ч</w:t>
      </w:r>
      <w:proofErr w:type="spellEnd"/>
      <w:r w:rsidRPr="00A971D0">
        <w:rPr>
          <w:rFonts w:ascii="Times New Roman" w:hAnsi="Times New Roman"/>
          <w:sz w:val="24"/>
          <w:szCs w:val="24"/>
        </w:rPr>
        <w:t xml:space="preserve">. внутренний муниципальный финансовый контроль в сфере закупок). </w:t>
      </w:r>
      <w:proofErr w:type="gramEnd"/>
    </w:p>
    <w:p w14:paraId="7C9E5A0B" w14:textId="77777777" w:rsidR="00A971D0" w:rsidRPr="00A971D0" w:rsidRDefault="00A971D0" w:rsidP="0096056F">
      <w:pPr>
        <w:pStyle w:val="afa"/>
        <w:ind w:firstLine="567"/>
        <w:jc w:val="both"/>
        <w:rPr>
          <w:rFonts w:ascii="Times New Roman" w:hAnsi="Times New Roman"/>
          <w:bCs/>
          <w:i/>
          <w:iCs/>
          <w:sz w:val="24"/>
          <w:szCs w:val="24"/>
        </w:rPr>
      </w:pPr>
      <w:r w:rsidRPr="00A971D0">
        <w:rPr>
          <w:rFonts w:ascii="Times New Roman" w:hAnsi="Times New Roman"/>
          <w:bCs/>
          <w:i/>
          <w:iCs/>
          <w:sz w:val="24"/>
          <w:szCs w:val="24"/>
        </w:rPr>
        <w:t>Полномочия Администрации города в области установления порядка формирования, обеспечения размещения и исполнения закупки для обеспечения муниципальных нужд</w:t>
      </w:r>
    </w:p>
    <w:p w14:paraId="61F1459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 xml:space="preserve">Управление финансов и муниципальных закупок города является уполномоченным органом на определение поставщиков (подрядчиков, исполнителей) для заказчиков и </w:t>
      </w:r>
      <w:r w:rsidRPr="00A971D0">
        <w:rPr>
          <w:rFonts w:ascii="Times New Roman" w:hAnsi="Times New Roman"/>
          <w:sz w:val="24"/>
          <w:szCs w:val="24"/>
        </w:rPr>
        <w:t xml:space="preserve">осуществляет нормативно-правовое регулирование в сфере закупок товаров, работ, услуг для муниципальных нужд. Для обеспечения оптимального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№44-ФЗ) работала Комиссии по повышению эффективности осуществления закупок товаров, работ, услуг для обеспечения муниципальных нужд города. Проведены предварительные экспертизы и подготовлено 1239 заключений на заявки, </w:t>
      </w:r>
      <w:r w:rsidRPr="00A971D0">
        <w:rPr>
          <w:rFonts w:ascii="Times New Roman" w:hAnsi="Times New Roman"/>
          <w:sz w:val="24"/>
          <w:szCs w:val="24"/>
        </w:rPr>
        <w:lastRenderedPageBreak/>
        <w:t>проекты муниципальных контрактов, проекты договоров муниципальных заказчиков, заказчиков города (далее - заказчики). Управление финансов и муниципальных закупок размещало закупки на основании заявок заказчиков в соответствии с Законом №44-ФЗ. Данные заявки подготавливались на основании законодательства о контрактной системе, а также принятых типовых форм документов и методических рекомендаций. Для эффективности и результативности закупок организовано тестирование 47 сотрудников бюджетополучателей города на предмет соответствия уровня знаний законодательству о контрактной системе. Организовано и проведено обучение 42 сотрудников бюджетополучателей города с целью повышения квалификации.</w:t>
      </w:r>
    </w:p>
    <w:p w14:paraId="00088E5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рамках осуществления контроля в сфере закупок</w:t>
      </w:r>
      <w:r w:rsidRPr="00A971D0">
        <w:rPr>
          <w:rFonts w:ascii="Times New Roman" w:hAnsi="Times New Roman"/>
          <w:b/>
          <w:sz w:val="24"/>
          <w:szCs w:val="24"/>
        </w:rPr>
        <w:t xml:space="preserve"> </w:t>
      </w:r>
      <w:r w:rsidRPr="00A971D0">
        <w:rPr>
          <w:rFonts w:ascii="Times New Roman" w:hAnsi="Times New Roman"/>
          <w:sz w:val="24"/>
          <w:szCs w:val="24"/>
        </w:rPr>
        <w:t>отделом внутреннего финансового контроля Администрации города в 2024 году проведено 5 плановых проверок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Проведено 12 внеплановых проверок по обращениям о согласовании возможности заключения контракта с единственным поставщиком (подрядчиком, исполнителем). Выдано 12 решений по результатам рассмотрения обращений о согласовании заключения контракта с единственным поставщиком (подрядчиком, исполнителем) и проведения внеплановых проверок. По результатам контрольных мероприятий направлено предписание об устранении нарушений законодательства Российской Федерации и иных нормативных правовых актов о контрактной системе в сфере закупок.</w:t>
      </w:r>
    </w:p>
    <w:p w14:paraId="6349BEE7"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В контрольное управление администрации Губернатора Ульяновской области направлена информация и подтверждающие документы по двум контрольным мероприятиям о выявлении совершения действия, содержащего признаки административного правонарушения, ответственность за которое предусмотрена нормами части 1.4 статьи 7.30 КоАП РФ. По результатам рассмотренных материалов за совершение административного правонарушения два должностных лица привлечены к административному наказанию в виде предупреждения.</w:t>
      </w:r>
    </w:p>
    <w:p w14:paraId="1F2D8434"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 xml:space="preserve">В рамках осуществления внутреннего </w:t>
      </w:r>
      <w:r w:rsidRPr="00A971D0">
        <w:rPr>
          <w:rFonts w:ascii="Times New Roman" w:hAnsi="Times New Roman"/>
          <w:sz w:val="24"/>
          <w:szCs w:val="24"/>
          <w:lang w:eastAsia="ru-RU"/>
        </w:rPr>
        <w:t>муниципального финансового</w:t>
      </w:r>
      <w:r w:rsidRPr="00A971D0">
        <w:rPr>
          <w:rFonts w:ascii="Times New Roman" w:hAnsi="Times New Roman"/>
          <w:sz w:val="24"/>
          <w:szCs w:val="24"/>
        </w:rPr>
        <w:t xml:space="preserve"> контроля в сфере закупок для обеспечения муниципальных нужд отделом внутреннего финансового контроля Администрации города в 2024 году проведено 5 плановых контрольных мероприятий за соблюдением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w:t>
      </w:r>
      <w:proofErr w:type="gramEnd"/>
      <w:r w:rsidRPr="00A971D0">
        <w:rPr>
          <w:rFonts w:ascii="Times New Roman" w:hAnsi="Times New Roman"/>
          <w:sz w:val="24"/>
          <w:szCs w:val="24"/>
        </w:rPr>
        <w:t xml:space="preserve"> По результатам контрольных мероприятий направлено 2 представления об устранении нарушений. По результатам проведенных контрольных мероприятий к дисциплинарной ответственности в виде замечания привлечено 8 должностных лиц.</w:t>
      </w:r>
    </w:p>
    <w:p w14:paraId="30358FAA"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Документы по плановым проверкам и контрольным мероприятиям (план, распоряжения, уведомления, акты, предписание, решения, определение) размещены в Единой информационной системе в сфере закупок. План и отчёты по всем видам контроля размещены на официальном сайте Администрации города. Все материалы по проведенным проверкам и контрольным мероприятиям направлены в Прокуратуру города Димитровграда.</w:t>
      </w:r>
    </w:p>
    <w:p w14:paraId="11D53F42" w14:textId="77777777" w:rsidR="00A971D0" w:rsidRPr="00A971D0" w:rsidRDefault="00A971D0" w:rsidP="0096056F">
      <w:pPr>
        <w:pStyle w:val="afa"/>
        <w:ind w:firstLine="567"/>
        <w:jc w:val="both"/>
        <w:rPr>
          <w:rFonts w:ascii="Times New Roman" w:hAnsi="Times New Roman"/>
          <w:bCs/>
          <w:i/>
          <w:iCs/>
          <w:sz w:val="24"/>
          <w:szCs w:val="24"/>
          <w:lang w:eastAsia="ru-RU"/>
        </w:rPr>
      </w:pPr>
      <w:r w:rsidRPr="00A971D0">
        <w:rPr>
          <w:rFonts w:ascii="Times New Roman" w:hAnsi="Times New Roman"/>
          <w:bCs/>
          <w:i/>
          <w:iCs/>
          <w:sz w:val="24"/>
          <w:szCs w:val="24"/>
        </w:rPr>
        <w:t>Полномочия Администрации города в области управления муниципальной собственностью, взаимоотношений с предприятиями, учреждениями и организациями на территории города</w:t>
      </w:r>
    </w:p>
    <w:p w14:paraId="3CE879E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Администрация города в рамках своих полномочий содействует созданию на территории города предприятий различных форм собственности. В 2024 году в городе открылось 17 объектов торговли, общей площадью 4634,17 кв. м, создано 59 рабочих мест, 6 объектов общественного питания на 202 посадочных места, общей площадью 820,6 кв. м, создано 30 рабочих мест.</w:t>
      </w:r>
    </w:p>
    <w:p w14:paraId="3D9A66B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рамках реализации регионального проекта «Трудовая семья» субъекты малого и среднего предпринимательства (далее – субъекты МСП) и </w:t>
      </w:r>
      <w:proofErr w:type="spellStart"/>
      <w:r w:rsidRPr="00A971D0">
        <w:rPr>
          <w:rFonts w:ascii="Times New Roman" w:hAnsi="Times New Roman"/>
          <w:sz w:val="24"/>
          <w:szCs w:val="24"/>
        </w:rPr>
        <w:t>самозанятые</w:t>
      </w:r>
      <w:proofErr w:type="spellEnd"/>
      <w:r w:rsidRPr="00A971D0">
        <w:rPr>
          <w:rFonts w:ascii="Times New Roman" w:hAnsi="Times New Roman"/>
          <w:sz w:val="24"/>
          <w:szCs w:val="24"/>
        </w:rPr>
        <w:t xml:space="preserve"> граждане на основании социального контракта имеют возможность получить финансовую поддержку на </w:t>
      </w:r>
      <w:r w:rsidRPr="00A971D0">
        <w:rPr>
          <w:rFonts w:ascii="Times New Roman" w:hAnsi="Times New Roman"/>
          <w:sz w:val="24"/>
          <w:szCs w:val="24"/>
        </w:rPr>
        <w:lastRenderedPageBreak/>
        <w:t xml:space="preserve">реализацию своего бизнес-плана (до 350,0 тыс. руб.). По состоянию на 01.01.2025 управлением социально-экономического развития зарегистрировано 92 </w:t>
      </w:r>
      <w:proofErr w:type="gramStart"/>
      <w:r w:rsidRPr="00A971D0">
        <w:rPr>
          <w:rFonts w:ascii="Times New Roman" w:hAnsi="Times New Roman"/>
          <w:sz w:val="24"/>
          <w:szCs w:val="24"/>
        </w:rPr>
        <w:t>бизнес-проекта</w:t>
      </w:r>
      <w:proofErr w:type="gramEnd"/>
      <w:r w:rsidRPr="00A971D0">
        <w:rPr>
          <w:rFonts w:ascii="Times New Roman" w:hAnsi="Times New Roman"/>
          <w:sz w:val="24"/>
          <w:szCs w:val="24"/>
        </w:rPr>
        <w:t>, 56 из них одобрено на заседании областной комиссии по рассмотрению бизнес-планов в рамках реализации социального контакта. Общая сумма выделенных средств по направлению «Осуществление индивидуальной предпринимательской деятельности» составила 17649,401 тыс. руб.</w:t>
      </w:r>
    </w:p>
    <w:p w14:paraId="676370B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Администрация города содействует развитию на территории города малого и среднего предпринимательства. По состоянию на 31.12.2024 в ТОР Димитровград зарегистрировано 43 резидента. С декабря 2017 года (с момента регистрации первого резидента - ООО «Призма») резидентами ТОР «Димитровград» вложено в развитие производств 2,1 </w:t>
      </w:r>
      <w:proofErr w:type="gramStart"/>
      <w:r w:rsidRPr="00A971D0">
        <w:rPr>
          <w:rFonts w:ascii="Times New Roman" w:hAnsi="Times New Roman"/>
          <w:sz w:val="24"/>
          <w:szCs w:val="24"/>
        </w:rPr>
        <w:t>млрд</w:t>
      </w:r>
      <w:proofErr w:type="gramEnd"/>
      <w:r w:rsidRPr="00A971D0">
        <w:rPr>
          <w:rFonts w:ascii="Times New Roman" w:hAnsi="Times New Roman"/>
          <w:sz w:val="24"/>
          <w:szCs w:val="24"/>
        </w:rPr>
        <w:t xml:space="preserve"> руб. (в том числе, в 2024 году – 360 млн руб.), создано 3759 новых рабочих мест (в том числе, в 2024 году – 269 единиц), перечислено в бюджет города налога на доходы физических лиц 201 млн руб. (в том числе, в 2024 году – 71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Существующие в Димитровграде меры поддержки позволили сэкономить резидентам 1,6 </w:t>
      </w:r>
      <w:proofErr w:type="gramStart"/>
      <w:r w:rsidRPr="00A971D0">
        <w:rPr>
          <w:rFonts w:ascii="Times New Roman" w:hAnsi="Times New Roman"/>
          <w:sz w:val="24"/>
          <w:szCs w:val="24"/>
        </w:rPr>
        <w:t>млрд</w:t>
      </w:r>
      <w:proofErr w:type="gramEnd"/>
      <w:r w:rsidRPr="00A971D0">
        <w:rPr>
          <w:rFonts w:ascii="Times New Roman" w:hAnsi="Times New Roman"/>
          <w:sz w:val="24"/>
          <w:szCs w:val="24"/>
        </w:rPr>
        <w:t xml:space="preserve"> руб. В 2024 году статус резидента получили Общество с ограниченной ответственностью «Научно-производственное предприятие «Олимп», ООО «ДИМИТРОВГРАД-НЕФТЕМАШ», Общество с ограниченной ответственностью «Научно-производственное объединение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инструментальный завод», Общество с ограниченной ответственностью «Производственная компания Прогресс-штамп», Общество с ограниченной ответственностью научно-производственное объединение «МАШСЕРВИС». Организовано и проведено 10 заседаний комиссии по рассмотрению заявок на заключение соглашений об осуществлении деятельности на ТОР «Димитровград».</w:t>
      </w:r>
    </w:p>
    <w:p w14:paraId="6CE80E7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По состоянию на 01.01.2025 отслеживается динамика роста субъектов МСП. В сравнении с аналогичным периодом прошлого года количество субъектов МСП выросло на 2,3% (на 1,5% увеличилось количество малых предприятий, на 7,6% увеличилось количество индивидуальных предпринимателей). Количество </w:t>
      </w:r>
      <w:proofErr w:type="spellStart"/>
      <w:r w:rsidRPr="00A971D0">
        <w:rPr>
          <w:rFonts w:ascii="Times New Roman" w:hAnsi="Times New Roman"/>
          <w:sz w:val="24"/>
          <w:szCs w:val="24"/>
        </w:rPr>
        <w:t>микропредприятий</w:t>
      </w:r>
      <w:proofErr w:type="spellEnd"/>
      <w:r w:rsidRPr="00A971D0">
        <w:rPr>
          <w:rFonts w:ascii="Times New Roman" w:hAnsi="Times New Roman"/>
          <w:sz w:val="24"/>
          <w:szCs w:val="24"/>
        </w:rPr>
        <w:t xml:space="preserve"> снизилось на 6,4%, количество средних предприятий осталось на том же уровне.</w:t>
      </w:r>
    </w:p>
    <w:p w14:paraId="1D7F0FD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Налоговые поступления от субъектов МСП в бюджет города Димитровграда составили 100,1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(упрощенная система налогообложения – 80,5 млн руб., что выше аналогичного периода на 36,8%, налог, взимаемый в связи с применением патентной системы налогообложения – 19,1 млн руб., что выше аналогичного периода на 140,8%).</w:t>
      </w:r>
    </w:p>
    <w:p w14:paraId="2E8EAE0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2024 году на территории города проведена Региональная неделя предпринимательских инициатив. Информация о проведении Недели доведена до Совета предпринимателей и Совета по туризму при Главе города. По итогам проведения Недели от субъектов МСП в АНО «Региональный центр поддержки и сопровождения предпринимательства» направлены предложения по внесению изменений в законодательство по улучшению делового климата. Сотрудниками управления социально-экономического развития на регулярной основе предоставляются устные консультации по реализации и составлению бизнес-планов. На официальном сайте Администрации города в разделе «Экономический блок» размещены информационные материалы о мерах поддержки, предусмотренных в рамках реализации регионального проекта «Содействие в реализации адресной поддержки граждан».</w:t>
      </w:r>
    </w:p>
    <w:p w14:paraId="32B7FC7E"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 xml:space="preserve">На территории города осуществляет свою деятельность многофункциональный центр для бизнеса (далее – МФЦ для бизнеса), Автономная некоммерческая организация «Агентство инновационного развития Ульяновской области» (далее – АНО «АИР») и структурное подразделение </w:t>
      </w:r>
      <w:proofErr w:type="spellStart"/>
      <w:r w:rsidRPr="00A971D0">
        <w:rPr>
          <w:rFonts w:ascii="Times New Roman" w:hAnsi="Times New Roman"/>
          <w:sz w:val="24"/>
          <w:szCs w:val="24"/>
        </w:rPr>
        <w:t>Микрокредитной</w:t>
      </w:r>
      <w:proofErr w:type="spellEnd"/>
      <w:r w:rsidRPr="00A971D0">
        <w:rPr>
          <w:rFonts w:ascii="Times New Roman" w:hAnsi="Times New Roman"/>
          <w:sz w:val="24"/>
          <w:szCs w:val="24"/>
        </w:rPr>
        <w:t xml:space="preserve"> компании Фонд «Фонд финансирования промышленности и предпринимательства» в городе Димитровграде. 63 субъекта МСП получили финансовую поддержку через структурное подразделение </w:t>
      </w:r>
      <w:proofErr w:type="spellStart"/>
      <w:r w:rsidRPr="00A971D0">
        <w:rPr>
          <w:rFonts w:ascii="Times New Roman" w:hAnsi="Times New Roman"/>
          <w:sz w:val="24"/>
          <w:szCs w:val="24"/>
        </w:rPr>
        <w:t>Микрокредитной</w:t>
      </w:r>
      <w:proofErr w:type="spellEnd"/>
      <w:r w:rsidRPr="00A971D0">
        <w:rPr>
          <w:rFonts w:ascii="Times New Roman" w:hAnsi="Times New Roman"/>
          <w:sz w:val="24"/>
          <w:szCs w:val="24"/>
        </w:rPr>
        <w:t xml:space="preserve"> компании фонда «Фонд финансирования промышленности и предпринимательства» в городе Димитровграде. </w:t>
      </w:r>
      <w:proofErr w:type="gramEnd"/>
    </w:p>
    <w:p w14:paraId="575E4A7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МФЦ для бизнеса и АНО «АИР» проводятся мероприятия, направленные на рост количества субъектов МСП и популяризацию специальных налоговых режимов, в том числе «круглые столы», конференции, семинары по организации и осуществлению </w:t>
      </w:r>
      <w:r w:rsidRPr="00A971D0">
        <w:rPr>
          <w:rFonts w:ascii="Times New Roman" w:hAnsi="Times New Roman"/>
          <w:sz w:val="24"/>
          <w:szCs w:val="24"/>
        </w:rPr>
        <w:lastRenderedPageBreak/>
        <w:t xml:space="preserve">предпринимательской деятельности, тренинги, мастер-классы. С 22 по 26 апреля 2024 года в городе на территории креативного пространства «Горизонт» прошел курс регионального социально-образовательного проекта «Женщины в бизнесе». При Главе города с участием бизнеса проведены заседания Совет предпринимателей и Совет по развитию туризма. </w:t>
      </w:r>
      <w:proofErr w:type="gramStart"/>
      <w:r w:rsidRPr="00A971D0">
        <w:rPr>
          <w:rFonts w:ascii="Times New Roman" w:hAnsi="Times New Roman"/>
          <w:sz w:val="24"/>
          <w:szCs w:val="24"/>
        </w:rPr>
        <w:t>На заседаниях обсуждались актуальные для субъектов МСП вопросы осуществления индивидуальной предпринимательской деятельности в рамках регионального проекта «Содействие по реализации адресной поддержки граждан», вопросы повышение кадастровой стоимости объектов недвижимости, вопросы мер поддержки субъектов МСП, временного трудоустройства несовершеннолетних граждан города в летний период, вопросы порядка сноса зеленых насаждений в черте города и компенсационной стоимости за снос зеленых насаждений, вопросы продления действующих договоров</w:t>
      </w:r>
      <w:proofErr w:type="gramEnd"/>
      <w:r w:rsidRPr="00A971D0">
        <w:rPr>
          <w:rFonts w:ascii="Times New Roman" w:hAnsi="Times New Roman"/>
          <w:sz w:val="24"/>
          <w:szCs w:val="24"/>
        </w:rPr>
        <w:t xml:space="preserve"> аренды на размещение НТО на новый срок без проведения торгов.</w:t>
      </w:r>
    </w:p>
    <w:p w14:paraId="575B5EC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рамках исполнения поручения Губернатора Ульяновской области по обеспечению увеличения среднего размера заработной платы на 15% в 2024 году Администрацией города организовано 17 заседаний комиссии по противодействию нелегальной занятости, приглашено 92 представителя предприятий и индивидуальных предпринимателей. По итогам заседаний комиссий заключено 63 соглашения об индексации заработной платы. Соглашениями охвачено 1553 работника. Экономический эффект от работы комиссии в виде дополнительного поступления НДФЛ составил более 27 млн. руб.</w:t>
      </w:r>
    </w:p>
    <w:p w14:paraId="675067FD"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Организован сбор статистических показателей, характеризующих состояние экономики и социальной сферы города. Е</w:t>
      </w:r>
      <w:r w:rsidRPr="00A971D0">
        <w:rPr>
          <w:rFonts w:ascii="Times New Roman" w:hAnsi="Times New Roman"/>
          <w:sz w:val="24"/>
          <w:szCs w:val="24"/>
        </w:rPr>
        <w:t xml:space="preserve">жегодно заполняется форма 1-МО «Сведения об объектах инфраструктуры муниципального образования», приложение к форме 1-МО «Показатели для оценки </w:t>
      </w:r>
      <w:proofErr w:type="gramStart"/>
      <w:r w:rsidRPr="00A971D0">
        <w:rPr>
          <w:rFonts w:ascii="Times New Roman" w:hAnsi="Times New Roman"/>
          <w:sz w:val="24"/>
          <w:szCs w:val="24"/>
        </w:rPr>
        <w:t>эффективности деятельности органов местного самоуправления городских округов</w:t>
      </w:r>
      <w:proofErr w:type="gramEnd"/>
      <w:r w:rsidRPr="00A971D0">
        <w:rPr>
          <w:rFonts w:ascii="Times New Roman" w:hAnsi="Times New Roman"/>
          <w:sz w:val="24"/>
          <w:szCs w:val="24"/>
        </w:rPr>
        <w:t xml:space="preserve"> и муниципальных районов». Ежеквартально заполняется статистическая информация «Сведения об объектах розничной торговли и общественного питания», «Сведения о числе торговых мест на ярмарках». Ежегодно готовится доклад Главы города согласно Указу Президента РФ от 28.04.2008 № 607 «Об оценке эффективности деятельности органов местного самоуправления муниципальных, муниципальных, городских округов и муниципальных районов».</w:t>
      </w:r>
    </w:p>
    <w:p w14:paraId="12B23160" w14:textId="77777777" w:rsidR="00A971D0" w:rsidRPr="00A971D0" w:rsidRDefault="00A971D0" w:rsidP="0096056F">
      <w:pPr>
        <w:pStyle w:val="afa"/>
        <w:ind w:firstLine="567"/>
        <w:jc w:val="both"/>
        <w:rPr>
          <w:rFonts w:ascii="Times New Roman" w:hAnsi="Times New Roman"/>
          <w:sz w:val="24"/>
          <w:szCs w:val="24"/>
          <w:lang w:eastAsia="ar-SA"/>
        </w:rPr>
      </w:pPr>
      <w:r w:rsidRPr="00A971D0">
        <w:rPr>
          <w:rFonts w:ascii="Times New Roman" w:hAnsi="Times New Roman"/>
          <w:sz w:val="24"/>
          <w:szCs w:val="24"/>
        </w:rPr>
        <w:t>Организовано взаимодействие с организациями научно-образовательного комплекса в рамках работы Научно-технического Совета при Главе города. Организовано проведение конкурса «Ученый года». Награждение 38 победителей и номинантов конкурса состоялось на торжественном городском мероприятии в феврале 2024 года, приуроченном ко Дню российской науки.</w:t>
      </w:r>
    </w:p>
    <w:p w14:paraId="591CE8E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Администрации города в рамках своих полномочий о</w:t>
      </w:r>
      <w:r w:rsidRPr="00A971D0">
        <w:rPr>
          <w:rFonts w:ascii="Times New Roman" w:hAnsi="Times New Roman"/>
          <w:sz w:val="24"/>
          <w:szCs w:val="24"/>
          <w:lang w:eastAsia="ru-RU"/>
        </w:rPr>
        <w:t xml:space="preserve">пределяет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r w:rsidRPr="00A971D0">
        <w:rPr>
          <w:rFonts w:ascii="Times New Roman" w:hAnsi="Times New Roman"/>
          <w:sz w:val="24"/>
          <w:szCs w:val="24"/>
        </w:rPr>
        <w:t xml:space="preserve">Определен способ расчета расстояния от организаций и (или) объектов города, где не допускается розничная продажа алкогольной продукции и розничная продажа алкогольной продукции при оказании услуг общественного питания, до границ прилегающих территорий, исходя из протяженности пешеходного потока (постановление Администрации города от 18.06.2013 № 1937). </w:t>
      </w:r>
    </w:p>
    <w:p w14:paraId="451F7BC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целях оптимизации учета муниципального имущества, Комитет по управлению имуществом города ведет Реестр муниципальной собственности города (далее – Реестр) на бумажных и электронных носителях. Нормативной базой для ведения Реестра является Порядок, утвержденный Постановлением Администрации города Димитровграда от 02.12.2024 № 4736 «О реализации отдельных </w:t>
      </w:r>
      <w:proofErr w:type="gramStart"/>
      <w:r w:rsidRPr="00A971D0">
        <w:rPr>
          <w:rFonts w:ascii="Times New Roman" w:hAnsi="Times New Roman"/>
          <w:sz w:val="24"/>
          <w:szCs w:val="24"/>
        </w:rPr>
        <w:t>положений приказа Министерства финансов Российской Федерации</w:t>
      </w:r>
      <w:proofErr w:type="gramEnd"/>
      <w:r w:rsidRPr="00A971D0">
        <w:rPr>
          <w:rFonts w:ascii="Times New Roman" w:hAnsi="Times New Roman"/>
          <w:sz w:val="24"/>
          <w:szCs w:val="24"/>
        </w:rPr>
        <w:t xml:space="preserve"> от 10.10.2023 № 163н «Об утверждении порядка ведения органами местного самоуправления реестров муниципального имущества».</w:t>
      </w:r>
    </w:p>
    <w:p w14:paraId="63DD1C7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По состоянию на 01.01.2025 года в Реестре муниципальной собственности города Димитровграда учтено 5737 объектов, балансовой стоимостью 4328,51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(3140 объектов недвижимого имущества, балансовой стоимостью 3617,64 млн руб., 2597 объектов движимого имущества, балансовой стоимостью 710,87 млн руб.). Казна города </w:t>
      </w:r>
      <w:r w:rsidRPr="00A971D0">
        <w:rPr>
          <w:rFonts w:ascii="Times New Roman" w:hAnsi="Times New Roman"/>
          <w:sz w:val="24"/>
          <w:szCs w:val="24"/>
        </w:rPr>
        <w:lastRenderedPageBreak/>
        <w:t xml:space="preserve">Димитровграда включает 1912 объектов имущества (недвижимое – 1631 объект, движимое - 318 объектов), балансовой стоимостью </w:t>
      </w:r>
      <w:r w:rsidRPr="00A971D0">
        <w:rPr>
          <w:rFonts w:ascii="Times New Roman" w:hAnsi="Times New Roman"/>
          <w:sz w:val="24"/>
          <w:szCs w:val="24"/>
          <w:shd w:val="clear" w:color="auto" w:fill="FFFFFF"/>
        </w:rPr>
        <w:t xml:space="preserve">1340,64 </w:t>
      </w:r>
      <w:proofErr w:type="gramStart"/>
      <w:r w:rsidRPr="00A971D0">
        <w:rPr>
          <w:rFonts w:ascii="Times New Roman" w:hAnsi="Times New Roman"/>
          <w:sz w:val="24"/>
          <w:szCs w:val="24"/>
          <w:shd w:val="clear" w:color="auto" w:fill="FFFFFF"/>
        </w:rPr>
        <w:t>млн</w:t>
      </w:r>
      <w:proofErr w:type="gramEnd"/>
      <w:r w:rsidRPr="00A971D0">
        <w:rPr>
          <w:rFonts w:ascii="Times New Roman" w:hAnsi="Times New Roman"/>
          <w:sz w:val="24"/>
          <w:szCs w:val="24"/>
          <w:shd w:val="clear" w:color="auto" w:fill="FFFFFF"/>
        </w:rPr>
        <w:t xml:space="preserve"> руб</w:t>
      </w:r>
      <w:r w:rsidRPr="00A971D0">
        <w:rPr>
          <w:rFonts w:ascii="Times New Roman" w:hAnsi="Times New Roman"/>
          <w:sz w:val="24"/>
          <w:szCs w:val="24"/>
        </w:rPr>
        <w:t xml:space="preserve">. За муниципальными бюджетными, казенными, автономными учреждениями на праве оперативного управления закреплено 3536 объектов (1363 объекта недвижимого имущества и незавершенного строительства, 2173 объекта движимого и особо ценного движимого имущества), балансовой стоимостью 2738,97 млн руб. На праве хозяйственного ведения за муниципальными унитарными предприятиями города закреплено 353 объекта (147 объектов недвижимого имущества, 206 объектов движимого имущества), балансовой стоимостью 190,62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В Реестре муниципальной собственности города значатся 68 муниципальных учреждений, 4 муниципальных унитарных предприятий, 1 общество с ограниченной ответственностью.</w:t>
      </w:r>
    </w:p>
    <w:p w14:paraId="34992B5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2024 году в Городскую Думу внесен проект прогнозного плана (</w:t>
      </w:r>
      <w:proofErr w:type="gramStart"/>
      <w:r w:rsidRPr="00A971D0">
        <w:rPr>
          <w:rFonts w:ascii="Times New Roman" w:hAnsi="Times New Roman"/>
          <w:sz w:val="24"/>
          <w:szCs w:val="24"/>
        </w:rPr>
        <w:t xml:space="preserve">программы) </w:t>
      </w:r>
      <w:proofErr w:type="gramEnd"/>
      <w:r w:rsidRPr="00A971D0">
        <w:rPr>
          <w:rFonts w:ascii="Times New Roman" w:hAnsi="Times New Roman"/>
          <w:sz w:val="24"/>
          <w:szCs w:val="24"/>
        </w:rPr>
        <w:t xml:space="preserve">приватизации муниципального имущества города (утвержден Решением Городской Думы от 14.12.2023 №5/59, изменение от 06.03.2024 №10/89). </w:t>
      </w:r>
      <w:proofErr w:type="gramStart"/>
      <w:r w:rsidRPr="00A971D0">
        <w:rPr>
          <w:rFonts w:ascii="Times New Roman" w:hAnsi="Times New Roman"/>
          <w:sz w:val="24"/>
          <w:szCs w:val="24"/>
        </w:rPr>
        <w:t>Согласно</w:t>
      </w:r>
      <w:proofErr w:type="gramEnd"/>
      <w:r w:rsidRPr="00A971D0">
        <w:rPr>
          <w:rFonts w:ascii="Times New Roman" w:hAnsi="Times New Roman"/>
          <w:sz w:val="24"/>
          <w:szCs w:val="24"/>
        </w:rPr>
        <w:t xml:space="preserve"> Прогнозного плана (Программы) приватизации в 2024 году планировалось приватизировать муниципальные объекты по ул. Гагарина, 141, пр. Ленина, 14В, ул. Куйбышева, 255, ул. </w:t>
      </w:r>
      <w:proofErr w:type="spellStart"/>
      <w:r w:rsidRPr="00A971D0">
        <w:rPr>
          <w:rFonts w:ascii="Times New Roman" w:hAnsi="Times New Roman"/>
          <w:sz w:val="24"/>
          <w:szCs w:val="24"/>
        </w:rPr>
        <w:t>Мелекесская</w:t>
      </w:r>
      <w:proofErr w:type="spellEnd"/>
      <w:r w:rsidRPr="00A971D0">
        <w:rPr>
          <w:rFonts w:ascii="Times New Roman" w:hAnsi="Times New Roman"/>
          <w:sz w:val="24"/>
          <w:szCs w:val="24"/>
        </w:rPr>
        <w:t xml:space="preserve">, 34б, ул. Курчатова, 36, ул. Куйбышева, 224, 237, 209, 196. Прогнозный план приватизации не выполнен в связи с низким спросом на недвижимое имущество на территории города в целом, а также </w:t>
      </w:r>
      <w:proofErr w:type="spellStart"/>
      <w:r w:rsidRPr="00A971D0">
        <w:rPr>
          <w:rFonts w:ascii="Times New Roman" w:hAnsi="Times New Roman"/>
          <w:sz w:val="24"/>
          <w:szCs w:val="24"/>
        </w:rPr>
        <w:t>неликвидностью</w:t>
      </w:r>
      <w:proofErr w:type="spellEnd"/>
      <w:r w:rsidRPr="00A971D0">
        <w:rPr>
          <w:rFonts w:ascii="Times New Roman" w:hAnsi="Times New Roman"/>
          <w:sz w:val="24"/>
          <w:szCs w:val="24"/>
        </w:rPr>
        <w:t xml:space="preserve"> предлагаемого к реализации имущества. Объекты, включенные в Программу приватизации, неоднократно выставлялись на торги. Информация о проведен</w:t>
      </w:r>
      <w:proofErr w:type="gramStart"/>
      <w:r w:rsidRPr="00A971D0">
        <w:rPr>
          <w:rFonts w:ascii="Times New Roman" w:hAnsi="Times New Roman"/>
          <w:sz w:val="24"/>
          <w:szCs w:val="24"/>
        </w:rPr>
        <w:t>ии ау</w:t>
      </w:r>
      <w:proofErr w:type="gramEnd"/>
      <w:r w:rsidRPr="00A971D0">
        <w:rPr>
          <w:rFonts w:ascii="Times New Roman" w:hAnsi="Times New Roman"/>
          <w:sz w:val="24"/>
          <w:szCs w:val="24"/>
        </w:rPr>
        <w:t>кционов в отношении объектов, подлежащих реализации, размещается на сайте www.torgi.gov.</w:t>
      </w:r>
      <w:proofErr w:type="spellStart"/>
      <w:r w:rsidRPr="00A971D0">
        <w:rPr>
          <w:rFonts w:ascii="Times New Roman" w:hAnsi="Times New Roman"/>
          <w:sz w:val="24"/>
          <w:szCs w:val="24"/>
          <w:lang w:val="en-US"/>
        </w:rPr>
        <w:t>ru</w:t>
      </w:r>
      <w:proofErr w:type="spellEnd"/>
      <w:r w:rsidRPr="00A971D0">
        <w:rPr>
          <w:rFonts w:ascii="Times New Roman" w:hAnsi="Times New Roman"/>
          <w:sz w:val="24"/>
          <w:szCs w:val="24"/>
        </w:rPr>
        <w:t xml:space="preserve">, газете «Муниципальный вестник Заволжья», на официальном сайте Администрации города </w:t>
      </w:r>
      <w:r w:rsidRPr="00A971D0">
        <w:rPr>
          <w:rFonts w:ascii="Times New Roman" w:hAnsi="Times New Roman"/>
          <w:sz w:val="24"/>
          <w:szCs w:val="24"/>
          <w:lang w:val="en-US"/>
        </w:rPr>
        <w:t>https</w:t>
      </w:r>
      <w:r w:rsidRPr="00A971D0">
        <w:rPr>
          <w:rFonts w:ascii="Times New Roman" w:hAnsi="Times New Roman"/>
          <w:sz w:val="24"/>
          <w:szCs w:val="24"/>
        </w:rPr>
        <w:t>://</w:t>
      </w:r>
      <w:proofErr w:type="spellStart"/>
      <w:r w:rsidRPr="00A971D0">
        <w:rPr>
          <w:rFonts w:ascii="Times New Roman" w:hAnsi="Times New Roman"/>
          <w:sz w:val="24"/>
          <w:szCs w:val="24"/>
        </w:rPr>
        <w:t>dimitrovgrad</w:t>
      </w:r>
      <w:proofErr w:type="spellEnd"/>
      <w:r w:rsidRPr="00A971D0">
        <w:rPr>
          <w:rFonts w:ascii="Times New Roman" w:hAnsi="Times New Roman"/>
          <w:sz w:val="24"/>
          <w:szCs w:val="24"/>
        </w:rPr>
        <w:t>.</w:t>
      </w:r>
      <w:proofErr w:type="spellStart"/>
      <w:r w:rsidRPr="00A971D0">
        <w:rPr>
          <w:rFonts w:ascii="Times New Roman" w:hAnsi="Times New Roman"/>
          <w:sz w:val="24"/>
          <w:szCs w:val="24"/>
          <w:lang w:val="en-US"/>
        </w:rPr>
        <w:t>gosuslugi</w:t>
      </w:r>
      <w:proofErr w:type="spellEnd"/>
      <w:r w:rsidRPr="00A971D0">
        <w:rPr>
          <w:rFonts w:ascii="Times New Roman" w:hAnsi="Times New Roman"/>
          <w:sz w:val="24"/>
          <w:szCs w:val="24"/>
        </w:rPr>
        <w:t>.</w:t>
      </w:r>
      <w:proofErr w:type="spellStart"/>
      <w:r w:rsidRPr="00A971D0">
        <w:rPr>
          <w:rFonts w:ascii="Times New Roman" w:hAnsi="Times New Roman"/>
          <w:sz w:val="24"/>
          <w:szCs w:val="24"/>
        </w:rPr>
        <w:t>ru</w:t>
      </w:r>
      <w:proofErr w:type="spellEnd"/>
      <w:r w:rsidRPr="00A971D0">
        <w:rPr>
          <w:rFonts w:ascii="Times New Roman" w:hAnsi="Times New Roman"/>
          <w:sz w:val="24"/>
          <w:szCs w:val="24"/>
        </w:rPr>
        <w:t>, на сайте оператора электронной площадки www.roseltorg.ru.</w:t>
      </w:r>
    </w:p>
    <w:p w14:paraId="7321627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Решением Городской Думы города Димитровграда Ульяновской области от </w:t>
      </w:r>
      <w:r w:rsidRPr="00A971D0">
        <w:rPr>
          <w:rFonts w:ascii="Times New Roman" w:hAnsi="Times New Roman"/>
          <w:sz w:val="24"/>
          <w:szCs w:val="24"/>
          <w:lang w:eastAsia="ru-RU"/>
        </w:rPr>
        <w:t xml:space="preserve">12.12.2024 № 23/195 </w:t>
      </w:r>
      <w:r w:rsidRPr="00A971D0">
        <w:rPr>
          <w:rFonts w:ascii="Times New Roman" w:hAnsi="Times New Roman"/>
          <w:sz w:val="24"/>
          <w:szCs w:val="24"/>
        </w:rPr>
        <w:t xml:space="preserve">утвержден Прогнозный план (Программа) приватизации муниципального имущества города Димитровграда на 2025 год и плановый период 2026-2027 годов. В 2025 году планируется приватизировать 8 муниципальных объектов. </w:t>
      </w:r>
    </w:p>
    <w:p w14:paraId="62CBDE6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 xml:space="preserve">В отношении муниципальных унитарных предприятий (далее – МУП) Комитетом по управлению имуществом города проводились проверки финансово-хозяйственной деятельности, штатного расписания и расстановки, соблюдения трудового законодательства. Для осуществления </w:t>
      </w:r>
      <w:proofErr w:type="gramStart"/>
      <w:r w:rsidRPr="00A971D0">
        <w:rPr>
          <w:rFonts w:ascii="Times New Roman" w:hAnsi="Times New Roman"/>
          <w:sz w:val="24"/>
          <w:szCs w:val="24"/>
          <w:lang w:eastAsia="ru-RU"/>
        </w:rPr>
        <w:t>контроля за</w:t>
      </w:r>
      <w:proofErr w:type="gramEnd"/>
      <w:r w:rsidRPr="00A971D0">
        <w:rPr>
          <w:rFonts w:ascii="Times New Roman" w:hAnsi="Times New Roman"/>
          <w:sz w:val="24"/>
          <w:szCs w:val="24"/>
          <w:lang w:eastAsia="ru-RU"/>
        </w:rPr>
        <w:t xml:space="preserve"> оформлением, использованием имущества, закрепленного за МУП, </w:t>
      </w:r>
      <w:r w:rsidRPr="00A971D0">
        <w:rPr>
          <w:rFonts w:ascii="Times New Roman" w:hAnsi="Times New Roman"/>
          <w:sz w:val="24"/>
          <w:szCs w:val="24"/>
        </w:rPr>
        <w:t>ежеквартально проводится сбор и анализ бухгалтерской отчетности МУП.</w:t>
      </w:r>
    </w:p>
    <w:p w14:paraId="421FE777"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Муниципальный земельный контроль на территории города Димитровграда осуществляется в  соответствии с требованиями, установленными Земельным кодексом Российской Федерации, Федеральным законом от 31.07.2020 №248-ФЗ «О государственном контроле (надзоре) и муниципальном контроле в Российской Федерации», Федеральным законом от 06.10.2003 №131-ФЗ «Об общих принципах организации местного самоуправления в Российской Федерации», Решением Городской Думы города Димитровграда Ульяновской области третьего созыва от 24.12.2021 №77/655 «Об</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утверждении</w:t>
      </w:r>
      <w:proofErr w:type="gramEnd"/>
      <w:r w:rsidRPr="00A971D0">
        <w:rPr>
          <w:rFonts w:ascii="Times New Roman" w:hAnsi="Times New Roman"/>
          <w:sz w:val="24"/>
          <w:szCs w:val="24"/>
        </w:rPr>
        <w:t xml:space="preserve"> Положения </w:t>
      </w:r>
      <w:r w:rsidRPr="00A971D0">
        <w:rPr>
          <w:rFonts w:ascii="Times New Roman" w:hAnsi="Times New Roman"/>
          <w:spacing w:val="-5"/>
          <w:sz w:val="24"/>
          <w:szCs w:val="24"/>
        </w:rPr>
        <w:t xml:space="preserve">о муниципальном земельном контроле в границах города Димитровграда Ульяновской области». </w:t>
      </w:r>
      <w:r w:rsidRPr="00A971D0">
        <w:rPr>
          <w:rFonts w:ascii="Times New Roman" w:hAnsi="Times New Roman"/>
          <w:sz w:val="24"/>
          <w:szCs w:val="24"/>
        </w:rPr>
        <w:t>С целью выявления земельных участков, использованных с нарушением земельного законодательства, и увеличения налоговых и неналоговых поступлений в бюджет города проведено 245 (2023 год - 228) обследований земельных участков. Акты обследований направлены в Комитет по управлению имуществом города для принятия решений в пределах их компетенции.</w:t>
      </w:r>
    </w:p>
    <w:p w14:paraId="5CFF9619"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Комитетом по управлению имуществом города в соответствии с административными регламентами отдельных административных процедур предоставлены муниципальные услуги по предоставлению земельных участков, находящихся в муниципальной собственности, в аренду без проведения торгов (27 единиц), по предоставлению земельных участков, находящихся в муниципальной собственности, бесплатно без проведения торгов (96 единиц), по предоставлению земельных участков, находящегося в муниципальной собственности, за плату без проведения торгов (112 единиц</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 xml:space="preserve">по перераспределению земель и (или) земельных участков, находящихся в муниципальной собственности и земельного </w:t>
      </w:r>
      <w:r w:rsidRPr="00A971D0">
        <w:rPr>
          <w:rFonts w:ascii="Times New Roman" w:hAnsi="Times New Roman"/>
          <w:sz w:val="24"/>
          <w:szCs w:val="24"/>
        </w:rPr>
        <w:lastRenderedPageBreak/>
        <w:t>участка, находящегося в частной собственности (75 единиц), по предоставлению земельных участков, находящихся в муниципальной собственности, в безвозмездное пользование (3 единицы), предварительное согласование предоставления земельного участка, утверждении схемы расположения земельного участка, о присвоении адреса земельному участку (164 единицы).</w:t>
      </w:r>
      <w:proofErr w:type="gramEnd"/>
      <w:r w:rsidRPr="00A971D0">
        <w:rPr>
          <w:rFonts w:ascii="Times New Roman" w:hAnsi="Times New Roman"/>
          <w:sz w:val="24"/>
          <w:szCs w:val="24"/>
        </w:rPr>
        <w:t xml:space="preserve"> В</w:t>
      </w:r>
      <w:r w:rsidRPr="00A971D0">
        <w:rPr>
          <w:rFonts w:ascii="Times New Roman" w:hAnsi="Times New Roman"/>
          <w:bCs/>
          <w:sz w:val="24"/>
          <w:szCs w:val="24"/>
        </w:rPr>
        <w:t>ыдано 76 разрешений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Согласовано 45 с</w:t>
      </w:r>
      <w:r w:rsidRPr="00A971D0">
        <w:rPr>
          <w:rFonts w:ascii="Times New Roman" w:hAnsi="Times New Roman"/>
          <w:sz w:val="24"/>
          <w:szCs w:val="24"/>
        </w:rPr>
        <w:t>оглашений о расторжении земельных участков, 35 дополнительных соглашений о присоединении договора аренды, 12 соглашений по предоставлению земельного участка, находящегося в муниципальной собственности, в постоянное (бессрочное) пользование. Проведено 2030 консультаций по вопросам оформления земельно-правовых документов.</w:t>
      </w:r>
    </w:p>
    <w:p w14:paraId="542E1D1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Комитетом по управлению имуществом города организовано и проведено 27 аукционов на право заключения договоров аренды земельных участков и продаже земельных участков, 9 аукционов на размещение нестационарных торговых объектов, 9 аукционов на право размещения рекламной конструкции. По итогам проведенных торгов заключено 7 договоров аренды земельных участков, арендная плата в год составляет 5024,0 тыс. руб., 5 договоров купли-продажи земельных участков на сумму продажи 6109,0 тыс. руб., 4 договора на размещение НТО, 7 договоров на размещение рекламной конструкции. </w:t>
      </w:r>
      <w:r w:rsidRPr="00A971D0">
        <w:rPr>
          <w:rFonts w:ascii="Times New Roman" w:eastAsia="Arial" w:hAnsi="Times New Roman"/>
          <w:sz w:val="24"/>
          <w:szCs w:val="24"/>
        </w:rPr>
        <w:t xml:space="preserve">В Комитете </w:t>
      </w:r>
      <w:r w:rsidRPr="00A971D0">
        <w:rPr>
          <w:rFonts w:ascii="Times New Roman" w:hAnsi="Times New Roman"/>
          <w:sz w:val="24"/>
          <w:szCs w:val="24"/>
        </w:rPr>
        <w:t xml:space="preserve">по управлению имуществом города </w:t>
      </w:r>
      <w:r w:rsidRPr="00A971D0">
        <w:rPr>
          <w:rFonts w:ascii="Times New Roman" w:eastAsia="Arial" w:hAnsi="Times New Roman"/>
          <w:sz w:val="24"/>
          <w:szCs w:val="24"/>
        </w:rPr>
        <w:t>значится 1170 действующих договоров аренды земли, 32 договора аренды имущества.</w:t>
      </w:r>
      <w:r w:rsidRPr="00A971D0">
        <w:rPr>
          <w:rFonts w:ascii="Times New Roman" w:hAnsi="Times New Roman"/>
          <w:sz w:val="24"/>
          <w:szCs w:val="24"/>
        </w:rPr>
        <w:t xml:space="preserve"> Для муниципальных нужд зарезервировано 14 земельных участков в границах города.</w:t>
      </w:r>
    </w:p>
    <w:p w14:paraId="081DE2CE"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В 2024 году Комитетом по управлению имуществом города проведены мероприятия по формированию земельных участков и постановке их на кадастровый учет (1 - пер. Енисейский, 1 - ул. Черноморская, 1500 - для многодетных семей). 323 семьи города Димитровграда состоят на учете граждан, имеющих право на предоставление земельных участков как многодетным семьям (по состоянию на 01.01.2025).</w:t>
      </w:r>
      <w:proofErr w:type="gramEnd"/>
      <w:r w:rsidRPr="00A971D0">
        <w:rPr>
          <w:rFonts w:ascii="Times New Roman" w:hAnsi="Times New Roman"/>
          <w:sz w:val="24"/>
          <w:szCs w:val="24"/>
        </w:rPr>
        <w:t xml:space="preserve"> За 2024 год семьям имеющих трех и более детей предоставлено 1520 земельных участков в собственность бесплатно. Ежедневно со всеми обратившимися гражданами проводится разъяснительная работа о возможности получения социальной выплаты, осуществляемой взамен предоставления земельного участка. 24 семьи получили социальные выплаты взамен предоставления земельного участка. </w:t>
      </w:r>
    </w:p>
    <w:p w14:paraId="7D92B33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Курируемым и администрируемым Комитетом по управлению имуществом города доходные источники:</w:t>
      </w:r>
    </w:p>
    <w:p w14:paraId="7FF1BED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1.Доходы от аренды за земельные участки, государственная собственность в отношении которых не разграничена. За 2024 год плановые показатели составляют 51634,3 тыс. руб., фактически поступило 53253,63 тыс. руб. (103,14%). В декабре 2024 года путем проведения аукционов было реализовано право аренды на 4 земельных участка с общей стоимостью годовой арендной платы 1324,87 тыс. руб. </w:t>
      </w:r>
    </w:p>
    <w:p w14:paraId="7832F5C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2. Доходы от аренды муниципальных земельных участков. На 2024 год плановые показатели составляют 6935,9 тыс. руб., фактически поступило 6287,83 тыс. руб. Невыполнение составило 648,07 тыс. руб. (9,34%). Основной причиной невыполнения плановых показателей является наличие задолженности по арендным платежам, а также проведение процедуры банкротства муниципальных унитарных предприятий «</w:t>
      </w:r>
      <w:proofErr w:type="spellStart"/>
      <w:r w:rsidRPr="00A971D0">
        <w:rPr>
          <w:rFonts w:ascii="Times New Roman" w:hAnsi="Times New Roman"/>
          <w:sz w:val="24"/>
          <w:szCs w:val="24"/>
        </w:rPr>
        <w:t>Гортепло</w:t>
      </w:r>
      <w:proofErr w:type="spellEnd"/>
      <w:r w:rsidRPr="00A971D0">
        <w:rPr>
          <w:rFonts w:ascii="Times New Roman" w:hAnsi="Times New Roman"/>
          <w:sz w:val="24"/>
          <w:szCs w:val="24"/>
        </w:rPr>
        <w:t xml:space="preserve">» и «Гостиница Черемшан». Для взыскания задолженности по арендной плате за земельные участки с должниками проводится </w:t>
      </w:r>
      <w:proofErr w:type="spellStart"/>
      <w:r w:rsidRPr="00A971D0">
        <w:rPr>
          <w:rFonts w:ascii="Times New Roman" w:hAnsi="Times New Roman"/>
          <w:sz w:val="24"/>
          <w:szCs w:val="24"/>
        </w:rPr>
        <w:t>претензионно</w:t>
      </w:r>
      <w:proofErr w:type="spellEnd"/>
      <w:r w:rsidRPr="00A971D0">
        <w:rPr>
          <w:rFonts w:ascii="Times New Roman" w:hAnsi="Times New Roman"/>
          <w:sz w:val="24"/>
          <w:szCs w:val="24"/>
        </w:rPr>
        <w:t>-исковая работа, в результате которой в январе - декабре 2024 бюджет поступило 21195,3 тыс. руб.</w:t>
      </w:r>
    </w:p>
    <w:p w14:paraId="560BABA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3. Доходы от аренды муниципального имущества. За 2024 год плановые показатели составляют 29 956,2 тыс. руб., фактически поступило 27 446,65 тыс. руб. (91,62%). Невыполнение связано с образованием задолженности у арендаторов и расторжение ранее действующих договоров. Для недопущения образования задолженности и её сокращению предоставляются акты сверки, ведется </w:t>
      </w:r>
      <w:proofErr w:type="spellStart"/>
      <w:r w:rsidRPr="00A971D0">
        <w:rPr>
          <w:rFonts w:ascii="Times New Roman" w:hAnsi="Times New Roman"/>
          <w:sz w:val="24"/>
          <w:szCs w:val="24"/>
        </w:rPr>
        <w:t>претензионно</w:t>
      </w:r>
      <w:proofErr w:type="spellEnd"/>
      <w:r w:rsidRPr="00A971D0">
        <w:rPr>
          <w:rFonts w:ascii="Times New Roman" w:hAnsi="Times New Roman"/>
          <w:sz w:val="24"/>
          <w:szCs w:val="24"/>
        </w:rPr>
        <w:t xml:space="preserve">-исковая работа, проводится оповещение путем телефонной связи и посредством электронной почты арендаторов, </w:t>
      </w:r>
      <w:r w:rsidRPr="00A971D0">
        <w:rPr>
          <w:rFonts w:ascii="Times New Roman" w:hAnsi="Times New Roman"/>
          <w:sz w:val="24"/>
          <w:szCs w:val="24"/>
        </w:rPr>
        <w:lastRenderedPageBreak/>
        <w:t>имеющих задолженность по арендной плате более одного месяца. В отчетном периоде была проведена работа с 3127 должниками.</w:t>
      </w:r>
    </w:p>
    <w:p w14:paraId="18C445B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4. Наем муниципального жилищного фонда, разрешение на использование. В январе – декабре 2024 года плановые показатели 6518,3 тыс. руб., фактически поступило 6972,4 тыс. руб. Перевыполнение на 454,1 тыс. руб. связано с тем, чт</w:t>
      </w:r>
      <w:proofErr w:type="gramStart"/>
      <w:r w:rsidRPr="00A971D0">
        <w:rPr>
          <w:rFonts w:ascii="Times New Roman" w:hAnsi="Times New Roman"/>
          <w:sz w:val="24"/>
          <w:szCs w:val="24"/>
        </w:rPr>
        <w:t>о ООО</w:t>
      </w:r>
      <w:proofErr w:type="gramEnd"/>
      <w:r w:rsidRPr="00A971D0">
        <w:rPr>
          <w:rFonts w:ascii="Times New Roman" w:hAnsi="Times New Roman"/>
          <w:sz w:val="24"/>
          <w:szCs w:val="24"/>
        </w:rPr>
        <w:t xml:space="preserve"> «РИЦ-Димитровград» в декабре 2024 перечислило платежи и за декабрь 2024, планируемые к поступлению в январе 2025. </w:t>
      </w:r>
    </w:p>
    <w:p w14:paraId="3CB230A1" w14:textId="77777777" w:rsidR="00A971D0" w:rsidRPr="00A971D0" w:rsidRDefault="00A971D0" w:rsidP="0096056F">
      <w:pPr>
        <w:pStyle w:val="afa"/>
        <w:ind w:firstLine="567"/>
        <w:jc w:val="both"/>
        <w:rPr>
          <w:rFonts w:ascii="Times New Roman" w:hAnsi="Times New Roman"/>
          <w:sz w:val="24"/>
          <w:szCs w:val="24"/>
          <w:shd w:val="clear" w:color="auto" w:fill="FFFFFF"/>
        </w:rPr>
      </w:pPr>
      <w:r w:rsidRPr="00A971D0">
        <w:rPr>
          <w:rFonts w:ascii="Times New Roman" w:hAnsi="Times New Roman"/>
          <w:sz w:val="24"/>
          <w:szCs w:val="24"/>
          <w:shd w:val="clear" w:color="auto" w:fill="FFFFFF"/>
        </w:rPr>
        <w:t>5. Доходы от продажи земельных участков, государственная собственность на которые не разграничена. План на 12 месяцев 2024 года – 12284,4 тыс. руб., факт - 14264,5 тыс. руб. Перевыполнение плана составило 1980,1 тыс. руб. (16,12%). В декабре были выкуплены 2 земельных участка путем проведения аукционов, выкупная стоимость составила 3946,65 тыс. руб.</w:t>
      </w:r>
    </w:p>
    <w:p w14:paraId="1B00531A" w14:textId="77777777" w:rsidR="00A971D0" w:rsidRPr="00A971D0" w:rsidRDefault="00A971D0" w:rsidP="0096056F">
      <w:pPr>
        <w:pStyle w:val="afa"/>
        <w:ind w:firstLine="567"/>
        <w:jc w:val="both"/>
        <w:rPr>
          <w:rFonts w:ascii="Times New Roman" w:hAnsi="Times New Roman"/>
          <w:sz w:val="24"/>
          <w:szCs w:val="24"/>
          <w:shd w:val="clear" w:color="auto" w:fill="FFFFFF"/>
        </w:rPr>
      </w:pPr>
      <w:r w:rsidRPr="00A971D0">
        <w:rPr>
          <w:rFonts w:ascii="Times New Roman" w:hAnsi="Times New Roman"/>
          <w:sz w:val="24"/>
          <w:szCs w:val="24"/>
          <w:shd w:val="clear" w:color="auto" w:fill="FFFFFF"/>
        </w:rPr>
        <w:t>6. Доходы от продажи муниципальных земельных участков. План на 12 месяцев 2024 года – 106,10 тыс. руб., фактически поступило 165,86 тыс. руб.</w:t>
      </w:r>
    </w:p>
    <w:p w14:paraId="7680D24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shd w:val="clear" w:color="auto" w:fill="FFFFFF"/>
        </w:rPr>
        <w:t>7.Доходы от приватизации муниципального имущества. План на январь – декабрь 2024 года – 6527,1 тыс. руб., факт - 6537,45 тыс. руб.</w:t>
      </w:r>
      <w:r w:rsidRPr="00A971D0">
        <w:rPr>
          <w:rFonts w:ascii="Times New Roman" w:hAnsi="Times New Roman"/>
          <w:sz w:val="24"/>
          <w:szCs w:val="24"/>
        </w:rPr>
        <w:t xml:space="preserve"> Перевыполнение по данному доходному источнику связано с выкупом помещения по преимущественному праву покупки, стоимость выкупа составила 2000,0 тыс. руб.</w:t>
      </w:r>
    </w:p>
    <w:p w14:paraId="470FD2B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8. Доходы, получаемые в виде платы за размещение НТО, СНТО. </w:t>
      </w:r>
      <w:proofErr w:type="gramStart"/>
      <w:r w:rsidRPr="00A971D0">
        <w:rPr>
          <w:rFonts w:ascii="Times New Roman" w:hAnsi="Times New Roman"/>
          <w:sz w:val="24"/>
          <w:szCs w:val="24"/>
          <w:shd w:val="clear" w:color="auto" w:fill="FFFFFF"/>
        </w:rPr>
        <w:t xml:space="preserve">План на январь - декабрь 2024 года – 3525,2 тыс. руб., факт - 3477,63 тыс. руб. </w:t>
      </w:r>
      <w:r w:rsidRPr="00A971D0">
        <w:rPr>
          <w:rFonts w:ascii="Times New Roman" w:hAnsi="Times New Roman"/>
          <w:sz w:val="24"/>
          <w:szCs w:val="24"/>
        </w:rPr>
        <w:t>Невыполнение составило 47,57 тыс. руб. (1,35%)</w:t>
      </w:r>
      <w:r w:rsidRPr="00A971D0">
        <w:rPr>
          <w:rFonts w:ascii="Times New Roman" w:hAnsi="Times New Roman"/>
          <w:sz w:val="24"/>
          <w:szCs w:val="24"/>
          <w:shd w:val="clear" w:color="auto" w:fill="FFFFFF"/>
        </w:rPr>
        <w:t>.</w:t>
      </w:r>
      <w:proofErr w:type="gramEnd"/>
      <w:r w:rsidRPr="00A971D0">
        <w:rPr>
          <w:rFonts w:ascii="Times New Roman" w:hAnsi="Times New Roman"/>
          <w:sz w:val="24"/>
          <w:szCs w:val="24"/>
          <w:shd w:val="clear" w:color="auto" w:fill="FFFFFF"/>
        </w:rPr>
        <w:t xml:space="preserve"> Запланированный на май аукцион на размещение одного объекта НТО с начальной ценой договора 36,0 тыс. руб. в год не состоялся в связи с отсутствием заявок. 29.07.2024 аукцион на право размещения 3 НТО с начальной суммой договоров 157,9 тыс. руб. не состоялся в связи с отсутствием заявок на участие. </w:t>
      </w:r>
      <w:proofErr w:type="gramStart"/>
      <w:r w:rsidRPr="00A971D0">
        <w:rPr>
          <w:rFonts w:ascii="Times New Roman" w:hAnsi="Times New Roman"/>
          <w:sz w:val="24"/>
          <w:szCs w:val="24"/>
        </w:rPr>
        <w:t>Постановлением Правительства Ульяновской области от 30.05.2024 №295-П меняется размер ежегодной арендной платы за земельные участки, предназначенные для размещения НТО, уменьшается процент от кадастровой стоимости, учитываемого при расчете размера арендной платы таких земельных участков с 20% до 10,9%. Общая сумма поступлений от арендной платы за земельные участки под НТО в бюджет города в 2024 году снизилась с 4217,39 тыс. руб. до</w:t>
      </w:r>
      <w:proofErr w:type="gramEnd"/>
      <w:r w:rsidRPr="00A971D0">
        <w:rPr>
          <w:rFonts w:ascii="Times New Roman" w:hAnsi="Times New Roman"/>
          <w:sz w:val="24"/>
          <w:szCs w:val="24"/>
        </w:rPr>
        <w:t xml:space="preserve"> 2272,32 тыс. руб., сумма выпадающих доходов составила 1945,07 тыс. руб. в год. Сумма расходов бюджета города, необходимая для возврата денежных средств арендаторам земельных участков в счёт уплаты ими арендной платы за земельные участки за период с 13.12.2022 года до принятия проекта постановления составляет 2363,39 тыс. руб.</w:t>
      </w:r>
    </w:p>
    <w:p w14:paraId="4513D075" w14:textId="77777777" w:rsidR="00A971D0" w:rsidRPr="00A971D0" w:rsidRDefault="00A971D0" w:rsidP="0096056F">
      <w:pPr>
        <w:pStyle w:val="afa"/>
        <w:ind w:firstLine="567"/>
        <w:jc w:val="both"/>
        <w:rPr>
          <w:rFonts w:ascii="Times New Roman" w:hAnsi="Times New Roman"/>
          <w:sz w:val="24"/>
          <w:szCs w:val="24"/>
          <w:shd w:val="clear" w:color="auto" w:fill="FFFFFF"/>
        </w:rPr>
      </w:pPr>
      <w:r w:rsidRPr="00A971D0">
        <w:rPr>
          <w:rFonts w:ascii="Times New Roman" w:hAnsi="Times New Roman"/>
          <w:sz w:val="24"/>
          <w:szCs w:val="24"/>
          <w:shd w:val="clear" w:color="auto" w:fill="FFFFFF"/>
        </w:rPr>
        <w:t>9. Пени за несвоевременную оплату арендных платежей, неосновательное обогащение. План на 2024 года составляет 3897,7 тыс. руб., факт поступлений 6974,82 тыс. руб. Перевыполнение по данному доходному источнику связано с оплатой арендатором земельного участка задолженности по начисленным пеням за просрочку платежа за аренду.</w:t>
      </w:r>
    </w:p>
    <w:p w14:paraId="2430FCC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10. Земельный налог. План на 2024 год – 82885,0 тыс. руб., факт – 86658,0 тыс. руб. Перевыполнение составило 3773,0 тыс. руб.</w:t>
      </w:r>
    </w:p>
    <w:p w14:paraId="065D79A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11. Налог на имущество физических лиц. План на 2024 год – 62000,0 тыс. руб., факт – 58419,4 тыс. руб. Невыполнение составило 3580,6 тыс. руб. В целях сокращения недоимки по земельному налогу и налогу на имущество физических лиц Комитетом по управлению имуществом города проводится оповещение должников путем телефонной связи и посредством электронной почты.</w:t>
      </w:r>
    </w:p>
    <w:p w14:paraId="4B114AC5" w14:textId="77777777" w:rsidR="00A971D0" w:rsidRPr="00A971D0" w:rsidRDefault="00A971D0" w:rsidP="0096056F">
      <w:pPr>
        <w:pStyle w:val="afa"/>
        <w:ind w:firstLine="567"/>
        <w:jc w:val="both"/>
        <w:rPr>
          <w:rFonts w:ascii="Times New Roman" w:hAnsi="Times New Roman"/>
          <w:sz w:val="24"/>
          <w:szCs w:val="24"/>
          <w:highlight w:val="yellow"/>
        </w:rPr>
      </w:pPr>
      <w:r w:rsidRPr="00A971D0">
        <w:rPr>
          <w:rFonts w:ascii="Times New Roman" w:hAnsi="Times New Roman"/>
          <w:sz w:val="24"/>
          <w:szCs w:val="24"/>
        </w:rPr>
        <w:t xml:space="preserve">Комитет по управлению имуществом города ведет учет муниципального жилищного фонда. </w:t>
      </w:r>
      <w:proofErr w:type="gramStart"/>
      <w:r w:rsidRPr="00A971D0">
        <w:rPr>
          <w:rFonts w:ascii="Times New Roman" w:hAnsi="Times New Roman"/>
          <w:sz w:val="24"/>
          <w:szCs w:val="24"/>
        </w:rPr>
        <w:t>В рамках данных полномочий направляются запросы в УОГУП «БТИ», МКУ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городской архив», управляющим компаниям, Управление Федеральной службы государственной регистрации кадастра и картографии по Ульяновской области о зарегистрированных правах на жилые помещения, включенных в Реестр, проводится работа по подготовке проектов постановлений Администрации города об исключении и включении жилых помещений в Реестр. </w:t>
      </w:r>
      <w:proofErr w:type="gramEnd"/>
    </w:p>
    <w:p w14:paraId="716E438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Для выявления свободного жилищного фонда и получения информации о зарегистрированных лицах в муниципальных жилых помещениях направляются запросы в </w:t>
      </w:r>
      <w:r w:rsidRPr="00A971D0">
        <w:rPr>
          <w:rFonts w:ascii="Times New Roman" w:hAnsi="Times New Roman"/>
          <w:sz w:val="24"/>
          <w:szCs w:val="24"/>
        </w:rPr>
        <w:lastRenderedPageBreak/>
        <w:t xml:space="preserve">ООО «РИЦ – Димитровград». В МКУ «Управление по реализации социальных программ» направляются запросы о заключенных договорах социального найма в отношении муниципальных жилых помещений. В Управлении Федеральной службы государственной регистрации кадастра и картографии по Ульяновской области зарегистрировано право муниципальной собственности в отношении 190 объектов жилого фонда. По состоянию на 01.01.2025 в Реестре значится 1 304 </w:t>
      </w:r>
      <w:proofErr w:type="gramStart"/>
      <w:r w:rsidRPr="00A971D0">
        <w:rPr>
          <w:rFonts w:ascii="Times New Roman" w:hAnsi="Times New Roman"/>
          <w:sz w:val="24"/>
          <w:szCs w:val="24"/>
        </w:rPr>
        <w:t>жилых</w:t>
      </w:r>
      <w:proofErr w:type="gramEnd"/>
      <w:r w:rsidRPr="00A971D0">
        <w:rPr>
          <w:rFonts w:ascii="Times New Roman" w:hAnsi="Times New Roman"/>
          <w:sz w:val="24"/>
          <w:szCs w:val="24"/>
        </w:rPr>
        <w:t xml:space="preserve"> помещения. За период 2024 года из раздела «Муниципальная казна» Реестра муниципальной собственности города исключено 60 жилых помещений (приватизация), включено 20 жилых помещений (выкуп аварийных жилых помещений, покупка жилых помещений по программе переселения граждан из аварийного и ветхого жилья).</w:t>
      </w:r>
    </w:p>
    <w:p w14:paraId="2E2080D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2024 году проведена работа по оформлению в муниципальную собственность 3 жилых помещений, признанных в судебном порядке выморочным имуществом. Ключи от указанных помещений переданы в МКУ «Управление по реализации социальных программ» для предоставления гражданам, состоящим на учете как нуждающиеся в улучшении жилищных условий.</w:t>
      </w:r>
    </w:p>
    <w:p w14:paraId="2FFB449F" w14:textId="77777777" w:rsidR="00A971D0" w:rsidRPr="001F3B63" w:rsidRDefault="00A971D0" w:rsidP="0096056F">
      <w:pPr>
        <w:pStyle w:val="afa"/>
        <w:ind w:firstLine="567"/>
        <w:jc w:val="both"/>
        <w:rPr>
          <w:rFonts w:ascii="Times New Roman" w:hAnsi="Times New Roman"/>
          <w:sz w:val="24"/>
          <w:szCs w:val="24"/>
        </w:rPr>
      </w:pPr>
      <w:r w:rsidRPr="001F3B63">
        <w:rPr>
          <w:rFonts w:ascii="Times New Roman" w:hAnsi="Times New Roman"/>
          <w:sz w:val="24"/>
          <w:szCs w:val="24"/>
        </w:rPr>
        <w:t xml:space="preserve">Комитет по управлению имуществом города осуществляет отдельные государственные полномочия по предоставлению жилого помещения в собственность бесплатно. На основании заявлений от третьих лиц подготовлено и согласовано 33 постановления Администрации города о передаче жилых помещений в собственность и 33 договора передачи жилых помещений в собственность в порядке приватизации. </w:t>
      </w:r>
    </w:p>
    <w:p w14:paraId="5584480D" w14:textId="77777777" w:rsidR="00A971D0" w:rsidRPr="001F3B63" w:rsidRDefault="00A971D0" w:rsidP="0096056F">
      <w:pPr>
        <w:pStyle w:val="afa"/>
        <w:ind w:firstLine="567"/>
        <w:jc w:val="both"/>
        <w:rPr>
          <w:rFonts w:ascii="Times New Roman" w:hAnsi="Times New Roman"/>
          <w:sz w:val="24"/>
          <w:szCs w:val="24"/>
        </w:rPr>
      </w:pPr>
      <w:r w:rsidRPr="001F3B63">
        <w:rPr>
          <w:rFonts w:ascii="Times New Roman" w:hAnsi="Times New Roman"/>
          <w:sz w:val="24"/>
          <w:szCs w:val="24"/>
        </w:rPr>
        <w:t xml:space="preserve">Земельные участки городских лесов общей площадью 189 га поставлены на кадастровый учет, оформлены в муниципальную собственность и закреплены за МКУ «Служба охраны окружающей среды» на праве оперативного управления. В реестре муниципальной собственности муниципальные водные объекты не значатся. В собственности города имеются 5 </w:t>
      </w:r>
      <w:proofErr w:type="gramStart"/>
      <w:r w:rsidRPr="001F3B63">
        <w:rPr>
          <w:rFonts w:ascii="Times New Roman" w:hAnsi="Times New Roman"/>
          <w:sz w:val="24"/>
          <w:szCs w:val="24"/>
        </w:rPr>
        <w:t>гидротехнических</w:t>
      </w:r>
      <w:proofErr w:type="gramEnd"/>
      <w:r w:rsidRPr="001F3B63">
        <w:rPr>
          <w:rFonts w:ascii="Times New Roman" w:hAnsi="Times New Roman"/>
          <w:sz w:val="24"/>
          <w:szCs w:val="24"/>
        </w:rPr>
        <w:t xml:space="preserve"> сооружения, закрепленные на праве оперативного управления за МКУ «Служба охраны окружающей среды».</w:t>
      </w:r>
    </w:p>
    <w:p w14:paraId="4ECCEEB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2024 году предоставлено 1 помещение в безвозмездное пользование для встреч с избирателями Партии Справедливая Россия.</w:t>
      </w:r>
    </w:p>
    <w:p w14:paraId="26EED41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Комитет по управлению имуществом города п</w:t>
      </w:r>
      <w:r w:rsidRPr="00A971D0">
        <w:rPr>
          <w:rFonts w:ascii="Times New Roman" w:hAnsi="Times New Roman"/>
          <w:sz w:val="24"/>
          <w:szCs w:val="24"/>
          <w:lang w:eastAsia="ru-RU"/>
        </w:rPr>
        <w:t>рин</w:t>
      </w:r>
      <w:r w:rsidRPr="00A971D0">
        <w:rPr>
          <w:rFonts w:ascii="Times New Roman" w:hAnsi="Times New Roman"/>
          <w:sz w:val="24"/>
          <w:szCs w:val="24"/>
        </w:rPr>
        <w:t>имает</w:t>
      </w:r>
      <w:r w:rsidRPr="00A971D0">
        <w:rPr>
          <w:rFonts w:ascii="Times New Roman" w:hAnsi="Times New Roman"/>
          <w:sz w:val="24"/>
          <w:szCs w:val="24"/>
          <w:lang w:eastAsia="ru-RU"/>
        </w:rPr>
        <w:t xml:space="preserve"> решени</w:t>
      </w:r>
      <w:r w:rsidRPr="00A971D0">
        <w:rPr>
          <w:rFonts w:ascii="Times New Roman" w:hAnsi="Times New Roman"/>
          <w:sz w:val="24"/>
          <w:szCs w:val="24"/>
        </w:rPr>
        <w:t>я</w:t>
      </w:r>
      <w:r w:rsidRPr="00A971D0">
        <w:rPr>
          <w:rFonts w:ascii="Times New Roman" w:hAnsi="Times New Roman"/>
          <w:sz w:val="24"/>
          <w:szCs w:val="24"/>
          <w:lang w:eastAsia="ru-RU"/>
        </w:rPr>
        <w:t xml:space="preserve"> и пров</w:t>
      </w:r>
      <w:r w:rsidRPr="00A971D0">
        <w:rPr>
          <w:rFonts w:ascii="Times New Roman" w:hAnsi="Times New Roman"/>
          <w:sz w:val="24"/>
          <w:szCs w:val="24"/>
        </w:rPr>
        <w:t>о</w:t>
      </w:r>
      <w:r w:rsidRPr="00A971D0">
        <w:rPr>
          <w:rFonts w:ascii="Times New Roman" w:hAnsi="Times New Roman"/>
          <w:sz w:val="24"/>
          <w:szCs w:val="24"/>
          <w:lang w:eastAsia="ru-RU"/>
        </w:rPr>
        <w:t>д</w:t>
      </w:r>
      <w:r w:rsidRPr="00A971D0">
        <w:rPr>
          <w:rFonts w:ascii="Times New Roman" w:hAnsi="Times New Roman"/>
          <w:sz w:val="24"/>
          <w:szCs w:val="24"/>
        </w:rPr>
        <w:t>ит</w:t>
      </w:r>
      <w:r w:rsidRPr="00A971D0">
        <w:rPr>
          <w:rFonts w:ascii="Times New Roman" w:hAnsi="Times New Roman"/>
          <w:sz w:val="24"/>
          <w:szCs w:val="24"/>
          <w:lang w:eastAsia="ru-RU"/>
        </w:rPr>
        <w:t xml:space="preserve"> на территории города мероприяти</w:t>
      </w:r>
      <w:r w:rsidRPr="00A971D0">
        <w:rPr>
          <w:rFonts w:ascii="Times New Roman" w:hAnsi="Times New Roman"/>
          <w:sz w:val="24"/>
          <w:szCs w:val="24"/>
        </w:rPr>
        <w:t>я</w:t>
      </w:r>
      <w:r w:rsidRPr="00A971D0">
        <w:rPr>
          <w:rFonts w:ascii="Times New Roman" w:hAnsi="Times New Roman"/>
          <w:sz w:val="24"/>
          <w:szCs w:val="24"/>
          <w:lang w:eastAsia="ru-RU"/>
        </w:rPr>
        <w:t xml:space="preserve"> по выявлению правообладателей ранее учтенных объектов недвижимости, направл</w:t>
      </w:r>
      <w:r w:rsidRPr="00A971D0">
        <w:rPr>
          <w:rFonts w:ascii="Times New Roman" w:hAnsi="Times New Roman"/>
          <w:sz w:val="24"/>
          <w:szCs w:val="24"/>
        </w:rPr>
        <w:t>яет</w:t>
      </w:r>
      <w:r w:rsidRPr="00A971D0">
        <w:rPr>
          <w:rFonts w:ascii="Times New Roman" w:hAnsi="Times New Roman"/>
          <w:sz w:val="24"/>
          <w:szCs w:val="24"/>
          <w:lang w:eastAsia="ru-RU"/>
        </w:rPr>
        <w:t xml:space="preserve"> сведени</w:t>
      </w:r>
      <w:r w:rsidRPr="00A971D0">
        <w:rPr>
          <w:rFonts w:ascii="Times New Roman" w:hAnsi="Times New Roman"/>
          <w:sz w:val="24"/>
          <w:szCs w:val="24"/>
        </w:rPr>
        <w:t>я</w:t>
      </w:r>
      <w:r w:rsidRPr="00A971D0">
        <w:rPr>
          <w:rFonts w:ascii="Times New Roman" w:hAnsi="Times New Roman"/>
          <w:sz w:val="24"/>
          <w:szCs w:val="24"/>
          <w:lang w:eastAsia="ru-RU"/>
        </w:rPr>
        <w:t xml:space="preserve"> о правообладателях данных объектов недвижимости для внесения в Единый государственный реестр недвижимости. </w:t>
      </w:r>
      <w:r w:rsidRPr="00A971D0">
        <w:rPr>
          <w:rFonts w:ascii="Times New Roman" w:hAnsi="Times New Roman"/>
          <w:sz w:val="24"/>
          <w:szCs w:val="24"/>
        </w:rPr>
        <w:t xml:space="preserve">В рамках межведомственных мероприятий необходимо проверить 16375 объектов (6994 объекта капитального строительства, 6338 помещений, 3043 земельных участка). На 31.12.2024 государственная регистрация прав осуществлена в отношении 2240 объектов недвижимости, что является, в том числе, результатом разъяснительной работы, проводимой органами местного самоуправления, о необходимости осуществления государственной регистрации права на ранее возникшее право. </w:t>
      </w:r>
    </w:p>
    <w:p w14:paraId="334A9E77" w14:textId="77777777" w:rsidR="00A971D0" w:rsidRPr="00A971D0" w:rsidRDefault="00A971D0" w:rsidP="0096056F">
      <w:pPr>
        <w:pStyle w:val="afa"/>
        <w:ind w:firstLine="567"/>
        <w:jc w:val="both"/>
        <w:rPr>
          <w:rFonts w:ascii="Times New Roman" w:hAnsi="Times New Roman"/>
          <w:sz w:val="24"/>
          <w:szCs w:val="24"/>
          <w:highlight w:val="yellow"/>
        </w:rPr>
      </w:pPr>
      <w:r w:rsidRPr="00A971D0">
        <w:rPr>
          <w:rFonts w:ascii="Times New Roman" w:hAnsi="Times New Roman"/>
          <w:sz w:val="24"/>
          <w:szCs w:val="24"/>
        </w:rPr>
        <w:t xml:space="preserve">В орган регистрации прав направлено 178 обращений с заявлением от граждан, о внесении в Единый государственный реестр недвижимости сведений о вещных правах на ранее учтенный объект недвижимости, о его правообладателе. Всего направлено 3386 запросов в организации, осуществлявшие учет и регистрацию прав на объекты недвижимости до дня вступления в силу Федерального закона от 21.07.1997 № 122-ФЗ «О государственной регистрации прав на недвижимое имущество и сделок с ним». </w:t>
      </w:r>
    </w:p>
    <w:p w14:paraId="50AE1299" w14:textId="77777777" w:rsidR="00A971D0" w:rsidRPr="00A971D0" w:rsidRDefault="00A971D0" w:rsidP="0096056F">
      <w:pPr>
        <w:pStyle w:val="afa"/>
        <w:ind w:firstLine="567"/>
        <w:jc w:val="both"/>
        <w:rPr>
          <w:rFonts w:ascii="Times New Roman" w:hAnsi="Times New Roman"/>
          <w:bCs/>
          <w:i/>
          <w:iCs/>
          <w:sz w:val="24"/>
          <w:szCs w:val="24"/>
          <w:lang w:eastAsia="ru-RU"/>
        </w:rPr>
      </w:pPr>
      <w:r w:rsidRPr="00A971D0">
        <w:rPr>
          <w:rFonts w:ascii="Times New Roman" w:hAnsi="Times New Roman"/>
          <w:bCs/>
          <w:i/>
          <w:iCs/>
          <w:sz w:val="24"/>
          <w:szCs w:val="24"/>
          <w:lang w:eastAsia="ru-RU"/>
        </w:rPr>
        <w:t>Полномочия Администрации города в области жилищно-коммунального хозяйства</w:t>
      </w:r>
    </w:p>
    <w:p w14:paraId="410C497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пределах полномочий, установленных законодательством Российской Федерацией, Комитет по жилищно-коммунальному комплексу Администрации города организует в границах города электро-, тепл</w:t>
      </w:r>
      <w:proofErr w:type="gramStart"/>
      <w:r w:rsidRPr="00A971D0">
        <w:rPr>
          <w:rFonts w:ascii="Times New Roman" w:hAnsi="Times New Roman"/>
          <w:sz w:val="24"/>
          <w:szCs w:val="24"/>
        </w:rPr>
        <w:t>о-</w:t>
      </w:r>
      <w:proofErr w:type="gramEnd"/>
      <w:r w:rsidRPr="00A971D0">
        <w:rPr>
          <w:rFonts w:ascii="Times New Roman" w:hAnsi="Times New Roman"/>
          <w:sz w:val="24"/>
          <w:szCs w:val="24"/>
        </w:rPr>
        <w:t>, газо- и водоснабжение населения, водоотведение, снабжение населения топливом.</w:t>
      </w:r>
    </w:p>
    <w:p w14:paraId="0F6BBB9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городе организовано централизованное электроснабжение, теплоснабжение, газоснабжение и водоснабжение населения. В целях улучшения тепл</w:t>
      </w:r>
      <w:proofErr w:type="gramStart"/>
      <w:r w:rsidRPr="00A971D0">
        <w:rPr>
          <w:rFonts w:ascii="Times New Roman" w:hAnsi="Times New Roman"/>
          <w:sz w:val="24"/>
          <w:szCs w:val="24"/>
        </w:rPr>
        <w:t>о-</w:t>
      </w:r>
      <w:proofErr w:type="gramEnd"/>
      <w:r w:rsidRPr="00A971D0">
        <w:rPr>
          <w:rFonts w:ascii="Times New Roman" w:hAnsi="Times New Roman"/>
          <w:sz w:val="24"/>
          <w:szCs w:val="24"/>
        </w:rPr>
        <w:t>, водо-, электроснабжения потребителей города, а также улучшения качества работы объектов инженерной инфраструктуры города в рамках подготовки к отопительному периоду 2024-</w:t>
      </w:r>
      <w:r w:rsidRPr="00A971D0">
        <w:rPr>
          <w:rFonts w:ascii="Times New Roman" w:hAnsi="Times New Roman"/>
          <w:sz w:val="24"/>
          <w:szCs w:val="24"/>
        </w:rPr>
        <w:lastRenderedPageBreak/>
        <w:t>2025 годов было заменено 10986 м. п. тепловой сети, проведена ревизия и ремонт 33 котлов на котельных, проведена ревизия и ремонт 185 трансформаторных подстанций, проведена замена 952 м водопроводных сетей, проведен ремонт 5200 м. п линий электропередач, проведена промывка 776 МКД.</w:t>
      </w:r>
    </w:p>
    <w:p w14:paraId="33095E4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Проведен капитальный ремонт насосной станции ливневой канализации района «Олимп», проведен ремонт части ливневого коллектора по пр. Автостроителей.</w:t>
      </w:r>
    </w:p>
    <w:p w14:paraId="0971FD3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Обеспечение потребителей города тепловой энергией на нужды отопления и горячего водоснабжения осуществляют ООО «НИИАР-Генерация», ООО «Ресурс», ОГКП «Корпорация развития коммунального комплекса», ООО «Аврора-плюс» (22 теплоисточника). Общая протяженность тепловых сетей в двухтрубном исчислении составляет 160,2 км. Все котельные работают на газе, за исключением ООО «Аврора плюс» (твердое топливо). ООО «Ресурс» </w:t>
      </w:r>
      <w:proofErr w:type="gramStart"/>
      <w:r w:rsidRPr="00A971D0">
        <w:rPr>
          <w:rFonts w:ascii="Times New Roman" w:hAnsi="Times New Roman"/>
          <w:sz w:val="24"/>
          <w:szCs w:val="24"/>
        </w:rPr>
        <w:t>и ООО</w:t>
      </w:r>
      <w:proofErr w:type="gramEnd"/>
      <w:r w:rsidRPr="00A971D0">
        <w:rPr>
          <w:rFonts w:ascii="Times New Roman" w:hAnsi="Times New Roman"/>
          <w:sz w:val="24"/>
          <w:szCs w:val="24"/>
        </w:rPr>
        <w:t xml:space="preserve"> «НИИАР-ГЕНЕРАЦИЯ» ТЭЦ имеют в наличии резервный запас топлива (мазут).</w:t>
      </w:r>
    </w:p>
    <w:p w14:paraId="750C0EC1" w14:textId="77777777" w:rsidR="00A971D0" w:rsidRPr="001F3B63" w:rsidRDefault="00A971D0" w:rsidP="0096056F">
      <w:pPr>
        <w:pStyle w:val="afa"/>
        <w:ind w:firstLine="567"/>
        <w:jc w:val="both"/>
        <w:rPr>
          <w:rFonts w:ascii="Times New Roman" w:hAnsi="Times New Roman"/>
          <w:b/>
          <w:sz w:val="24"/>
          <w:szCs w:val="24"/>
        </w:rPr>
      </w:pPr>
      <w:r w:rsidRPr="00A971D0">
        <w:rPr>
          <w:rFonts w:ascii="Times New Roman" w:hAnsi="Times New Roman"/>
          <w:sz w:val="24"/>
          <w:szCs w:val="24"/>
        </w:rPr>
        <w:t xml:space="preserve">Осуществлялся муниципальный </w:t>
      </w:r>
      <w:proofErr w:type="gramStart"/>
      <w:r w:rsidRPr="00A971D0">
        <w:rPr>
          <w:rFonts w:ascii="Times New Roman" w:hAnsi="Times New Roman"/>
          <w:sz w:val="24"/>
          <w:szCs w:val="24"/>
        </w:rPr>
        <w:t>контроль за</w:t>
      </w:r>
      <w:proofErr w:type="gramEnd"/>
      <w:r w:rsidRPr="00A971D0">
        <w:rPr>
          <w:rFonts w:ascii="Times New Roman" w:hAnsi="Times New Roman"/>
          <w:sz w:val="24"/>
          <w:szCs w:val="24"/>
        </w:rPr>
        <w:t xml:space="preserve"> исполнением теплоснабжающих организаций обязательств по строительству, реконструкции и (или) модернизации объектов теплоснабжения.</w:t>
      </w:r>
      <w:r w:rsidRPr="00A971D0">
        <w:rPr>
          <w:rFonts w:ascii="Times New Roman" w:hAnsi="Times New Roman"/>
          <w:sz w:val="24"/>
          <w:szCs w:val="24"/>
        </w:rPr>
        <w:tab/>
        <w:t>В 2024 году муниципальные унитарные предприятия «</w:t>
      </w:r>
      <w:proofErr w:type="spellStart"/>
      <w:r w:rsidRPr="00A971D0">
        <w:rPr>
          <w:rFonts w:ascii="Times New Roman" w:hAnsi="Times New Roman"/>
          <w:sz w:val="24"/>
          <w:szCs w:val="24"/>
        </w:rPr>
        <w:t>Гортепло</w:t>
      </w:r>
      <w:proofErr w:type="spellEnd"/>
      <w:r w:rsidRPr="00A971D0">
        <w:rPr>
          <w:rFonts w:ascii="Times New Roman" w:hAnsi="Times New Roman"/>
          <w:sz w:val="24"/>
          <w:szCs w:val="24"/>
        </w:rPr>
        <w:t>» и «</w:t>
      </w:r>
      <w:proofErr w:type="spellStart"/>
      <w:r w:rsidRPr="00A971D0">
        <w:rPr>
          <w:rFonts w:ascii="Times New Roman" w:hAnsi="Times New Roman"/>
          <w:sz w:val="24"/>
          <w:szCs w:val="24"/>
        </w:rPr>
        <w:t>Димитровградские</w:t>
      </w:r>
      <w:proofErr w:type="spellEnd"/>
      <w:r w:rsidRPr="00A971D0">
        <w:rPr>
          <w:rFonts w:ascii="Times New Roman" w:hAnsi="Times New Roman"/>
          <w:sz w:val="24"/>
          <w:szCs w:val="24"/>
        </w:rPr>
        <w:t xml:space="preserve"> коммунальные ресурсы» выполнили текущий ремонт 19 котлов с чисткой коллекторов и топочных экранов, заменено 2850 м теплосетей, выполнен ремонт 97 единиц вспомогательного оборудования, проведены гидравлические испытания тепловых сетей и сетей ГВС от 20 котельных. ООО «Ресурс» провело работы по замене теплосети протяженностью 8500 п. </w:t>
      </w:r>
      <w:proofErr w:type="gramStart"/>
      <w:r w:rsidRPr="00A971D0">
        <w:rPr>
          <w:rFonts w:ascii="Times New Roman" w:hAnsi="Times New Roman"/>
          <w:sz w:val="24"/>
          <w:szCs w:val="24"/>
        </w:rPr>
        <w:t>м</w:t>
      </w:r>
      <w:proofErr w:type="gramEnd"/>
      <w:r w:rsidRPr="00A971D0">
        <w:rPr>
          <w:rFonts w:ascii="Times New Roman" w:hAnsi="Times New Roman"/>
          <w:sz w:val="24"/>
          <w:szCs w:val="24"/>
        </w:rPr>
        <w:t>, выполнен ремонт 5 котлов, ремонт 10 единиц вспомогательного оборудования, проведены гидравлические испытания теплосетей от котельной. ООО «НИИАР-Генерация» провело замену 650 м теплосети после проведения гидравлических испытаний, выполнен ремонт 495 единиц вспомогательного оборудования, ремонт 6 котлов, проведены гидравлические и температурные испытания теплосетей. ООО «</w:t>
      </w:r>
      <w:proofErr w:type="spellStart"/>
      <w:r w:rsidRPr="00A971D0">
        <w:rPr>
          <w:rFonts w:ascii="Times New Roman" w:hAnsi="Times New Roman"/>
          <w:sz w:val="24"/>
          <w:szCs w:val="24"/>
        </w:rPr>
        <w:t>Ульяновскоблводоканал</w:t>
      </w:r>
      <w:proofErr w:type="spellEnd"/>
      <w:r w:rsidRPr="00A971D0">
        <w:rPr>
          <w:rFonts w:ascii="Times New Roman" w:hAnsi="Times New Roman"/>
          <w:sz w:val="24"/>
          <w:szCs w:val="24"/>
        </w:rPr>
        <w:t>» выполнило ремонт 34 единиц вспомогательного оборудования, замену 912 м водопроводной сети, 3335 м канализационных сетей. ООО «</w:t>
      </w:r>
      <w:proofErr w:type="spellStart"/>
      <w:r w:rsidRPr="00A971D0">
        <w:rPr>
          <w:rFonts w:ascii="Times New Roman" w:hAnsi="Times New Roman"/>
          <w:sz w:val="24"/>
          <w:szCs w:val="24"/>
        </w:rPr>
        <w:t>Энергомодуль</w:t>
      </w:r>
      <w:proofErr w:type="spellEnd"/>
      <w:r w:rsidRPr="00A971D0">
        <w:rPr>
          <w:rFonts w:ascii="Times New Roman" w:hAnsi="Times New Roman"/>
          <w:sz w:val="24"/>
          <w:szCs w:val="24"/>
        </w:rPr>
        <w:t xml:space="preserve">» выполнило ремонт и ревизию 165 трансформаторных подстанций, 357 км линий электроснабжения. АО «ГНЦ НИИАР» выполнило ремонт 4850 п. м линий электропередач, 18 трансформаторных подстанций, провело высоковольтные испытания кабельных линий, проверку устройств релейной защиты и автоматики. ООО «Газпром газораспределение Ульяновск» провело техническое диагностирование подземных и надземных газопроводов, приборное обследование 15 км газопровода, техническое обслуживание запорной арматуры распределительных газопроводов (235 наземных и 95 подземных), текущий ремонт 25 </w:t>
      </w:r>
      <w:r w:rsidRPr="001F3B63">
        <w:rPr>
          <w:rStyle w:val="af8"/>
          <w:rFonts w:ascii="Times New Roman" w:hAnsi="Times New Roman"/>
          <w:b w:val="0"/>
          <w:sz w:val="24"/>
          <w:szCs w:val="24"/>
          <w:shd w:val="clear" w:color="auto" w:fill="FFFFFF"/>
        </w:rPr>
        <w:t>газорегуляторных пунктов, газорегуляторных установок.</w:t>
      </w:r>
    </w:p>
    <w:p w14:paraId="6A9EF1E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 xml:space="preserve">Осуществлялась дорожная деятельность в отношении автомобильных дорог местного значения в границах города. </w:t>
      </w:r>
      <w:r w:rsidRPr="00A971D0">
        <w:rPr>
          <w:rFonts w:ascii="Times New Roman" w:hAnsi="Times New Roman"/>
          <w:sz w:val="24"/>
          <w:szCs w:val="24"/>
        </w:rPr>
        <w:t xml:space="preserve">В 2024 году на реализацию дорожной деятельности города выделено 337,0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(334,3 млн руб. – средства дорожного фонда Ульяновской области, 2,7 млн руб. – средства муниципального бюджета). На указанные средства выполнены мероприятия на 46 объектах улично-дорожной сети города, протяженность ремонта составила порядка 12 км. На 172,1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реализованы мероприятия в рамках соглашения с АО «ГНЦ НИИАР», на 52,1 млн руб. выполнен на ремонт асфальтобетонного покрытия </w:t>
      </w:r>
      <w:proofErr w:type="spellStart"/>
      <w:r w:rsidRPr="00A971D0">
        <w:rPr>
          <w:rFonts w:ascii="Times New Roman" w:hAnsi="Times New Roman"/>
          <w:sz w:val="24"/>
          <w:szCs w:val="24"/>
        </w:rPr>
        <w:t>внутридворовых</w:t>
      </w:r>
      <w:proofErr w:type="spellEnd"/>
      <w:r w:rsidRPr="00A971D0">
        <w:rPr>
          <w:rFonts w:ascii="Times New Roman" w:hAnsi="Times New Roman"/>
          <w:sz w:val="24"/>
          <w:szCs w:val="24"/>
        </w:rPr>
        <w:t xml:space="preserve"> территорий, внутриквартальных проездов многоквартирных домов, на 14,2 </w:t>
      </w:r>
      <w:r w:rsidRPr="001F3B63">
        <w:rPr>
          <w:rFonts w:ascii="Times New Roman" w:hAnsi="Times New Roman"/>
          <w:sz w:val="24"/>
          <w:szCs w:val="24"/>
        </w:rPr>
        <w:t>млн руб. выполнен ремонт дорог к</w:t>
      </w:r>
      <w:r w:rsidRPr="001F3B63">
        <w:rPr>
          <w:rFonts w:ascii="Times New Roman" w:hAnsi="Times New Roman"/>
          <w:b/>
          <w:sz w:val="24"/>
          <w:szCs w:val="24"/>
        </w:rPr>
        <w:t xml:space="preserve"> </w:t>
      </w:r>
      <w:r w:rsidRPr="001F3B63">
        <w:rPr>
          <w:rStyle w:val="af8"/>
          <w:rFonts w:ascii="Times New Roman" w:hAnsi="Times New Roman"/>
          <w:b w:val="0"/>
          <w:sz w:val="24"/>
          <w:szCs w:val="24"/>
          <w:shd w:val="clear" w:color="auto" w:fill="FFFFFF"/>
        </w:rPr>
        <w:t xml:space="preserve">садовым некоммерческим товариществам, </w:t>
      </w:r>
      <w:r w:rsidRPr="001F3B63">
        <w:rPr>
          <w:rFonts w:ascii="Times New Roman" w:hAnsi="Times New Roman"/>
          <w:sz w:val="24"/>
          <w:szCs w:val="24"/>
        </w:rPr>
        <w:t>на 98,6 млн</w:t>
      </w:r>
      <w:r w:rsidRPr="00A971D0">
        <w:rPr>
          <w:rFonts w:ascii="Times New Roman" w:hAnsi="Times New Roman"/>
          <w:sz w:val="24"/>
          <w:szCs w:val="24"/>
        </w:rPr>
        <w:t xml:space="preserve"> руб. реализованы мероприятия, находящиеся на контроле (поручения Правительства Ульяновской области, обязательства в рамках меморандума с ЗСО, обращения граждан и др.). Ямочный ремонт на дорогах общего пользования местного значения выполняется в рамках содержания дорог за счет средств города. В 2024 году выполнен ямочный ремонт горячим асфальтом общей площадью 2800 кв. м.</w:t>
      </w:r>
    </w:p>
    <w:p w14:paraId="6EB32B6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Проведено обустройство двух нерегулируемых пешеходных переходов с установкой дорожных знаков 5.19.1/2 (ул. Шишкина, 65, ул. Самарская, 2). </w:t>
      </w:r>
      <w:proofErr w:type="gramStart"/>
      <w:r w:rsidRPr="00A971D0">
        <w:rPr>
          <w:rFonts w:ascii="Times New Roman" w:hAnsi="Times New Roman"/>
          <w:sz w:val="24"/>
          <w:szCs w:val="24"/>
        </w:rPr>
        <w:t xml:space="preserve">Проведена замена 6 светофорных объектов на сумму 10,1 млн. руб. (ул.50 Лет Октября, 106, ул. Куйбышева (Площадь Советов), ул. Октябрьская – ул. Западная, ул. Красноармейская - ул.3-го </w:t>
      </w:r>
      <w:r w:rsidRPr="00A971D0">
        <w:rPr>
          <w:rFonts w:ascii="Times New Roman" w:hAnsi="Times New Roman"/>
          <w:sz w:val="24"/>
          <w:szCs w:val="24"/>
        </w:rPr>
        <w:lastRenderedPageBreak/>
        <w:t>Интернационала, ул. Гоголя, 93).</w:t>
      </w:r>
      <w:proofErr w:type="gramEnd"/>
      <w:r w:rsidRPr="00A971D0">
        <w:rPr>
          <w:rFonts w:ascii="Times New Roman" w:hAnsi="Times New Roman"/>
          <w:sz w:val="24"/>
          <w:szCs w:val="24"/>
        </w:rPr>
        <w:t xml:space="preserve"> Проведено обустройство регулируемого наземного пешеходного перехода с установкой светофора Т</w:t>
      </w:r>
      <w:proofErr w:type="gramStart"/>
      <w:r w:rsidRPr="00A971D0">
        <w:rPr>
          <w:rFonts w:ascii="Times New Roman" w:hAnsi="Times New Roman"/>
          <w:sz w:val="24"/>
          <w:szCs w:val="24"/>
        </w:rPr>
        <w:t>1</w:t>
      </w:r>
      <w:proofErr w:type="gramEnd"/>
      <w:r w:rsidRPr="00A971D0">
        <w:rPr>
          <w:rFonts w:ascii="Times New Roman" w:hAnsi="Times New Roman"/>
          <w:sz w:val="24"/>
          <w:szCs w:val="24"/>
        </w:rPr>
        <w:t xml:space="preserve">, П1 и ТВП. На 19 нерегулируемых наземных переходах, имеющих более 3-х полос для движения, установлены дублирующие дорожные знаки 5.19.1/2 над проезжей частью дороги. На территории города установлено 50 дорожных знаков. </w:t>
      </w:r>
      <w:proofErr w:type="gramStart"/>
      <w:r w:rsidRPr="00A971D0">
        <w:rPr>
          <w:rFonts w:ascii="Times New Roman" w:hAnsi="Times New Roman"/>
          <w:sz w:val="24"/>
          <w:szCs w:val="24"/>
        </w:rPr>
        <w:t>На двух нерегулируемых наземных пешеходных переходах в близи общеобразовательных учреждений произведено обустройство искусственных дорожных неровностей (ул. Курчатова, 10, пр.</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Димитрова, 21).</w:t>
      </w:r>
      <w:proofErr w:type="gramEnd"/>
    </w:p>
    <w:p w14:paraId="6A95956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На балансе города Димитровграда стоят 14 искусственных сооружений. В летний период 2024 года проведены планово-предупредительные работы на путепроводах </w:t>
      </w:r>
      <w:proofErr w:type="gramStart"/>
      <w:r w:rsidRPr="00A971D0">
        <w:rPr>
          <w:rFonts w:ascii="Times New Roman" w:hAnsi="Times New Roman"/>
          <w:sz w:val="24"/>
          <w:szCs w:val="24"/>
        </w:rPr>
        <w:t>через ж</w:t>
      </w:r>
      <w:proofErr w:type="gramEnd"/>
      <w:r w:rsidRPr="00A971D0">
        <w:rPr>
          <w:rFonts w:ascii="Times New Roman" w:hAnsi="Times New Roman"/>
          <w:sz w:val="24"/>
          <w:szCs w:val="24"/>
        </w:rPr>
        <w:t xml:space="preserve">/д пути по ул. Куйбышева, мостах через ручей у Городского пляжа, по ул. Прониной, через протоку по </w:t>
      </w:r>
      <w:proofErr w:type="spellStart"/>
      <w:r w:rsidRPr="00A971D0">
        <w:rPr>
          <w:rFonts w:ascii="Times New Roman" w:hAnsi="Times New Roman"/>
          <w:sz w:val="24"/>
          <w:szCs w:val="24"/>
        </w:rPr>
        <w:t>Мулловскому</w:t>
      </w:r>
      <w:proofErr w:type="spellEnd"/>
      <w:r w:rsidRPr="00A971D0">
        <w:rPr>
          <w:rFonts w:ascii="Times New Roman" w:hAnsi="Times New Roman"/>
          <w:sz w:val="24"/>
          <w:szCs w:val="24"/>
        </w:rPr>
        <w:t xml:space="preserve"> шоссе, моста-плотины Верхнего пруда по пер. Речному. Отремонтирован пешеходный мост у автовокзала, через р. </w:t>
      </w:r>
      <w:proofErr w:type="spellStart"/>
      <w:r w:rsidRPr="00A971D0">
        <w:rPr>
          <w:rFonts w:ascii="Times New Roman" w:hAnsi="Times New Roman"/>
          <w:sz w:val="24"/>
          <w:szCs w:val="24"/>
        </w:rPr>
        <w:t>Мелекесска</w:t>
      </w:r>
      <w:proofErr w:type="spellEnd"/>
      <w:r w:rsidRPr="00A971D0">
        <w:rPr>
          <w:rFonts w:ascii="Times New Roman" w:hAnsi="Times New Roman"/>
          <w:sz w:val="24"/>
          <w:szCs w:val="24"/>
        </w:rPr>
        <w:t xml:space="preserve">, уложены тротуарные плиты. </w:t>
      </w:r>
      <w:r w:rsidRPr="00A971D0">
        <w:rPr>
          <w:rFonts w:ascii="Times New Roman" w:hAnsi="Times New Roman"/>
          <w:sz w:val="24"/>
          <w:szCs w:val="24"/>
          <w:lang w:eastAsia="ru-RU"/>
        </w:rPr>
        <w:t>05.10.2024 проведен комиссионный осмотр мостовых сооружений с представителями ОГКУ «Департамент автомобильных дорог Ульяновской области». В целях обеспечения обязательных требований в области содержания эксплуатации автомобильных мостов и путепроводов муниципальное казенное учреждение «Городские дороги» предпринимает меры для включения 2-х путепроводов и 3-х мостов в объекты первоочередного капитального ремонта в 2025-2026 годах.</w:t>
      </w:r>
    </w:p>
    <w:p w14:paraId="0791F2E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рамках содержания улично-дорожной сети в зимний период проведены работы по удалению скользкости, вывоз снежных масс, обработка дорог, остановок, площадок ожидания, тротуаров, пешеходных дорожек в парках и скверах </w:t>
      </w:r>
      <w:proofErr w:type="spellStart"/>
      <w:r w:rsidRPr="00A971D0">
        <w:rPr>
          <w:rFonts w:ascii="Times New Roman" w:hAnsi="Times New Roman"/>
          <w:sz w:val="24"/>
          <w:szCs w:val="24"/>
        </w:rPr>
        <w:t>песко</w:t>
      </w:r>
      <w:proofErr w:type="spellEnd"/>
      <w:r w:rsidRPr="00A971D0">
        <w:rPr>
          <w:rFonts w:ascii="Times New Roman" w:hAnsi="Times New Roman"/>
          <w:sz w:val="24"/>
          <w:szCs w:val="24"/>
        </w:rPr>
        <w:t xml:space="preserve">-соляной смесью, уборка случайного мусора на обочинах дорог, уборка мусора с урн. С начала весеннего периода были проведены работы по уборке </w:t>
      </w:r>
      <w:proofErr w:type="spellStart"/>
      <w:r w:rsidRPr="00A971D0">
        <w:rPr>
          <w:rFonts w:ascii="Times New Roman" w:hAnsi="Times New Roman"/>
          <w:sz w:val="24"/>
          <w:szCs w:val="24"/>
        </w:rPr>
        <w:t>прибордюрного</w:t>
      </w:r>
      <w:proofErr w:type="spellEnd"/>
      <w:r w:rsidRPr="00A971D0">
        <w:rPr>
          <w:rFonts w:ascii="Times New Roman" w:hAnsi="Times New Roman"/>
          <w:sz w:val="24"/>
          <w:szCs w:val="24"/>
        </w:rPr>
        <w:t xml:space="preserve"> грунта вдоль магистральных дорог, покос травы на обочинах дорог ручным и механизированным способом.</w:t>
      </w:r>
    </w:p>
    <w:p w14:paraId="05214BC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городе организовано транспортное обслуживание населения 5 транспортными предприятиями на 14 основных маршрутах внутригородских пассажирских перевозках и 4 маршрутах в период дачного сезона (101, 103, 104, 105). 89% автобусного парка, обслуживающих внутригородские пассажирские перевозки, не старше 10 лет. Тариф за проезд в общественном транспорте по нерегулируемым тарифам составляет 36 рублей, по регулируемому маршруту 33 рубля. Ежедневно на внутригородские пассажирские маршруты выходит около 70 транспортных единиц, кроме этого у каждого из перевозчиков имеется резервный транспорт, что позволяет оперативно регулировать количество подвижного состава, работающего на линиях. Основная масса пассажирского транспорта автобусы марки ПАЗ, ПАЗ-Вектор, СИМАЗ. Кроме них на коротких маршрутах с малым пассажиропотоком используется автобусы марки Газель-</w:t>
      </w:r>
      <w:proofErr w:type="spellStart"/>
      <w:proofErr w:type="gramStart"/>
      <w:r w:rsidRPr="00A971D0">
        <w:rPr>
          <w:rFonts w:ascii="Times New Roman" w:hAnsi="Times New Roman"/>
          <w:sz w:val="24"/>
          <w:szCs w:val="24"/>
        </w:rPr>
        <w:t>Next</w:t>
      </w:r>
      <w:proofErr w:type="spellEnd"/>
      <w:proofErr w:type="gramEnd"/>
      <w:r w:rsidRPr="00A971D0">
        <w:rPr>
          <w:rFonts w:ascii="Times New Roman" w:hAnsi="Times New Roman"/>
          <w:sz w:val="24"/>
          <w:szCs w:val="24"/>
        </w:rPr>
        <w:t>. Пассажирские перевозки осуществляются в соответствии с реестром муниципальных маршрутов регулярных перевозок города, утвержденным постановлением Администрации города. В 2024 году перевозчиком ООО «АРС-АВТО» и ООО «Валентина и</w:t>
      </w:r>
      <w:proofErr w:type="gramStart"/>
      <w:r w:rsidRPr="00A971D0">
        <w:rPr>
          <w:rFonts w:ascii="Times New Roman" w:hAnsi="Times New Roman"/>
          <w:sz w:val="24"/>
          <w:szCs w:val="24"/>
        </w:rPr>
        <w:t xml:space="preserve"> К</w:t>
      </w:r>
      <w:proofErr w:type="gramEnd"/>
      <w:r w:rsidRPr="00A971D0">
        <w:rPr>
          <w:rFonts w:ascii="Times New Roman" w:hAnsi="Times New Roman"/>
          <w:sz w:val="24"/>
          <w:szCs w:val="24"/>
        </w:rPr>
        <w:t>о» приобретено 2 единицы автобусов марки ПАЗ. Все приобретенные автобусы задействованы на маршрутах города.</w:t>
      </w:r>
    </w:p>
    <w:p w14:paraId="69642D43"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 xml:space="preserve">Администрацией города в 2024 году продолжилась работа по переводу пассажирских перевозок на регулируемый тариф путём заключения муниципальных контрактов с перевозчиками по нерентабельным маршрутам (маршрут № 8 п. </w:t>
      </w:r>
      <w:proofErr w:type="spellStart"/>
      <w:r w:rsidRPr="00A971D0">
        <w:rPr>
          <w:rFonts w:ascii="Times New Roman" w:hAnsi="Times New Roman"/>
          <w:sz w:val="24"/>
          <w:szCs w:val="24"/>
        </w:rPr>
        <w:t>Торфболото</w:t>
      </w:r>
      <w:proofErr w:type="spellEnd"/>
      <w:r w:rsidRPr="00A971D0">
        <w:rPr>
          <w:rFonts w:ascii="Times New Roman" w:hAnsi="Times New Roman"/>
          <w:sz w:val="24"/>
          <w:szCs w:val="24"/>
        </w:rPr>
        <w:t>), а также маршруты для садовых обществ, расположенных на пер. Енисейский и садового общества «Черемшан», который расположен на Речном шоссе.</w:t>
      </w:r>
      <w:proofErr w:type="gramEnd"/>
      <w:r w:rsidRPr="00A971D0">
        <w:rPr>
          <w:rFonts w:ascii="Times New Roman" w:hAnsi="Times New Roman"/>
          <w:sz w:val="24"/>
          <w:szCs w:val="24"/>
        </w:rPr>
        <w:t xml:space="preserve"> В 2024 году на субсидии с области заключены договора на организацию регулярных перевозок пассажиров и багажа автомобильным транспортом по регулируемым тарифам по муниципальным маршрутам. Для реализации данных мероприятий из областного бюджета Ульяновской области в целях </w:t>
      </w:r>
      <w:proofErr w:type="spellStart"/>
      <w:r w:rsidRPr="00A971D0">
        <w:rPr>
          <w:rFonts w:ascii="Times New Roman" w:hAnsi="Times New Roman"/>
          <w:sz w:val="24"/>
          <w:szCs w:val="24"/>
        </w:rPr>
        <w:t>софинансирования</w:t>
      </w:r>
      <w:proofErr w:type="spellEnd"/>
      <w:r w:rsidRPr="00A971D0">
        <w:rPr>
          <w:rFonts w:ascii="Times New Roman" w:hAnsi="Times New Roman"/>
          <w:sz w:val="24"/>
          <w:szCs w:val="24"/>
        </w:rPr>
        <w:t xml:space="preserve"> расходных обязательств, связанных с организацией регулярных перевозок пассажиров по регулируемым тарифам по муниципальным маршрутам в 2024 году на город Димитровград выделено 3824,3 тыс. руб., из местного бюджета выделено 200,8 тыс. руб. </w:t>
      </w:r>
    </w:p>
    <w:p w14:paraId="432950BC" w14:textId="77777777" w:rsidR="00A971D0" w:rsidRPr="00A971D0" w:rsidRDefault="00A971D0" w:rsidP="0096056F">
      <w:pPr>
        <w:pStyle w:val="afa"/>
        <w:ind w:firstLine="567"/>
        <w:jc w:val="both"/>
        <w:rPr>
          <w:rFonts w:ascii="Times New Roman" w:hAnsi="Times New Roman"/>
          <w:sz w:val="24"/>
          <w:szCs w:val="24"/>
          <w:shd w:val="clear" w:color="auto" w:fill="FFD821"/>
        </w:rPr>
      </w:pPr>
      <w:r w:rsidRPr="00A971D0">
        <w:rPr>
          <w:rFonts w:ascii="Times New Roman" w:hAnsi="Times New Roman"/>
          <w:sz w:val="24"/>
          <w:szCs w:val="24"/>
        </w:rPr>
        <w:t>Комитет по жилищно-коммунальному комплексу</w:t>
      </w:r>
      <w:r w:rsidRPr="00A971D0">
        <w:rPr>
          <w:rFonts w:ascii="Times New Roman" w:hAnsi="Times New Roman"/>
          <w:sz w:val="24"/>
          <w:szCs w:val="24"/>
          <w:lang w:eastAsia="ru-RU"/>
        </w:rPr>
        <w:t xml:space="preserve"> в рамках своих полномочий участвует в организации деятельности по накоплению, сбору, транспортированию, </w:t>
      </w:r>
      <w:r w:rsidRPr="00A971D0">
        <w:rPr>
          <w:rFonts w:ascii="Times New Roman" w:hAnsi="Times New Roman"/>
          <w:sz w:val="24"/>
          <w:szCs w:val="24"/>
          <w:lang w:eastAsia="ru-RU"/>
        </w:rPr>
        <w:lastRenderedPageBreak/>
        <w:t xml:space="preserve">обработке, утилизации, обезвреживанию, захоронению твердых коммунальных отходов (далее – ТКО). </w:t>
      </w:r>
      <w:r w:rsidRPr="00A971D0">
        <w:rPr>
          <w:rFonts w:ascii="Times New Roman" w:hAnsi="Times New Roman"/>
          <w:sz w:val="24"/>
          <w:szCs w:val="24"/>
        </w:rPr>
        <w:t>В 2024 году обустроено 104 контейнерные площадки на сумму 4740,16102 тыс. руб. за счет средств местного бюджета, обустроено 2 площадки на сумму 109,68418 тыс. руб. за счет средств областного и местного бюджета. Одна контейнерная площадка обустроена за счет сре</w:t>
      </w:r>
      <w:proofErr w:type="gramStart"/>
      <w:r w:rsidRPr="00A971D0">
        <w:rPr>
          <w:rFonts w:ascii="Times New Roman" w:hAnsi="Times New Roman"/>
          <w:sz w:val="24"/>
          <w:szCs w:val="24"/>
        </w:rPr>
        <w:t>дств пр</w:t>
      </w:r>
      <w:proofErr w:type="gramEnd"/>
      <w:r w:rsidRPr="00A971D0">
        <w:rPr>
          <w:rFonts w:ascii="Times New Roman" w:hAnsi="Times New Roman"/>
          <w:sz w:val="24"/>
          <w:szCs w:val="24"/>
        </w:rPr>
        <w:t>едставителей бизнеса.</w:t>
      </w:r>
    </w:p>
    <w:p w14:paraId="230B1DA1"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Комитет по жилищно-коммунальному комплексу</w:t>
      </w:r>
      <w:r w:rsidRPr="00A971D0">
        <w:rPr>
          <w:rFonts w:ascii="Times New Roman" w:hAnsi="Times New Roman"/>
          <w:sz w:val="24"/>
          <w:szCs w:val="24"/>
          <w:lang w:eastAsia="ru-RU"/>
        </w:rPr>
        <w:t xml:space="preserve"> </w:t>
      </w:r>
      <w:r w:rsidRPr="00A971D0">
        <w:rPr>
          <w:rFonts w:ascii="Times New Roman" w:hAnsi="Times New Roman"/>
          <w:sz w:val="24"/>
          <w:szCs w:val="24"/>
        </w:rPr>
        <w:t xml:space="preserve">подготовил исковое заявление, принял участие в судебных заседаниях и выиграл суд по </w:t>
      </w:r>
      <w:proofErr w:type="spellStart"/>
      <w:r w:rsidRPr="00A971D0">
        <w:rPr>
          <w:rFonts w:ascii="Times New Roman" w:hAnsi="Times New Roman"/>
          <w:sz w:val="24"/>
          <w:szCs w:val="24"/>
        </w:rPr>
        <w:t>обязанию</w:t>
      </w:r>
      <w:proofErr w:type="spellEnd"/>
      <w:r w:rsidRPr="00A971D0">
        <w:rPr>
          <w:rFonts w:ascii="Times New Roman" w:hAnsi="Times New Roman"/>
          <w:sz w:val="24"/>
          <w:szCs w:val="24"/>
        </w:rPr>
        <w:t xml:space="preserve"> управляющих компаний организовать собственные места накопления ТКО. Данное решение суда было первым на территории всей Ульяновской области. Решение суда привело к усилению </w:t>
      </w:r>
      <w:proofErr w:type="gramStart"/>
      <w:r w:rsidRPr="00A971D0">
        <w:rPr>
          <w:rFonts w:ascii="Times New Roman" w:hAnsi="Times New Roman"/>
          <w:sz w:val="24"/>
          <w:szCs w:val="24"/>
        </w:rPr>
        <w:t>контроля за</w:t>
      </w:r>
      <w:proofErr w:type="gramEnd"/>
      <w:r w:rsidRPr="00A971D0">
        <w:rPr>
          <w:rFonts w:ascii="Times New Roman" w:hAnsi="Times New Roman"/>
          <w:sz w:val="24"/>
          <w:szCs w:val="24"/>
        </w:rPr>
        <w:t xml:space="preserve"> содержанием контейнерных площадок, расположенных на муниципальном земельном участке для обслуживания жителей многоквартирных домов, а также создало прецедент в судебной практике области. </w:t>
      </w:r>
      <w:r w:rsidRPr="00A971D0">
        <w:rPr>
          <w:rFonts w:ascii="Times New Roman" w:hAnsi="Times New Roman"/>
          <w:sz w:val="24"/>
          <w:szCs w:val="24"/>
          <w:lang w:eastAsia="ru-RU"/>
        </w:rPr>
        <w:t>П</w:t>
      </w:r>
      <w:r w:rsidRPr="00A971D0">
        <w:rPr>
          <w:rFonts w:ascii="Times New Roman" w:hAnsi="Times New Roman"/>
          <w:sz w:val="24"/>
          <w:szCs w:val="24"/>
        </w:rPr>
        <w:t xml:space="preserve">роведена актуализация данных юридических лиц, у которых заключен договор с региональным оператором по обращению с ТКО. Оказано содействие юридическим лицам в составлении заявок на внесение их в реестр мест накопления ТКО. В отчётном периоде активно велась разъяснительная работа с населением в вопросе порядка пользования контейнерами для раздельного накопления отходов. Регулярно размещались в телекоммуникационной сети «Интернет» информационно-просветительские сведения о сортировке отходов и иные материалы. В сфере благоустройства и содержания контейнерных площадок было рассмотрено и подготовлено более 100 ответов на обращения, поступившие в Комитет по жилищно-коммунальному комплексу.  Юридическим лицам было оказано 37 муниципальных услуг и проведено более 70 консультаций по вопросам организации мест (площадок) накопления ТКО. </w:t>
      </w:r>
    </w:p>
    <w:p w14:paraId="7C7C817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Организованы работы по содержанию и ремонту сетей уличного освещения на территории города. Источником финансирования для организации работ по текущему и аварийному ремонту сетей уличного освещения является бюджет города (4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Выполнен подвес 2000 м самонесущего изолированного провода, проведена замена и установка 12 аварийных опор, замена 300 светильников в парках, аллеях и скверах, установлены (заменены) 400 перегоревших светодиодных светильников, проведена окраска 300 световых опор, 30 торшеров.</w:t>
      </w:r>
    </w:p>
    <w:p w14:paraId="4F7F226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Муниципальное казенное учреждение «Городские дороги» осуществляет работы по содержанию общественных территорий (парки, скверы, аллеи). </w:t>
      </w:r>
      <w:proofErr w:type="gramStart"/>
      <w:r w:rsidRPr="00A971D0">
        <w:rPr>
          <w:rFonts w:ascii="Times New Roman" w:hAnsi="Times New Roman"/>
          <w:sz w:val="24"/>
          <w:szCs w:val="24"/>
        </w:rPr>
        <w:t xml:space="preserve">Общая площадь территории, на которой выполняются работы по благоустройству составляет 778 271 кв. м. С 2020 года площадь обслуживания увеличилась на 48271 кв. м. Выполнены работы по благоустройству прилегающей территории памятников и памятных мест (включая памятные знаки, арт-объекты, въездные стелы), по уничтожению дикорастущих </w:t>
      </w:r>
      <w:proofErr w:type="spellStart"/>
      <w:r w:rsidRPr="00A971D0">
        <w:rPr>
          <w:rFonts w:ascii="Times New Roman" w:hAnsi="Times New Roman"/>
          <w:sz w:val="24"/>
          <w:szCs w:val="24"/>
        </w:rPr>
        <w:t>наркосодержащих</w:t>
      </w:r>
      <w:proofErr w:type="spellEnd"/>
      <w:r w:rsidRPr="00A971D0">
        <w:rPr>
          <w:rFonts w:ascii="Times New Roman" w:hAnsi="Times New Roman"/>
          <w:sz w:val="24"/>
          <w:szCs w:val="24"/>
        </w:rPr>
        <w:t xml:space="preserve"> растений на территории города, проводилась подготовка территории города к проведению общественных мероприятий, проводился ремонт малых архитектурных</w:t>
      </w:r>
      <w:proofErr w:type="gramEnd"/>
      <w:r w:rsidRPr="00A971D0">
        <w:rPr>
          <w:rFonts w:ascii="Times New Roman" w:hAnsi="Times New Roman"/>
          <w:sz w:val="24"/>
          <w:szCs w:val="24"/>
        </w:rPr>
        <w:t xml:space="preserve"> форм на территории парков, скверов, аллей, покраска бордюров и </w:t>
      </w:r>
      <w:proofErr w:type="spellStart"/>
      <w:r w:rsidRPr="00A971D0">
        <w:rPr>
          <w:rFonts w:ascii="Times New Roman" w:hAnsi="Times New Roman"/>
          <w:sz w:val="24"/>
          <w:szCs w:val="24"/>
        </w:rPr>
        <w:t>поребриков</w:t>
      </w:r>
      <w:proofErr w:type="spellEnd"/>
      <w:r w:rsidRPr="00A971D0">
        <w:rPr>
          <w:rFonts w:ascii="Times New Roman" w:hAnsi="Times New Roman"/>
          <w:sz w:val="24"/>
          <w:szCs w:val="24"/>
        </w:rPr>
        <w:t xml:space="preserve">. В летний период ведется очистка тротуаров ручным и механизированным способом, подбор мусора, стрижка живой изгороди, покос травы, полив, прополка, рыхление цветников.  </w:t>
      </w:r>
    </w:p>
    <w:p w14:paraId="5B5856A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2024 году реализованы муниципальные проекты в составе региональных проектов, </w:t>
      </w:r>
      <w:r w:rsidRPr="00A971D0">
        <w:rPr>
          <w:rFonts w:ascii="Times New Roman" w:hAnsi="Times New Roman"/>
          <w:sz w:val="24"/>
          <w:szCs w:val="24"/>
          <w:lang w:eastAsia="ru-RU"/>
        </w:rPr>
        <w:t>обеспечивающих достижение значений показателей и результатов федерального проекта «Формирование комфортной городской среды», входящего в состав национального проекта «Жильё и городская среда» на сумму 64702,79296 тыс. руб. (региональный бюджет – 60535,89351 тыс. руб., муниципальный бюджет – 4166,89945 тыс. руб.). Н</w:t>
      </w:r>
      <w:r w:rsidRPr="00A971D0">
        <w:rPr>
          <w:rFonts w:ascii="Times New Roman" w:hAnsi="Times New Roman"/>
          <w:sz w:val="24"/>
          <w:szCs w:val="24"/>
        </w:rPr>
        <w:t>а 24 дворовых территориях выполнены работы по устройству асфальтобетонного покрытия на существующих пешеходных дорожках и автомобильных проездах, установлены садово-парковые диваны и урны, выполнены работы по устройству освещения (ул</w:t>
      </w:r>
      <w:proofErr w:type="gramStart"/>
      <w:r w:rsidRPr="00A971D0">
        <w:rPr>
          <w:rFonts w:ascii="Times New Roman" w:hAnsi="Times New Roman"/>
          <w:sz w:val="24"/>
          <w:szCs w:val="24"/>
        </w:rPr>
        <w:t>.Б</w:t>
      </w:r>
      <w:proofErr w:type="gramEnd"/>
      <w:r w:rsidRPr="00A971D0">
        <w:rPr>
          <w:rFonts w:ascii="Times New Roman" w:hAnsi="Times New Roman"/>
          <w:sz w:val="24"/>
          <w:szCs w:val="24"/>
        </w:rPr>
        <w:t>ратская,37, ул.Восточная,40, ул.Гвардейская,34А,51,51А, ул.Гончарова,7, пр.Димитрова,23,27, ул.Королева,7,11,12А, пр.Ленина,13,29А,48,48А,53, ул.Менделеева,8, ул.Московская,60, ул</w:t>
      </w:r>
      <w:proofErr w:type="gramStart"/>
      <w:r w:rsidRPr="00A971D0">
        <w:rPr>
          <w:rFonts w:ascii="Times New Roman" w:hAnsi="Times New Roman"/>
          <w:sz w:val="24"/>
          <w:szCs w:val="24"/>
        </w:rPr>
        <w:t>.О</w:t>
      </w:r>
      <w:proofErr w:type="gramEnd"/>
      <w:r w:rsidRPr="00A971D0">
        <w:rPr>
          <w:rFonts w:ascii="Times New Roman" w:hAnsi="Times New Roman"/>
          <w:sz w:val="24"/>
          <w:szCs w:val="24"/>
        </w:rPr>
        <w:t xml:space="preserve">сипенко,24, ул.Свирская,21, ул.Театральная,4А,7, ул.Терешковой,5, ул.Черемшанская,130). Работы приняты муниципальной общественной комиссией. Обязательства по муниципальным контрактам на выполнение работ по благоустройству </w:t>
      </w:r>
      <w:r w:rsidRPr="00A971D0">
        <w:rPr>
          <w:rFonts w:ascii="Times New Roman" w:hAnsi="Times New Roman"/>
          <w:sz w:val="24"/>
          <w:szCs w:val="24"/>
        </w:rPr>
        <w:lastRenderedPageBreak/>
        <w:t xml:space="preserve">дворовых и общественных территорий выполнены в полном объеме. На благоустройство общественной территории парка «Прибрежный» (ул. </w:t>
      </w:r>
      <w:proofErr w:type="spellStart"/>
      <w:r w:rsidRPr="00A971D0">
        <w:rPr>
          <w:rFonts w:ascii="Times New Roman" w:hAnsi="Times New Roman"/>
          <w:sz w:val="24"/>
          <w:szCs w:val="24"/>
        </w:rPr>
        <w:t>Дрогобычская</w:t>
      </w:r>
      <w:proofErr w:type="spellEnd"/>
      <w:r w:rsidRPr="00A971D0">
        <w:rPr>
          <w:rFonts w:ascii="Times New Roman" w:hAnsi="Times New Roman"/>
          <w:sz w:val="24"/>
          <w:szCs w:val="24"/>
        </w:rPr>
        <w:t>, 24А) заключен муниципальный контракт с ИП «</w:t>
      </w:r>
      <w:proofErr w:type="spellStart"/>
      <w:r w:rsidRPr="00A971D0">
        <w:rPr>
          <w:rFonts w:ascii="Times New Roman" w:hAnsi="Times New Roman"/>
          <w:sz w:val="24"/>
          <w:szCs w:val="24"/>
        </w:rPr>
        <w:t>Кухарский</w:t>
      </w:r>
      <w:proofErr w:type="spellEnd"/>
      <w:r w:rsidRPr="00A971D0">
        <w:rPr>
          <w:rFonts w:ascii="Times New Roman" w:hAnsi="Times New Roman"/>
          <w:sz w:val="24"/>
          <w:szCs w:val="24"/>
        </w:rPr>
        <w:t xml:space="preserve"> В.А.». Выполнено устройство асфальтобетонного покрытия тротуара. На благоустройство общественной территории парка «Актуальная словесность» заключен муниципальный контракт с ООО «Солнечная долина». Расширены существующие тротуары, выполнено асфальтобетонное покрытие существующих и новых тротуаров, установлены малые архитектурные формы (скамьи, лавки, урны, качелей с </w:t>
      </w:r>
      <w:proofErr w:type="spellStart"/>
      <w:r w:rsidRPr="00A971D0">
        <w:rPr>
          <w:rFonts w:ascii="Times New Roman" w:hAnsi="Times New Roman"/>
          <w:sz w:val="24"/>
          <w:szCs w:val="24"/>
        </w:rPr>
        <w:t>перголой</w:t>
      </w:r>
      <w:proofErr w:type="spellEnd"/>
      <w:r w:rsidRPr="00A971D0">
        <w:rPr>
          <w:rFonts w:ascii="Times New Roman" w:hAnsi="Times New Roman"/>
          <w:sz w:val="24"/>
          <w:szCs w:val="24"/>
        </w:rPr>
        <w:t>), выполнено устройство двух спортивных площадок на резиновом и песчаном покрытии, проведено устройство детской площадки на песчаном покрытии, организовано освещения парка. Работы по благоустройству парков выполнены полностью и приняты муниципальной общественной комиссией.</w:t>
      </w:r>
    </w:p>
    <w:p w14:paraId="6700770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 xml:space="preserve">Комитет по жилищно-коммунальному комплексу осуществляет деятельность по обращению с животными без владельцев, обитающими на территории города. </w:t>
      </w:r>
      <w:r w:rsidRPr="00A971D0">
        <w:rPr>
          <w:rFonts w:ascii="Times New Roman" w:hAnsi="Times New Roman"/>
          <w:sz w:val="24"/>
          <w:szCs w:val="24"/>
        </w:rPr>
        <w:t xml:space="preserve">В 2024 году на выполнение работы по отлову и дальнейшему содержанию животных без владельцев, заключены договора на сумму 1122,65 тыс. руб. Отлов безнадзорных животных осуществляет подрядчик, за отчетный период 2024 года отловлено 142 голов. В городе отсутствует муниципальный </w:t>
      </w:r>
      <w:r w:rsidRPr="00A971D0">
        <w:rPr>
          <w:rFonts w:ascii="Times New Roman" w:hAnsi="Times New Roman"/>
          <w:spacing w:val="2"/>
          <w:sz w:val="24"/>
          <w:szCs w:val="24"/>
        </w:rPr>
        <w:t xml:space="preserve">пункт </w:t>
      </w:r>
      <w:r w:rsidRPr="00A971D0">
        <w:rPr>
          <w:rFonts w:ascii="Times New Roman" w:hAnsi="Times New Roman"/>
          <w:spacing w:val="2"/>
          <w:sz w:val="24"/>
          <w:szCs w:val="24"/>
          <w:shd w:val="clear" w:color="auto" w:fill="FFFFFF"/>
        </w:rPr>
        <w:t xml:space="preserve">временного содержания здоровых отловленных животных. Необходим пункт временной передержки животных для проведения мероприятий по ветеринарному осмотру, вакцинации, стерилизации. </w:t>
      </w:r>
      <w:r w:rsidRPr="00A971D0">
        <w:rPr>
          <w:rFonts w:ascii="Times New Roman" w:hAnsi="Times New Roman"/>
          <w:sz w:val="24"/>
          <w:szCs w:val="24"/>
        </w:rPr>
        <w:t>На территории города имеется коммерческий   пункт содержания безнадзорных животных «Кот и Пес».</w:t>
      </w:r>
    </w:p>
    <w:p w14:paraId="17E3B3F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Организованы ритуальные услуги и содержание места захоронения. На территории города расположено 4 кладбища (ул. Чапаева, </w:t>
      </w:r>
      <w:proofErr w:type="spellStart"/>
      <w:r w:rsidRPr="00A971D0">
        <w:rPr>
          <w:rFonts w:ascii="Times New Roman" w:hAnsi="Times New Roman"/>
          <w:sz w:val="24"/>
          <w:szCs w:val="24"/>
        </w:rPr>
        <w:t>Тиинское</w:t>
      </w:r>
      <w:proofErr w:type="spellEnd"/>
      <w:r w:rsidRPr="00A971D0">
        <w:rPr>
          <w:rFonts w:ascii="Times New Roman" w:hAnsi="Times New Roman"/>
          <w:sz w:val="24"/>
          <w:szCs w:val="24"/>
        </w:rPr>
        <w:t xml:space="preserve"> шоссе, ул. </w:t>
      </w:r>
      <w:proofErr w:type="spellStart"/>
      <w:r w:rsidRPr="00A971D0">
        <w:rPr>
          <w:rFonts w:ascii="Times New Roman" w:hAnsi="Times New Roman"/>
          <w:sz w:val="24"/>
          <w:szCs w:val="24"/>
        </w:rPr>
        <w:t>Эшенбаха</w:t>
      </w:r>
      <w:proofErr w:type="spellEnd"/>
      <w:r w:rsidRPr="00A971D0">
        <w:rPr>
          <w:rFonts w:ascii="Times New Roman" w:hAnsi="Times New Roman"/>
          <w:sz w:val="24"/>
          <w:szCs w:val="24"/>
        </w:rPr>
        <w:t xml:space="preserve">, </w:t>
      </w:r>
      <w:proofErr w:type="spellStart"/>
      <w:r w:rsidRPr="00A971D0">
        <w:rPr>
          <w:rFonts w:ascii="Times New Roman" w:hAnsi="Times New Roman"/>
          <w:sz w:val="24"/>
          <w:szCs w:val="24"/>
        </w:rPr>
        <w:t>ул</w:t>
      </w:r>
      <w:proofErr w:type="gramStart"/>
      <w:r w:rsidRPr="00A971D0">
        <w:rPr>
          <w:rFonts w:ascii="Times New Roman" w:hAnsi="Times New Roman"/>
          <w:sz w:val="24"/>
          <w:szCs w:val="24"/>
        </w:rPr>
        <w:t>.К</w:t>
      </w:r>
      <w:proofErr w:type="gramEnd"/>
      <w:r w:rsidRPr="00A971D0">
        <w:rPr>
          <w:rFonts w:ascii="Times New Roman" w:hAnsi="Times New Roman"/>
          <w:sz w:val="24"/>
          <w:szCs w:val="24"/>
        </w:rPr>
        <w:t>уйбышева</w:t>
      </w:r>
      <w:proofErr w:type="spellEnd"/>
      <w:r w:rsidRPr="00A971D0">
        <w:rPr>
          <w:rFonts w:ascii="Times New Roman" w:hAnsi="Times New Roman"/>
          <w:sz w:val="24"/>
          <w:szCs w:val="24"/>
        </w:rPr>
        <w:t xml:space="preserve">). </w:t>
      </w:r>
      <w:proofErr w:type="gramStart"/>
      <w:r w:rsidRPr="00A971D0">
        <w:rPr>
          <w:rFonts w:ascii="Times New Roman" w:hAnsi="Times New Roman"/>
          <w:sz w:val="24"/>
          <w:szCs w:val="24"/>
        </w:rPr>
        <w:t xml:space="preserve">Проводились работы по очистке от снега (ручная – 18500 кв. м, механическая – </w:t>
      </w:r>
      <w:r w:rsidRPr="00A971D0">
        <w:rPr>
          <w:rFonts w:ascii="Times New Roman" w:hAnsi="Times New Roman"/>
          <w:bCs/>
          <w:sz w:val="24"/>
          <w:szCs w:val="24"/>
        </w:rPr>
        <w:t xml:space="preserve">391100 </w:t>
      </w:r>
      <w:r w:rsidRPr="00A971D0">
        <w:rPr>
          <w:rFonts w:ascii="Times New Roman" w:hAnsi="Times New Roman"/>
          <w:sz w:val="24"/>
          <w:szCs w:val="24"/>
        </w:rPr>
        <w:t>кв. м), велся покос травы (30000 кв. м), сбор, погрузка, вывоз 1578 куб. м крупногабаритного мусора, ТБО, завоз 414 куб., снос 13 аварийных деревьев.</w:t>
      </w:r>
      <w:proofErr w:type="gramEnd"/>
      <w:r w:rsidRPr="00A971D0">
        <w:rPr>
          <w:rFonts w:ascii="Times New Roman" w:hAnsi="Times New Roman"/>
          <w:sz w:val="24"/>
          <w:szCs w:val="24"/>
        </w:rPr>
        <w:t xml:space="preserve"> Кладбища по ул. Чапаева и ул. </w:t>
      </w:r>
      <w:proofErr w:type="spellStart"/>
      <w:r w:rsidRPr="00A971D0">
        <w:rPr>
          <w:rFonts w:ascii="Times New Roman" w:hAnsi="Times New Roman"/>
          <w:sz w:val="24"/>
          <w:szCs w:val="24"/>
        </w:rPr>
        <w:t>Эшенбаха</w:t>
      </w:r>
      <w:proofErr w:type="spellEnd"/>
      <w:r w:rsidRPr="00A971D0">
        <w:rPr>
          <w:rFonts w:ascii="Times New Roman" w:hAnsi="Times New Roman"/>
          <w:sz w:val="24"/>
          <w:szCs w:val="24"/>
        </w:rPr>
        <w:t xml:space="preserve"> являются не действующими, но </w:t>
      </w:r>
      <w:proofErr w:type="spellStart"/>
      <w:r w:rsidRPr="00A971D0">
        <w:rPr>
          <w:rFonts w:ascii="Times New Roman" w:hAnsi="Times New Roman"/>
          <w:sz w:val="24"/>
          <w:szCs w:val="24"/>
        </w:rPr>
        <w:t>благоустроительные</w:t>
      </w:r>
      <w:proofErr w:type="spellEnd"/>
      <w:r w:rsidRPr="00A971D0">
        <w:rPr>
          <w:rFonts w:ascii="Times New Roman" w:hAnsi="Times New Roman"/>
          <w:sz w:val="24"/>
          <w:szCs w:val="24"/>
        </w:rPr>
        <w:t xml:space="preserve"> работы продолжаются силами муниципального казенного учреждения «Городские дороги».</w:t>
      </w:r>
    </w:p>
    <w:p w14:paraId="157B0151"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Организовано содержание муниципального жилищного фонда. Проведено обследование жилищного фонда по 693 адресам.  Комитетом по жилищно-коммунальному комплексу рассмотрено 254 обращения по ненадлежащему содержанию общего имущества, невыполнение договора управляющими организациями. В адрес Агентства государственного строительного надзора направлено более 100 писем о принятии мер административного воздействия в отношении управляющих организаций. В 2024 году в рамках ст.165 Жилищного кодекса Российской Федерации проведены проверки деятельности управляющей компании «ДУС» в связи с многочисленными жалобами жителей дома №17 по ул. </w:t>
      </w:r>
      <w:proofErr w:type="gramStart"/>
      <w:r w:rsidRPr="00A971D0">
        <w:rPr>
          <w:rFonts w:ascii="Times New Roman" w:hAnsi="Times New Roman"/>
          <w:sz w:val="24"/>
          <w:szCs w:val="24"/>
        </w:rPr>
        <w:t>Братская</w:t>
      </w:r>
      <w:proofErr w:type="gramEnd"/>
      <w:r w:rsidRPr="00A971D0">
        <w:rPr>
          <w:rFonts w:ascii="Times New Roman" w:hAnsi="Times New Roman"/>
          <w:sz w:val="24"/>
          <w:szCs w:val="24"/>
        </w:rPr>
        <w:t>. В 2024 году проведено 12 конкурсов по отбору управляющей организации для управления многоквартирными домами (далее – МКД), в результате которых было выставлено 28 МКД. 8 конкурсов не состоялись ввиду отсутствия заявок. Организовано собрание собственников дома по ул. Свердлова,17а. Собрание не состоялось (отсутствие кворума).</w:t>
      </w:r>
    </w:p>
    <w:p w14:paraId="2AEE2EF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Комитет по жилищно-коммунальному комплексу п</w:t>
      </w:r>
      <w:r w:rsidRPr="00A971D0">
        <w:rPr>
          <w:rFonts w:ascii="Times New Roman" w:hAnsi="Times New Roman"/>
          <w:sz w:val="24"/>
          <w:szCs w:val="24"/>
          <w:lang w:eastAsia="ru-RU"/>
        </w:rPr>
        <w:t>ринимает решения о переводе жилых помещений в нежилые помещения и нежилых помещений в жилые помещения, согласовывает переустройство и перепланировку помещений в МКД. П</w:t>
      </w:r>
      <w:r w:rsidRPr="00A971D0">
        <w:rPr>
          <w:rFonts w:ascii="Times New Roman" w:hAnsi="Times New Roman"/>
          <w:sz w:val="24"/>
          <w:szCs w:val="24"/>
        </w:rPr>
        <w:t xml:space="preserve">о результатам рассмотрения заявлений в 2024 году выдано 2 положительных решения о </w:t>
      </w:r>
      <w:r w:rsidRPr="00A971D0">
        <w:rPr>
          <w:rFonts w:ascii="Times New Roman" w:hAnsi="Times New Roman"/>
          <w:sz w:val="24"/>
          <w:szCs w:val="24"/>
          <w:lang w:eastAsia="ru-RU"/>
        </w:rPr>
        <w:t>переводе жилых помещений в нежилые помещения и нежилых помещений в жилые помещения, 202 решения о согласовании переустройства и перепланировки помещений в МКД.</w:t>
      </w:r>
    </w:p>
    <w:p w14:paraId="0E8C3F21"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Комитет по жилищно-коммунальному комплексу получает информацию об объеме, о перечне и качестве оказываемых услуг и (или) выполняемых работ, о состоянии расположенных на территории города объектов коммунальной и инженерной инфраструктур, о соблюдении установленных параметров качества товаров и услуг таких организаций. В случае выявления некачественного предоставления услуг принимаются меры совместно с управляющими и </w:t>
      </w:r>
      <w:proofErr w:type="spellStart"/>
      <w:r w:rsidRPr="00A971D0">
        <w:rPr>
          <w:rFonts w:ascii="Times New Roman" w:hAnsi="Times New Roman"/>
          <w:sz w:val="24"/>
          <w:szCs w:val="24"/>
        </w:rPr>
        <w:t>ресурсоснабжающими</w:t>
      </w:r>
      <w:proofErr w:type="spellEnd"/>
      <w:r w:rsidRPr="00A971D0">
        <w:rPr>
          <w:rFonts w:ascii="Times New Roman" w:hAnsi="Times New Roman"/>
          <w:sz w:val="24"/>
          <w:szCs w:val="24"/>
        </w:rPr>
        <w:t xml:space="preserve"> организациями.</w:t>
      </w:r>
    </w:p>
    <w:p w14:paraId="355E8B76" w14:textId="77777777" w:rsidR="00A971D0" w:rsidRPr="00A971D0" w:rsidRDefault="00A971D0" w:rsidP="0096056F">
      <w:pPr>
        <w:pStyle w:val="afa"/>
        <w:ind w:firstLine="567"/>
        <w:jc w:val="both"/>
        <w:rPr>
          <w:rFonts w:ascii="Times New Roman" w:hAnsi="Times New Roman"/>
          <w:bCs/>
          <w:i/>
          <w:iCs/>
          <w:sz w:val="24"/>
          <w:szCs w:val="24"/>
        </w:rPr>
      </w:pPr>
      <w:r w:rsidRPr="00A971D0">
        <w:rPr>
          <w:rFonts w:ascii="Times New Roman" w:hAnsi="Times New Roman"/>
          <w:bCs/>
          <w:i/>
          <w:iCs/>
          <w:sz w:val="24"/>
          <w:szCs w:val="24"/>
        </w:rPr>
        <w:lastRenderedPageBreak/>
        <w:t>Полномочия Администрации города в области охраны окружающей среды</w:t>
      </w:r>
    </w:p>
    <w:p w14:paraId="071909B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2024 году в рамках муниципальной программы «Обеспечение экологической безопасности на территории города Димитровграда Ульяновской области» реализованы природоохранные мероприятия на общую сумму 13848,63656</w:t>
      </w:r>
      <w:r w:rsidRPr="00A971D0">
        <w:rPr>
          <w:rFonts w:ascii="Times New Roman" w:hAnsi="Times New Roman"/>
          <w:bCs/>
          <w:sz w:val="24"/>
          <w:szCs w:val="24"/>
        </w:rPr>
        <w:t xml:space="preserve"> </w:t>
      </w:r>
      <w:r w:rsidRPr="00A971D0">
        <w:rPr>
          <w:rFonts w:ascii="Times New Roman" w:hAnsi="Times New Roman"/>
          <w:sz w:val="24"/>
          <w:szCs w:val="24"/>
        </w:rPr>
        <w:t>тыс. руб. Проведено благоустройство родника, расположенного в поселке Дачный, с объемом финансирования 289,47368</w:t>
      </w:r>
      <w:r w:rsidRPr="00A971D0">
        <w:rPr>
          <w:rFonts w:ascii="Times New Roman" w:hAnsi="Times New Roman"/>
          <w:bCs/>
          <w:sz w:val="24"/>
          <w:szCs w:val="24"/>
        </w:rPr>
        <w:t xml:space="preserve"> </w:t>
      </w:r>
      <w:r w:rsidRPr="00A971D0">
        <w:rPr>
          <w:rFonts w:ascii="Times New Roman" w:hAnsi="Times New Roman"/>
          <w:sz w:val="24"/>
          <w:szCs w:val="24"/>
        </w:rPr>
        <w:t xml:space="preserve">тыс. руб. (14,47368 тыс. руб. – бюджет города, 275,0 тыс. руб. - областной бюджет). Проведено обязательное страхование гражданской ответственности владельца опасного объекта (гидротехническое сооружение 5 шт.) за причинение вреда в результате аварии на опасном объекте (объем финансирования </w:t>
      </w:r>
      <w:r w:rsidRPr="00A971D0">
        <w:rPr>
          <w:rFonts w:ascii="Times New Roman" w:hAnsi="Times New Roman"/>
          <w:bCs/>
          <w:sz w:val="24"/>
          <w:szCs w:val="24"/>
        </w:rPr>
        <w:t>113,1</w:t>
      </w:r>
      <w:r w:rsidRPr="00A971D0">
        <w:rPr>
          <w:rFonts w:ascii="Times New Roman" w:hAnsi="Times New Roman"/>
          <w:sz w:val="24"/>
          <w:szCs w:val="24"/>
        </w:rPr>
        <w:t xml:space="preserve"> тыс. руб. – бюджет города). </w:t>
      </w:r>
      <w:proofErr w:type="gramStart"/>
      <w:r w:rsidRPr="00A971D0">
        <w:rPr>
          <w:rFonts w:ascii="Times New Roman" w:hAnsi="Times New Roman"/>
          <w:sz w:val="24"/>
          <w:szCs w:val="24"/>
        </w:rPr>
        <w:t>Подготовлена декларация безопасности каскада гидротехнических сооружений (ГТС-</w:t>
      </w:r>
      <w:proofErr w:type="spellStart"/>
      <w:r w:rsidRPr="00A971D0">
        <w:rPr>
          <w:rFonts w:ascii="Times New Roman" w:hAnsi="Times New Roman"/>
          <w:sz w:val="24"/>
          <w:szCs w:val="24"/>
        </w:rPr>
        <w:t>Шандора</w:t>
      </w:r>
      <w:proofErr w:type="spellEnd"/>
      <w:r w:rsidRPr="00A971D0">
        <w:rPr>
          <w:rFonts w:ascii="Times New Roman" w:hAnsi="Times New Roman"/>
          <w:sz w:val="24"/>
          <w:szCs w:val="24"/>
        </w:rPr>
        <w:t xml:space="preserve">, переулок Речной-улица Лермонтова, ГТС в 15 метрах в западном направлении от земельного участка № 150 по ул. Куйбышева, ГТС в 11 метрах в северном направлении от земельного участка по ул. Больничной, 1), с объемом финансирования из бюджета города </w:t>
      </w:r>
      <w:r w:rsidRPr="00A971D0">
        <w:rPr>
          <w:rFonts w:ascii="Times New Roman" w:hAnsi="Times New Roman"/>
          <w:bCs/>
          <w:sz w:val="24"/>
          <w:szCs w:val="24"/>
        </w:rPr>
        <w:t xml:space="preserve">655,5 </w:t>
      </w:r>
      <w:r w:rsidRPr="00A971D0">
        <w:rPr>
          <w:rFonts w:ascii="Times New Roman" w:hAnsi="Times New Roman"/>
          <w:sz w:val="24"/>
          <w:szCs w:val="24"/>
        </w:rPr>
        <w:t>тыс. руб. Проведен капитальный ремонт гидротехнического сооружения по адресу переулок Речной - улица Лермонтова с объемом</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финансирования 10240,89888</w:t>
      </w:r>
      <w:r w:rsidRPr="00A971D0">
        <w:rPr>
          <w:rFonts w:ascii="Times New Roman" w:hAnsi="Times New Roman"/>
          <w:bCs/>
          <w:sz w:val="24"/>
          <w:szCs w:val="24"/>
        </w:rPr>
        <w:t xml:space="preserve"> </w:t>
      </w:r>
      <w:r w:rsidRPr="00A971D0">
        <w:rPr>
          <w:rFonts w:ascii="Times New Roman" w:hAnsi="Times New Roman"/>
          <w:sz w:val="24"/>
          <w:szCs w:val="24"/>
        </w:rPr>
        <w:t>тыс. руб. (512,04495 тыс. руб. – бюджет города, 9728,85393 тыс. руб. - областной бюджет).</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 xml:space="preserve">В ходе капитального ремонта гидротехнического сооружения выполнена расчистка участка от древесно-кустарниковой растительности, демонтажные работы, выполнено устройство пешеходных переходов с обеих сторон с ограждением и окраской, устройство водоотводной канавы, бетонирование стен входного и выходного оголовка с армированием и пропиткой ремонтной смесью, устройство пандусов пешеходных дорожек с обеих сторон, установлено ледозащитное устройство, установлены дорожные барьерные ограждения с окраской, проведен монтаж </w:t>
      </w:r>
      <w:proofErr w:type="spellStart"/>
      <w:r w:rsidRPr="00A971D0">
        <w:rPr>
          <w:rFonts w:ascii="Times New Roman" w:hAnsi="Times New Roman"/>
          <w:sz w:val="24"/>
          <w:szCs w:val="24"/>
        </w:rPr>
        <w:t>шандоры</w:t>
      </w:r>
      <w:proofErr w:type="spellEnd"/>
      <w:r w:rsidRPr="00A971D0">
        <w:rPr>
          <w:rFonts w:ascii="Times New Roman" w:hAnsi="Times New Roman"/>
          <w:sz w:val="24"/>
          <w:szCs w:val="24"/>
        </w:rPr>
        <w:t>, усилены</w:t>
      </w:r>
      <w:proofErr w:type="gramEnd"/>
      <w:r w:rsidRPr="00A971D0">
        <w:rPr>
          <w:rFonts w:ascii="Times New Roman" w:hAnsi="Times New Roman"/>
          <w:sz w:val="24"/>
          <w:szCs w:val="24"/>
        </w:rPr>
        <w:t xml:space="preserve"> откосы камнем с пропиткой растворной смеси.</w:t>
      </w:r>
    </w:p>
    <w:p w14:paraId="669718E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Проведено озеленение и благоустройство территории города с объемом финансирования 2549,664 тыс. руб. (исполнитель мероприятия - Муниципальное казенное учреждение «Городские дороги»).</w:t>
      </w:r>
    </w:p>
    <w:p w14:paraId="4DA46609"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В соответствии со статьей 9 Федерального закона от 23.11.1995 № 174-ФЗ «Об экологической экспертизе», Федеральным законом от 06.10.2003 № 131-ФЗ «Об общих принципах организации местного самоуправления в Российской Федерации»,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пунктом 2 части 4.1 статьи 45 Устава муниципального образования «Город Димитровград» Ульяновской</w:t>
      </w:r>
      <w:proofErr w:type="gramEnd"/>
      <w:r w:rsidRPr="00A971D0">
        <w:rPr>
          <w:rFonts w:ascii="Times New Roman" w:hAnsi="Times New Roman"/>
          <w:sz w:val="24"/>
          <w:szCs w:val="24"/>
        </w:rPr>
        <w:t xml:space="preserve"> области муниципальным казенным учреждением «Служба охраны окружающей среды» подготовлены постановления Администрации города об организации и проведении общественных обсуждений по вопросам о намечаемой хозяйственной и иной деятельности, которая подлежит экологической экспертизе:</w:t>
      </w:r>
    </w:p>
    <w:p w14:paraId="36EB3F9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постановление Администрации города от 03.12.2024 № 4767 «О назначении общественных обсуждений материалов обоснования лицензии (включая предварительные материалы оценки воздействия на окружающую среду) на осуществление деятельности в области использования атомной энергии «Эксплуатация пункта хранения: </w:t>
      </w:r>
      <w:proofErr w:type="gramStart"/>
      <w:r w:rsidRPr="00A971D0">
        <w:rPr>
          <w:rFonts w:ascii="Times New Roman" w:hAnsi="Times New Roman"/>
          <w:sz w:val="24"/>
          <w:szCs w:val="24"/>
        </w:rPr>
        <w:t>Комплекс сооружений и установок, предназначенный для хранения и обращения с радиоактивными отходами (здания: 131, 135, 135А, 140А, 143 и сооружения: 140, 178)» (заявитель - АО «ГНЦ НИИАР»);</w:t>
      </w:r>
      <w:proofErr w:type="gramEnd"/>
    </w:p>
    <w:p w14:paraId="79F4236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постановление Администрации города от 18.10.2024 № 4339 «О назначении общественных обсуждений материалов обоснования лицензии (включая предварительные материалы оценки воздействия на окружающую среду) на осуществление деятельности в области использования атомной энергии «Эксплуатация ядерных установок: Исследовательские ядерные реакторы МИР</w:t>
      </w:r>
      <w:proofErr w:type="gramStart"/>
      <w:r w:rsidRPr="00A971D0">
        <w:rPr>
          <w:rFonts w:ascii="Times New Roman" w:hAnsi="Times New Roman"/>
          <w:sz w:val="24"/>
          <w:szCs w:val="24"/>
        </w:rPr>
        <w:t>.М</w:t>
      </w:r>
      <w:proofErr w:type="gramEnd"/>
      <w:r w:rsidRPr="00A971D0">
        <w:rPr>
          <w:rFonts w:ascii="Times New Roman" w:hAnsi="Times New Roman"/>
          <w:sz w:val="24"/>
          <w:szCs w:val="24"/>
        </w:rPr>
        <w:t>1, СМ-3, РБТ-6, РБТ-10/2, БОР-60, ВК-50» (заявитель - АО «ГНЦ НИИАР»);</w:t>
      </w:r>
    </w:p>
    <w:p w14:paraId="2600120C"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 xml:space="preserve">- постановление Администрации города от 06.09.2024 № 3811 «О назначении общественных обсуждений материалов обоснования лицензии (включая предварительные материалы оценки воздействия на окружающую среду) на осуществление деятельности в области использования атомной энергии «Сооружение ядерной установки «Многоцелевой </w:t>
      </w:r>
      <w:r w:rsidRPr="00A971D0">
        <w:rPr>
          <w:rFonts w:ascii="Times New Roman" w:hAnsi="Times New Roman"/>
          <w:sz w:val="24"/>
          <w:szCs w:val="24"/>
        </w:rPr>
        <w:lastRenderedPageBreak/>
        <w:t>исследовательский ядерный реактор на быстрых нейтронах Многоцелевой быстрый исследовательский реактор (МБИР)» (г. Димитровград Ульяновская область)» (заявитель - АО «ГНЦ НИИАР»);</w:t>
      </w:r>
      <w:proofErr w:type="gramEnd"/>
    </w:p>
    <w:p w14:paraId="6BC11D2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постановление Администрации города от 18.07.2024 № 3238 «О назначении общественных обсуждений по «Проекту технической документации на установки по утилизации и обезвреживанию отходов: МАРС (МАРС Н, МАРС ВИ), «ЛУНА», включая предварительные материалы оценки воздействия на окружающую среду (заявитель - ООО «НП Олимп»);</w:t>
      </w:r>
    </w:p>
    <w:p w14:paraId="6A88C70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постановление Администрации города от 19.09.2024 № 3993 «О назначении общественных обсуждений по «Проекту технической документации на установки по утилизации и обезвреживанию отходов: МАРС (МАРС Н, МАРС ВИ), «ЛУНА», включая предварительные материалы оценки воздействия на окружающую среду (заявитель - ООО «НП Олимп»).</w:t>
      </w:r>
    </w:p>
    <w:p w14:paraId="1C48FBB1"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С целью оперативного устранения негативного влияния аварийных зелёных насаждений на здоровье, условия деятельности и проживания человека, а также на основе выданных Администрацией города разрешений на строительство, разрешений на проведение земляных работ в 2024 году подготовлено 160 порубочных билетов и (или) разрешений на пересадку деревьев и кустарников. В 2024 году общая сумма поступлений в бюджет города составила 33457,363 тыс. руб.</w:t>
      </w:r>
    </w:p>
    <w:p w14:paraId="36EC711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На территории города имеется две особо охраняемые природные территории местного значения. Утвержден Лесохозяйственный регламент городских лесов города, утверждены границы городских лесов города Димитровграда общей площадью 189,2320 га, что позволяет сохранить озелененные территории с запретом на размещение объектов капитального строительства, обустроить территорию городских лесов в виде рекреационных зон. </w:t>
      </w:r>
    </w:p>
    <w:p w14:paraId="27BB7D9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связи с отсутствием у органов местного самоуправления полномочий по осуществлению государственного экологического мониторинга, контроль качества атмосферного воздуха на стационарных постах наблюдений (ул. Московская, 73, ул. Гвардейская, 15) осуществлялся с 01.02.2024 в рамках государственной программы «Охрана окружающей среды и восстановление природных ресурсов в Ульяновской области». </w:t>
      </w:r>
      <w:proofErr w:type="gramStart"/>
      <w:r w:rsidRPr="00A971D0">
        <w:rPr>
          <w:rFonts w:ascii="Times New Roman" w:hAnsi="Times New Roman"/>
          <w:sz w:val="24"/>
          <w:szCs w:val="24"/>
        </w:rPr>
        <w:t>Результаты анализа проб воздуха, осуществляемого Ульяновским центром по гидрометеорологии и мониторингу окружающей среды - филиалом Федерального государственного бюджетного учреждения «Приволжское управление по гидрометеорологии и мониторингу окружающей среды», были направлены в Управление по информационной политике и общественным коммуникациям Администрации города для размещения в местных СМИ с целью информирования населения города о качестве атмосферного воздуха.</w:t>
      </w:r>
      <w:proofErr w:type="gramEnd"/>
    </w:p>
    <w:p w14:paraId="5ECEA5F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Ставки платы за единицу объема древесины, объема лесных ресурсов и ставки платы за единицу площади лесных участков, находящихся в собственности муниципального образования «Город Димитровград» Ульяновской области, утверждены постановлением Администрации города от 27.05.2022 №1402.</w:t>
      </w:r>
    </w:p>
    <w:p w14:paraId="38C285F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Правила использования водных объектов общего пользования, расположенных на территории города Димитровграда, для личных и бытовых нужд утверждены решением Городской Думы города Димитровграда Ульяновской области от 26.10.2022 №90/774.</w:t>
      </w:r>
    </w:p>
    <w:p w14:paraId="199B4C20" w14:textId="77777777" w:rsidR="00A971D0" w:rsidRPr="00A971D0" w:rsidRDefault="00A971D0" w:rsidP="0096056F">
      <w:pPr>
        <w:pStyle w:val="afa"/>
        <w:ind w:firstLine="567"/>
        <w:jc w:val="both"/>
        <w:rPr>
          <w:rFonts w:ascii="Times New Roman" w:hAnsi="Times New Roman"/>
          <w:bCs/>
          <w:i/>
          <w:iCs/>
          <w:sz w:val="24"/>
          <w:szCs w:val="24"/>
        </w:rPr>
      </w:pPr>
      <w:r w:rsidRPr="00A971D0">
        <w:rPr>
          <w:rFonts w:ascii="Times New Roman" w:hAnsi="Times New Roman"/>
          <w:bCs/>
          <w:i/>
          <w:iCs/>
          <w:sz w:val="24"/>
          <w:szCs w:val="24"/>
        </w:rPr>
        <w:t>Полномочия Администрации города в области градостроительной деятельности</w:t>
      </w:r>
    </w:p>
    <w:p w14:paraId="75C41BD9" w14:textId="77777777" w:rsidR="00A971D0" w:rsidRPr="00A971D0" w:rsidRDefault="00A971D0" w:rsidP="0096056F">
      <w:pPr>
        <w:pStyle w:val="afa"/>
        <w:ind w:firstLine="567"/>
        <w:jc w:val="both"/>
        <w:rPr>
          <w:rFonts w:ascii="Times New Roman" w:hAnsi="Times New Roman"/>
          <w:bCs/>
          <w:i/>
          <w:iCs/>
          <w:sz w:val="24"/>
          <w:szCs w:val="24"/>
        </w:rPr>
      </w:pPr>
      <w:r w:rsidRPr="00A971D0">
        <w:rPr>
          <w:rFonts w:ascii="Times New Roman" w:hAnsi="Times New Roman"/>
          <w:bCs/>
          <w:iCs/>
          <w:sz w:val="24"/>
          <w:szCs w:val="24"/>
          <w:lang w:eastAsia="ru-RU"/>
        </w:rPr>
        <w:t>В 2024 году проведено 1 заседание комиссия по проекту Генерального плана города Димитровграда. Внесений изменений в Генеральный план в 2024 не было.</w:t>
      </w:r>
    </w:p>
    <w:p w14:paraId="7F6D44D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 xml:space="preserve">Осуществлено полномочие по утверждению </w:t>
      </w:r>
      <w:r w:rsidRPr="00A971D0">
        <w:rPr>
          <w:rFonts w:ascii="Times New Roman" w:hAnsi="Times New Roman"/>
          <w:sz w:val="24"/>
          <w:szCs w:val="24"/>
        </w:rPr>
        <w:t xml:space="preserve">правил землепользования и застройки города. Состоялось 8 заседаний Комиссии по подготовке Правил землепользования и </w:t>
      </w:r>
      <w:proofErr w:type="gramStart"/>
      <w:r w:rsidRPr="00A971D0">
        <w:rPr>
          <w:rFonts w:ascii="Times New Roman" w:hAnsi="Times New Roman"/>
          <w:sz w:val="24"/>
          <w:szCs w:val="24"/>
        </w:rPr>
        <w:t>застройки города</w:t>
      </w:r>
      <w:proofErr w:type="gramEnd"/>
      <w:r w:rsidRPr="00A971D0">
        <w:rPr>
          <w:rFonts w:ascii="Times New Roman" w:hAnsi="Times New Roman"/>
          <w:sz w:val="24"/>
          <w:szCs w:val="24"/>
        </w:rPr>
        <w:t xml:space="preserve"> Димитровграда. Проведено 12 публичных слушаний по следующим вопросам:</w:t>
      </w:r>
    </w:p>
    <w:p w14:paraId="1DF6293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изменения в постановление Администрации города от 01.09.2022 №2320 «Об утверждении Правил землепользования и застройки города Димитровграда Ульяновской </w:t>
      </w:r>
      <w:r w:rsidRPr="00A971D0">
        <w:rPr>
          <w:rFonts w:ascii="Times New Roman" w:hAnsi="Times New Roman"/>
          <w:sz w:val="24"/>
          <w:szCs w:val="24"/>
        </w:rPr>
        <w:lastRenderedPageBreak/>
        <w:t xml:space="preserve">области» (по заявлению </w:t>
      </w:r>
      <w:r w:rsidRPr="00A971D0">
        <w:rPr>
          <w:rFonts w:ascii="Times New Roman" w:eastAsia="Lucida Sans Unicode" w:hAnsi="Times New Roman"/>
          <w:spacing w:val="-2"/>
          <w:sz w:val="24"/>
          <w:szCs w:val="24"/>
        </w:rPr>
        <w:t>Главного управления МЧС России по Ульяновской области</w:t>
      </w:r>
      <w:r w:rsidRPr="00A971D0">
        <w:rPr>
          <w:rFonts w:ascii="Times New Roman" w:hAnsi="Times New Roman"/>
          <w:sz w:val="24"/>
          <w:szCs w:val="24"/>
        </w:rPr>
        <w:t xml:space="preserve"> изменена территориальная зона земельного участка с кадастровым номером 73:08:020101:463 по ул. Гагарина, 148 с территориальной зоны «СП» (Зона специального назначения) на зону «СП</w:t>
      </w:r>
      <w:proofErr w:type="gramStart"/>
      <w:r w:rsidRPr="00A971D0">
        <w:rPr>
          <w:rFonts w:ascii="Times New Roman" w:hAnsi="Times New Roman"/>
          <w:sz w:val="24"/>
          <w:szCs w:val="24"/>
        </w:rPr>
        <w:t>1</w:t>
      </w:r>
      <w:proofErr w:type="gramEnd"/>
      <w:r w:rsidRPr="00A971D0">
        <w:rPr>
          <w:rFonts w:ascii="Times New Roman" w:hAnsi="Times New Roman"/>
          <w:sz w:val="24"/>
          <w:szCs w:val="24"/>
        </w:rPr>
        <w:t xml:space="preserve">» (Зона специального назначения, связанная с захоронениями и обеспечением деятельности по исполнению наказаний) и по заявлению  физического лица </w:t>
      </w:r>
      <w:r w:rsidRPr="00A971D0">
        <w:rPr>
          <w:rFonts w:ascii="Times New Roman" w:eastAsia="Lucida Sans Unicode" w:hAnsi="Times New Roman"/>
          <w:spacing w:val="-2"/>
          <w:sz w:val="24"/>
          <w:szCs w:val="24"/>
        </w:rPr>
        <w:t xml:space="preserve"> </w:t>
      </w:r>
      <w:r w:rsidRPr="00A971D0">
        <w:rPr>
          <w:rFonts w:ascii="Times New Roman" w:hAnsi="Times New Roman"/>
          <w:sz w:val="24"/>
          <w:szCs w:val="24"/>
        </w:rPr>
        <w:t>изменена территориальная зона земельного участка с кадастровым номером 73:23:013102:21 по ул. Западная, 76 с территориальной зоны «Ж</w:t>
      </w:r>
      <w:proofErr w:type="gramStart"/>
      <w:r w:rsidRPr="00A971D0">
        <w:rPr>
          <w:rFonts w:ascii="Times New Roman" w:hAnsi="Times New Roman"/>
          <w:sz w:val="24"/>
          <w:szCs w:val="24"/>
        </w:rPr>
        <w:t>1</w:t>
      </w:r>
      <w:proofErr w:type="gramEnd"/>
      <w:r w:rsidRPr="00A971D0">
        <w:rPr>
          <w:rFonts w:ascii="Times New Roman" w:hAnsi="Times New Roman"/>
          <w:sz w:val="24"/>
          <w:szCs w:val="24"/>
        </w:rPr>
        <w:t xml:space="preserve">» (Зона застройки индивидуальными жилыми домами) на зону «Ж2» (Зона застройки малоэтажными жилыми домами); </w:t>
      </w:r>
    </w:p>
    <w:p w14:paraId="0797353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w:t>
      </w:r>
      <w:r w:rsidRPr="00A971D0">
        <w:rPr>
          <w:rFonts w:ascii="Times New Roman" w:eastAsia="Lucida Sans Unicode" w:hAnsi="Times New Roman"/>
          <w:bCs/>
          <w:spacing w:val="-2"/>
          <w:sz w:val="24"/>
          <w:szCs w:val="24"/>
        </w:rPr>
        <w:t xml:space="preserve">предоставление разрешения на условно разрешенный вид использования земельного участка с кадастровым номером </w:t>
      </w:r>
      <w:r w:rsidRPr="00A971D0">
        <w:rPr>
          <w:rFonts w:ascii="Times New Roman" w:hAnsi="Times New Roman"/>
          <w:sz w:val="24"/>
          <w:szCs w:val="24"/>
        </w:rPr>
        <w:t xml:space="preserve">73:23:013230:6 по ул. </w:t>
      </w:r>
      <w:proofErr w:type="spellStart"/>
      <w:r w:rsidRPr="00A971D0">
        <w:rPr>
          <w:rFonts w:ascii="Times New Roman" w:hAnsi="Times New Roman"/>
          <w:sz w:val="24"/>
          <w:szCs w:val="24"/>
        </w:rPr>
        <w:t>Черемшанская</w:t>
      </w:r>
      <w:proofErr w:type="spellEnd"/>
      <w:r w:rsidRPr="00A971D0">
        <w:rPr>
          <w:rFonts w:ascii="Times New Roman" w:hAnsi="Times New Roman"/>
          <w:sz w:val="24"/>
          <w:szCs w:val="24"/>
        </w:rPr>
        <w:t>, 104 - «Религиозное использование»;</w:t>
      </w:r>
    </w:p>
    <w:p w14:paraId="4EE12E7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eastAsia="Lucida Sans Unicode" w:hAnsi="Times New Roman"/>
          <w:bCs/>
          <w:spacing w:val="-2"/>
          <w:sz w:val="24"/>
          <w:szCs w:val="24"/>
        </w:rPr>
        <w:t xml:space="preserve">- предоставление разрешения на условно разрешенный вид использования земельного участка с кадастровым номером </w:t>
      </w:r>
      <w:r w:rsidRPr="00A971D0">
        <w:rPr>
          <w:rFonts w:ascii="Times New Roman" w:hAnsi="Times New Roman"/>
          <w:sz w:val="24"/>
          <w:szCs w:val="24"/>
        </w:rPr>
        <w:t>73:23:011123:138 северо-западнее земельного участка по ул. Юнг Северного Флота, 6 - «Религиозное использование»;</w:t>
      </w:r>
    </w:p>
    <w:p w14:paraId="2FC12B08" w14:textId="77777777" w:rsidR="00A971D0" w:rsidRPr="00A971D0" w:rsidRDefault="00A971D0" w:rsidP="0096056F">
      <w:pPr>
        <w:pStyle w:val="afa"/>
        <w:ind w:firstLine="567"/>
        <w:jc w:val="both"/>
        <w:rPr>
          <w:rFonts w:ascii="Times New Roman" w:eastAsia="Lucida Sans Unicode" w:hAnsi="Times New Roman"/>
          <w:bCs/>
          <w:spacing w:val="-2"/>
          <w:sz w:val="24"/>
          <w:szCs w:val="24"/>
        </w:rPr>
      </w:pPr>
      <w:r w:rsidRPr="00A971D0">
        <w:rPr>
          <w:rFonts w:ascii="Times New Roman" w:eastAsia="Lucida Sans Unicode" w:hAnsi="Times New Roman"/>
          <w:bCs/>
          <w:spacing w:val="-2"/>
          <w:sz w:val="24"/>
          <w:szCs w:val="24"/>
        </w:rPr>
        <w:t xml:space="preserve">- предоставление </w:t>
      </w:r>
      <w:r w:rsidRPr="00A971D0">
        <w:rPr>
          <w:rFonts w:ascii="Times New Roman" w:hAnsi="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 по земельному участку с кадастровыми номерами 73:23:010609:41 по ул. Куйбышева, 287 и 73:23:010609:42 по ул. Куйбышева, 285;</w:t>
      </w:r>
    </w:p>
    <w:p w14:paraId="209C9F8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по земельному участку с кадастровым номером 73:23:011601:1119 по ул. </w:t>
      </w:r>
      <w:proofErr w:type="gramStart"/>
      <w:r w:rsidRPr="00A971D0">
        <w:rPr>
          <w:rFonts w:ascii="Times New Roman" w:hAnsi="Times New Roman"/>
          <w:sz w:val="24"/>
          <w:szCs w:val="24"/>
        </w:rPr>
        <w:t>Алтайская</w:t>
      </w:r>
      <w:proofErr w:type="gramEnd"/>
      <w:r w:rsidRPr="00A971D0">
        <w:rPr>
          <w:rFonts w:ascii="Times New Roman" w:hAnsi="Times New Roman"/>
          <w:sz w:val="24"/>
          <w:szCs w:val="24"/>
        </w:rPr>
        <w:t>;</w:t>
      </w:r>
    </w:p>
    <w:p w14:paraId="33A1052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предоставление </w:t>
      </w:r>
      <w:r w:rsidRPr="00A971D0">
        <w:rPr>
          <w:rFonts w:ascii="Times New Roman" w:eastAsia="Lucida Sans Unicode" w:hAnsi="Times New Roman"/>
          <w:bCs/>
          <w:spacing w:val="-2"/>
          <w:sz w:val="24"/>
          <w:szCs w:val="24"/>
        </w:rPr>
        <w:t xml:space="preserve">разрешения на условно разрешенный вид использования земельного участка с кадастровым номером </w:t>
      </w:r>
      <w:r w:rsidRPr="00A971D0">
        <w:rPr>
          <w:rFonts w:ascii="Times New Roman" w:hAnsi="Times New Roman"/>
          <w:sz w:val="24"/>
          <w:szCs w:val="24"/>
        </w:rPr>
        <w:t xml:space="preserve">73:23:013201:310 по ул. Куйбышева - «Магазины»; </w:t>
      </w:r>
    </w:p>
    <w:p w14:paraId="434EFCA9" w14:textId="77777777" w:rsidR="00A971D0" w:rsidRPr="00A971D0" w:rsidRDefault="00A971D0" w:rsidP="0096056F">
      <w:pPr>
        <w:pStyle w:val="afa"/>
        <w:ind w:firstLine="567"/>
        <w:jc w:val="both"/>
        <w:rPr>
          <w:rFonts w:ascii="Times New Roman" w:hAnsi="Times New Roman"/>
          <w:bCs/>
          <w:spacing w:val="-2"/>
          <w:sz w:val="24"/>
          <w:szCs w:val="24"/>
        </w:rPr>
      </w:pPr>
      <w:r w:rsidRPr="00A971D0">
        <w:rPr>
          <w:rFonts w:ascii="Times New Roman" w:hAnsi="Times New Roman"/>
          <w:sz w:val="24"/>
          <w:szCs w:val="24"/>
        </w:rPr>
        <w:t xml:space="preserve">- предоставление </w:t>
      </w:r>
      <w:r w:rsidRPr="00A971D0">
        <w:rPr>
          <w:rFonts w:ascii="Times New Roman" w:hAnsi="Times New Roman"/>
          <w:bCs/>
          <w:spacing w:val="-2"/>
          <w:sz w:val="24"/>
          <w:szCs w:val="24"/>
        </w:rPr>
        <w:t xml:space="preserve">на отклонение от предельных параметров разрешенного строительства, реконструкции объектов капитального строительства по земельному участку с кадастровым номером 73:23:011601:1047 по ул. </w:t>
      </w:r>
      <w:proofErr w:type="gramStart"/>
      <w:r w:rsidRPr="00A971D0">
        <w:rPr>
          <w:rFonts w:ascii="Times New Roman" w:hAnsi="Times New Roman"/>
          <w:bCs/>
          <w:spacing w:val="-2"/>
          <w:sz w:val="24"/>
          <w:szCs w:val="24"/>
        </w:rPr>
        <w:t>Восточная</w:t>
      </w:r>
      <w:proofErr w:type="gramEnd"/>
      <w:r w:rsidRPr="00A971D0">
        <w:rPr>
          <w:rFonts w:ascii="Times New Roman" w:hAnsi="Times New Roman"/>
          <w:bCs/>
          <w:spacing w:val="-2"/>
          <w:sz w:val="24"/>
          <w:szCs w:val="24"/>
        </w:rPr>
        <w:t>;</w:t>
      </w:r>
    </w:p>
    <w:p w14:paraId="483FBD4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утверждения проекта «О внесении изменений в научно-исследовательскую работу «Проект планировки с проектом межевания территории Западного планировочного района города Димитровграда» в части раздела земельного участка по пр. Ленина, 37 и»;</w:t>
      </w:r>
    </w:p>
    <w:p w14:paraId="504D3D7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предоставление </w:t>
      </w:r>
      <w:r w:rsidRPr="00A971D0">
        <w:rPr>
          <w:rFonts w:ascii="Times New Roman" w:eastAsia="Lucida Sans Unicode" w:hAnsi="Times New Roman"/>
          <w:bCs/>
          <w:spacing w:val="-2"/>
          <w:sz w:val="24"/>
          <w:szCs w:val="24"/>
        </w:rPr>
        <w:t xml:space="preserve">разрешения на условно разрешенный вид использования земельного участка с кадастровым номером </w:t>
      </w:r>
      <w:r w:rsidRPr="00A971D0">
        <w:rPr>
          <w:rFonts w:ascii="Times New Roman" w:hAnsi="Times New Roman"/>
          <w:sz w:val="24"/>
          <w:szCs w:val="24"/>
        </w:rPr>
        <w:t>73:23:013202:149 по ул. Куйбышева, земельный участок 158 - «Магазины»;</w:t>
      </w:r>
    </w:p>
    <w:p w14:paraId="3E3C9F14" w14:textId="77777777" w:rsidR="00A971D0" w:rsidRPr="00A971D0" w:rsidRDefault="00A971D0" w:rsidP="0096056F">
      <w:pPr>
        <w:pStyle w:val="afa"/>
        <w:ind w:firstLine="567"/>
        <w:jc w:val="both"/>
        <w:rPr>
          <w:rFonts w:ascii="Times New Roman" w:eastAsia="Lucida Sans Unicode" w:hAnsi="Times New Roman"/>
          <w:bCs/>
          <w:spacing w:val="-2"/>
          <w:sz w:val="24"/>
          <w:szCs w:val="24"/>
        </w:rPr>
      </w:pPr>
      <w:r w:rsidRPr="00A971D0">
        <w:rPr>
          <w:rFonts w:ascii="Times New Roman" w:hAnsi="Times New Roman"/>
          <w:sz w:val="24"/>
          <w:szCs w:val="24"/>
        </w:rPr>
        <w:t xml:space="preserve">- предоставление </w:t>
      </w:r>
      <w:r w:rsidRPr="00A971D0">
        <w:rPr>
          <w:rFonts w:ascii="Times New Roman" w:eastAsia="Lucida Sans Unicode" w:hAnsi="Times New Roman"/>
          <w:bCs/>
          <w:spacing w:val="-2"/>
          <w:sz w:val="24"/>
          <w:szCs w:val="24"/>
        </w:rPr>
        <w:t>разрешения на условно разрешенный вид использования земельного участка с кадастровым номером 73:23:014217:108 по пер. Енисейский, 1Б - «Обеспечение дорожного отдыха»;</w:t>
      </w:r>
    </w:p>
    <w:p w14:paraId="36AFA4B9" w14:textId="77777777" w:rsidR="00A971D0" w:rsidRPr="00A971D0" w:rsidRDefault="00A971D0" w:rsidP="0096056F">
      <w:pPr>
        <w:pStyle w:val="afa"/>
        <w:ind w:firstLine="567"/>
        <w:jc w:val="both"/>
        <w:rPr>
          <w:rFonts w:ascii="Times New Roman" w:eastAsia="Times New Roman" w:hAnsi="Times New Roman"/>
          <w:sz w:val="24"/>
          <w:szCs w:val="24"/>
        </w:rPr>
      </w:pPr>
      <w:r w:rsidRPr="00A971D0">
        <w:rPr>
          <w:rFonts w:ascii="Times New Roman" w:hAnsi="Times New Roman"/>
          <w:sz w:val="24"/>
          <w:szCs w:val="24"/>
        </w:rPr>
        <w:t xml:space="preserve">- предоставление </w:t>
      </w:r>
      <w:r w:rsidRPr="00A971D0">
        <w:rPr>
          <w:rFonts w:ascii="Times New Roman" w:eastAsia="Lucida Sans Unicode" w:hAnsi="Times New Roman"/>
          <w:bCs/>
          <w:spacing w:val="-2"/>
          <w:sz w:val="24"/>
          <w:szCs w:val="24"/>
        </w:rPr>
        <w:t>разрешения на условно разрешенный вид использования земельного участка с кадастровым номером 73:23:013020:1409 по пр. Автостроителей, 61 - «Обеспечение занятий спортом в помещениях»;</w:t>
      </w:r>
    </w:p>
    <w:p w14:paraId="0B4F1A9D" w14:textId="77777777" w:rsidR="00A971D0" w:rsidRPr="00A971D0" w:rsidRDefault="00A971D0" w:rsidP="0096056F">
      <w:pPr>
        <w:pStyle w:val="afa"/>
        <w:ind w:firstLine="567"/>
        <w:jc w:val="both"/>
        <w:rPr>
          <w:rFonts w:ascii="Times New Roman" w:eastAsia="Lucida Sans Unicode" w:hAnsi="Times New Roman"/>
          <w:bCs/>
          <w:spacing w:val="-2"/>
          <w:sz w:val="24"/>
          <w:szCs w:val="24"/>
        </w:rPr>
      </w:pPr>
      <w:r w:rsidRPr="00A971D0">
        <w:rPr>
          <w:rFonts w:ascii="Times New Roman" w:hAnsi="Times New Roman"/>
          <w:sz w:val="24"/>
          <w:szCs w:val="24"/>
        </w:rPr>
        <w:t xml:space="preserve">- предоставление </w:t>
      </w:r>
      <w:r w:rsidRPr="00A971D0">
        <w:rPr>
          <w:rFonts w:ascii="Times New Roman" w:eastAsia="Lucida Sans Unicode" w:hAnsi="Times New Roman"/>
          <w:bCs/>
          <w:spacing w:val="-2"/>
          <w:sz w:val="24"/>
          <w:szCs w:val="24"/>
        </w:rPr>
        <w:t>разрешения на условно разрешенный вид использования земельного участка с кадастровым номером 73:23:011901:502 по ул. Менделеева - «</w:t>
      </w:r>
      <w:proofErr w:type="spellStart"/>
      <w:r w:rsidRPr="00A971D0">
        <w:rPr>
          <w:rFonts w:ascii="Times New Roman" w:eastAsia="Lucida Sans Unicode" w:hAnsi="Times New Roman"/>
          <w:bCs/>
          <w:spacing w:val="-2"/>
          <w:sz w:val="24"/>
          <w:szCs w:val="24"/>
        </w:rPr>
        <w:t>Среднеэтажная</w:t>
      </w:r>
      <w:proofErr w:type="spellEnd"/>
      <w:r w:rsidRPr="00A971D0">
        <w:rPr>
          <w:rFonts w:ascii="Times New Roman" w:eastAsia="Lucida Sans Unicode" w:hAnsi="Times New Roman"/>
          <w:bCs/>
          <w:spacing w:val="-2"/>
          <w:sz w:val="24"/>
          <w:szCs w:val="24"/>
        </w:rPr>
        <w:t xml:space="preserve"> жилая застройка».</w:t>
      </w:r>
    </w:p>
    <w:p w14:paraId="74BC9E7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2024 году введено жильё общей площадью 46243 кв. м. (30166 кв. м - индивидуальное жилищное строительство, 16077 кв. м – многоквартирные и блокированные жилые дома). Введенные МКД – пр. Ленина, 37</w:t>
      </w:r>
      <w:proofErr w:type="gramStart"/>
      <w:r w:rsidRPr="00A971D0">
        <w:rPr>
          <w:rFonts w:ascii="Times New Roman" w:hAnsi="Times New Roman"/>
          <w:sz w:val="24"/>
          <w:szCs w:val="24"/>
        </w:rPr>
        <w:t xml:space="preserve"> Е</w:t>
      </w:r>
      <w:proofErr w:type="gramEnd"/>
      <w:r w:rsidRPr="00A971D0">
        <w:rPr>
          <w:rFonts w:ascii="Times New Roman" w:hAnsi="Times New Roman"/>
          <w:sz w:val="24"/>
          <w:szCs w:val="24"/>
        </w:rPr>
        <w:t xml:space="preserve"> (</w:t>
      </w:r>
      <w:r w:rsidRPr="00A971D0">
        <w:rPr>
          <w:rFonts w:ascii="Times New Roman" w:hAnsi="Times New Roman"/>
          <w:sz w:val="24"/>
          <w:szCs w:val="24"/>
          <w:lang w:val="en-US"/>
        </w:rPr>
        <w:t>II</w:t>
      </w:r>
      <w:r w:rsidRPr="00A971D0">
        <w:rPr>
          <w:rFonts w:ascii="Times New Roman" w:hAnsi="Times New Roman"/>
          <w:sz w:val="24"/>
          <w:szCs w:val="24"/>
        </w:rPr>
        <w:t xml:space="preserve"> этап), ул. </w:t>
      </w:r>
      <w:proofErr w:type="spellStart"/>
      <w:r w:rsidRPr="00A971D0">
        <w:rPr>
          <w:rFonts w:ascii="Times New Roman" w:hAnsi="Times New Roman"/>
          <w:sz w:val="24"/>
          <w:szCs w:val="24"/>
        </w:rPr>
        <w:t>Дрогобычская</w:t>
      </w:r>
      <w:proofErr w:type="spellEnd"/>
      <w:r w:rsidRPr="00A971D0">
        <w:rPr>
          <w:rFonts w:ascii="Times New Roman" w:hAnsi="Times New Roman"/>
          <w:sz w:val="24"/>
          <w:szCs w:val="24"/>
        </w:rPr>
        <w:t>, 32 Д, пр. Ленина, 37</w:t>
      </w:r>
      <w:proofErr w:type="gramStart"/>
      <w:r w:rsidRPr="00A971D0">
        <w:rPr>
          <w:rFonts w:ascii="Times New Roman" w:hAnsi="Times New Roman"/>
          <w:sz w:val="24"/>
          <w:szCs w:val="24"/>
        </w:rPr>
        <w:t xml:space="preserve"> И</w:t>
      </w:r>
      <w:proofErr w:type="gramEnd"/>
      <w:r w:rsidRPr="00A971D0">
        <w:rPr>
          <w:rFonts w:ascii="Times New Roman" w:hAnsi="Times New Roman"/>
          <w:sz w:val="24"/>
          <w:szCs w:val="24"/>
        </w:rPr>
        <w:t>/1. Ведется работа по выявлению построенных, но не введенных в эксплуатацию и самовольно возведенных жилых домов. Плановые показатели по вводу жилья на 2025 год на территории города Димитровграда составляют 45000 кв. м.</w:t>
      </w:r>
    </w:p>
    <w:p w14:paraId="0319677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2024 выдано 207 градостроительных планов, 72 </w:t>
      </w:r>
      <w:r w:rsidRPr="00A971D0">
        <w:rPr>
          <w:rFonts w:ascii="Times New Roman" w:hAnsi="Times New Roman"/>
          <w:bCs/>
          <w:sz w:val="24"/>
          <w:szCs w:val="24"/>
        </w:rPr>
        <w:t xml:space="preserve">разрешения на строительство (реконструкцию) объектов капитального строительства, в том числе на продление сроков действия разрешений на строительство и внесение изменений, разрешения на ввод 45 объектов в эксплуатацию. </w:t>
      </w:r>
      <w:r w:rsidRPr="00A971D0">
        <w:rPr>
          <w:rFonts w:ascii="Times New Roman" w:hAnsi="Times New Roman"/>
          <w:sz w:val="24"/>
          <w:szCs w:val="24"/>
        </w:rPr>
        <w:t>Местные нормативы градостроительного проектирования города разработаны и утверждены.</w:t>
      </w:r>
    </w:p>
    <w:p w14:paraId="00A25D41"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eastAsia="Arial CYR" w:hAnsi="Times New Roman"/>
          <w:sz w:val="24"/>
          <w:szCs w:val="24"/>
        </w:rPr>
        <w:lastRenderedPageBreak/>
        <w:t xml:space="preserve">В 2024 </w:t>
      </w:r>
      <w:r w:rsidRPr="00A971D0">
        <w:rPr>
          <w:rFonts w:ascii="Times New Roman" w:hAnsi="Times New Roman"/>
          <w:sz w:val="24"/>
          <w:szCs w:val="24"/>
        </w:rPr>
        <w:t xml:space="preserve">проведено 9 заседаний Общественной муниципальной комиссии, на которых </w:t>
      </w:r>
      <w:r w:rsidRPr="00A971D0">
        <w:rPr>
          <w:rFonts w:ascii="Times New Roman" w:hAnsi="Times New Roman"/>
          <w:sz w:val="24"/>
          <w:szCs w:val="24"/>
          <w:lang w:eastAsia="ru-RU"/>
        </w:rPr>
        <w:t>рассмотрены спорные и проблемные вопросы при реализации национального проекта «Жильё».</w:t>
      </w:r>
    </w:p>
    <w:p w14:paraId="6FE03C1D"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Проводилась работа по подготовке концептуальных эскизных проектов:</w:t>
      </w:r>
    </w:p>
    <w:p w14:paraId="086F0989"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bCs/>
          <w:sz w:val="24"/>
          <w:szCs w:val="24"/>
        </w:rPr>
        <w:t>- эскизные предложения по благоустройству территории «Атом-парка» (пр.</w:t>
      </w:r>
      <w:proofErr w:type="gramEnd"/>
      <w:r w:rsidRPr="00A971D0">
        <w:rPr>
          <w:rFonts w:ascii="Times New Roman" w:hAnsi="Times New Roman"/>
          <w:bCs/>
          <w:sz w:val="24"/>
          <w:szCs w:val="24"/>
        </w:rPr>
        <w:t xml:space="preserve"> </w:t>
      </w:r>
      <w:proofErr w:type="gramStart"/>
      <w:r w:rsidRPr="00A971D0">
        <w:rPr>
          <w:rFonts w:ascii="Times New Roman" w:hAnsi="Times New Roman"/>
          <w:bCs/>
          <w:sz w:val="24"/>
          <w:szCs w:val="24"/>
        </w:rPr>
        <w:t xml:space="preserve">Автостроителей), по благоустройству и размещению храма и памятника Дмитрию </w:t>
      </w:r>
      <w:proofErr w:type="spellStart"/>
      <w:r w:rsidRPr="00A971D0">
        <w:rPr>
          <w:rFonts w:ascii="Times New Roman" w:hAnsi="Times New Roman"/>
          <w:bCs/>
          <w:sz w:val="24"/>
          <w:szCs w:val="24"/>
        </w:rPr>
        <w:t>Солунскому</w:t>
      </w:r>
      <w:proofErr w:type="spellEnd"/>
      <w:r w:rsidRPr="00A971D0">
        <w:rPr>
          <w:rFonts w:ascii="Times New Roman" w:hAnsi="Times New Roman"/>
          <w:bCs/>
          <w:sz w:val="24"/>
          <w:szCs w:val="24"/>
        </w:rPr>
        <w:t xml:space="preserve">, посвященному воинам-защитникам земли русской (ул. </w:t>
      </w:r>
      <w:proofErr w:type="spellStart"/>
      <w:r w:rsidRPr="00A971D0">
        <w:rPr>
          <w:rFonts w:ascii="Times New Roman" w:hAnsi="Times New Roman"/>
          <w:bCs/>
          <w:sz w:val="24"/>
          <w:szCs w:val="24"/>
        </w:rPr>
        <w:t>Черемшанская</w:t>
      </w:r>
      <w:proofErr w:type="spellEnd"/>
      <w:r w:rsidRPr="00A971D0">
        <w:rPr>
          <w:rFonts w:ascii="Times New Roman" w:hAnsi="Times New Roman"/>
          <w:bCs/>
          <w:sz w:val="24"/>
          <w:szCs w:val="24"/>
        </w:rPr>
        <w:t xml:space="preserve">), по созданию центра патриотического воспитания (ул. Комсомольская), по устройству клумб на набережной Верхнего пруда «Аллея Дружбы народов», </w:t>
      </w:r>
      <w:r w:rsidRPr="00A971D0">
        <w:rPr>
          <w:rFonts w:ascii="Times New Roman" w:hAnsi="Times New Roman"/>
          <w:sz w:val="24"/>
          <w:szCs w:val="24"/>
        </w:rPr>
        <w:t>по созданию парка «Победа» на набережной Верхнего пруда (ул. Лермонтова);</w:t>
      </w:r>
      <w:proofErr w:type="gramEnd"/>
    </w:p>
    <w:p w14:paraId="26CD8DE2"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 концепция развития парка «Западный», художественного оформления города к Новому 2025 году, благоустройства прилегающей территории к Лицею ядерных технологий («</w:t>
      </w:r>
      <w:proofErr w:type="spellStart"/>
      <w:r w:rsidRPr="00A971D0">
        <w:rPr>
          <w:rFonts w:ascii="Times New Roman" w:hAnsi="Times New Roman"/>
          <w:bCs/>
          <w:sz w:val="24"/>
          <w:szCs w:val="24"/>
        </w:rPr>
        <w:t>Атомпарк</w:t>
      </w:r>
      <w:proofErr w:type="spellEnd"/>
      <w:r w:rsidRPr="00A971D0">
        <w:rPr>
          <w:rFonts w:ascii="Times New Roman" w:hAnsi="Times New Roman"/>
          <w:bCs/>
          <w:sz w:val="24"/>
          <w:szCs w:val="24"/>
        </w:rPr>
        <w:t>»);</w:t>
      </w:r>
    </w:p>
    <w:p w14:paraId="36C8EB06" w14:textId="77777777" w:rsidR="00A971D0" w:rsidRPr="00A971D0" w:rsidRDefault="00A971D0" w:rsidP="0096056F">
      <w:pPr>
        <w:pStyle w:val="afa"/>
        <w:ind w:firstLine="567"/>
        <w:jc w:val="both"/>
        <w:rPr>
          <w:rFonts w:ascii="Times New Roman" w:hAnsi="Times New Roman"/>
          <w:sz w:val="24"/>
          <w:szCs w:val="24"/>
          <w:lang w:eastAsia="ru-RU"/>
        </w:rPr>
      </w:pPr>
      <w:proofErr w:type="gramStart"/>
      <w:r w:rsidRPr="00A971D0">
        <w:rPr>
          <w:rFonts w:ascii="Times New Roman" w:hAnsi="Times New Roman"/>
          <w:bCs/>
          <w:sz w:val="24"/>
          <w:szCs w:val="24"/>
        </w:rPr>
        <w:t xml:space="preserve">- эскизные проекты </w:t>
      </w:r>
      <w:r w:rsidRPr="00A971D0">
        <w:rPr>
          <w:rFonts w:ascii="Times New Roman" w:hAnsi="Times New Roman"/>
          <w:sz w:val="24"/>
          <w:szCs w:val="24"/>
          <w:lang w:eastAsia="ru-RU"/>
        </w:rPr>
        <w:t>в рамках реализации регионального приоритетного проекта «Поддержка местных инициатив на территории Ульяновской области - 2025» (мини-футбольное поле по ул. Восточная, благоустройство территории ДОУ № 34 по пр.</w:t>
      </w:r>
      <w:proofErr w:type="gramEnd"/>
      <w:r w:rsidRPr="00A971D0">
        <w:rPr>
          <w:rFonts w:ascii="Times New Roman" w:hAnsi="Times New Roman"/>
          <w:sz w:val="24"/>
          <w:szCs w:val="24"/>
          <w:lang w:eastAsia="ru-RU"/>
        </w:rPr>
        <w:t xml:space="preserve"> Ленина, 26 б);</w:t>
      </w:r>
    </w:p>
    <w:p w14:paraId="54ED0970"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sz w:val="24"/>
          <w:szCs w:val="24"/>
          <w:lang w:eastAsia="ru-RU"/>
        </w:rPr>
        <w:t>- э</w:t>
      </w:r>
      <w:r w:rsidRPr="00A971D0">
        <w:rPr>
          <w:rFonts w:ascii="Times New Roman" w:hAnsi="Times New Roman"/>
          <w:bCs/>
          <w:sz w:val="24"/>
          <w:szCs w:val="24"/>
        </w:rPr>
        <w:t xml:space="preserve">скизы по оформлению </w:t>
      </w:r>
      <w:proofErr w:type="spellStart"/>
      <w:r w:rsidRPr="00A971D0">
        <w:rPr>
          <w:rFonts w:ascii="Times New Roman" w:hAnsi="Times New Roman"/>
          <w:bCs/>
          <w:sz w:val="24"/>
          <w:szCs w:val="24"/>
        </w:rPr>
        <w:t>подворьев</w:t>
      </w:r>
      <w:proofErr w:type="spellEnd"/>
      <w:r w:rsidRPr="00A971D0">
        <w:rPr>
          <w:rFonts w:ascii="Times New Roman" w:hAnsi="Times New Roman"/>
          <w:bCs/>
          <w:sz w:val="24"/>
          <w:szCs w:val="24"/>
        </w:rPr>
        <w:t xml:space="preserve"> к проведению праздников «Сабантуй», «</w:t>
      </w:r>
      <w:proofErr w:type="spellStart"/>
      <w:r w:rsidRPr="00A971D0">
        <w:rPr>
          <w:rFonts w:ascii="Times New Roman" w:hAnsi="Times New Roman"/>
          <w:bCs/>
          <w:sz w:val="24"/>
          <w:szCs w:val="24"/>
        </w:rPr>
        <w:t>Акатуй</w:t>
      </w:r>
      <w:proofErr w:type="spellEnd"/>
      <w:r w:rsidRPr="00A971D0">
        <w:rPr>
          <w:rFonts w:ascii="Times New Roman" w:hAnsi="Times New Roman"/>
          <w:bCs/>
          <w:sz w:val="24"/>
          <w:szCs w:val="24"/>
        </w:rPr>
        <w:t>» для участия в творческом конкурсе;</w:t>
      </w:r>
    </w:p>
    <w:p w14:paraId="248FF9BC"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 презентационные материалы для участия во Всероссийском конкурсе «Лучшая муниципальная практика» в номинации «Градостроительная политика, обеспечение благоприятной среды жизнедеятельности населения и развитие жилищно-коммунального хозяйства», благоустройство территории «Рыба-парка» по ул. Строителей;</w:t>
      </w:r>
    </w:p>
    <w:p w14:paraId="426C784A"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 материалы для проведения Дня науки и Фестиваля цветов на набережной Верхнего пруда по ул. Лермонтова;</w:t>
      </w:r>
    </w:p>
    <w:p w14:paraId="564F844D"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 презентация по внедрению архитектурного облика на территории города;</w:t>
      </w:r>
    </w:p>
    <w:p w14:paraId="43935A82"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 xml:space="preserve">- предложения по озеленению города (установка </w:t>
      </w:r>
      <w:proofErr w:type="spellStart"/>
      <w:r w:rsidRPr="00A971D0">
        <w:rPr>
          <w:rFonts w:ascii="Times New Roman" w:hAnsi="Times New Roman"/>
          <w:bCs/>
          <w:sz w:val="24"/>
          <w:szCs w:val="24"/>
        </w:rPr>
        <w:t>топиариев</w:t>
      </w:r>
      <w:proofErr w:type="spellEnd"/>
      <w:r w:rsidRPr="00A971D0">
        <w:rPr>
          <w:rFonts w:ascii="Times New Roman" w:hAnsi="Times New Roman"/>
          <w:bCs/>
          <w:sz w:val="24"/>
          <w:szCs w:val="24"/>
        </w:rPr>
        <w:t>), по благоустройству цветника на Площади Советов;</w:t>
      </w:r>
    </w:p>
    <w:p w14:paraId="07041395"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 xml:space="preserve">- тематические баннеры к проведению </w:t>
      </w:r>
      <w:proofErr w:type="spellStart"/>
      <w:r w:rsidRPr="00A971D0">
        <w:rPr>
          <w:rFonts w:ascii="Times New Roman" w:hAnsi="Times New Roman"/>
          <w:bCs/>
          <w:sz w:val="24"/>
          <w:szCs w:val="24"/>
        </w:rPr>
        <w:t>метапредметной</w:t>
      </w:r>
      <w:proofErr w:type="spellEnd"/>
      <w:r w:rsidRPr="00A971D0">
        <w:rPr>
          <w:rFonts w:ascii="Times New Roman" w:hAnsi="Times New Roman"/>
          <w:bCs/>
          <w:sz w:val="24"/>
          <w:szCs w:val="24"/>
        </w:rPr>
        <w:t xml:space="preserve"> олимпиады.</w:t>
      </w:r>
    </w:p>
    <w:p w14:paraId="426FF340"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bCs/>
          <w:sz w:val="24"/>
          <w:szCs w:val="24"/>
        </w:rPr>
        <w:t xml:space="preserve">Выдано 45 уведомлений </w:t>
      </w:r>
      <w:r w:rsidRPr="00A971D0">
        <w:rPr>
          <w:rFonts w:ascii="Times New Roman" w:hAnsi="Times New Roman"/>
          <w:sz w:val="24"/>
          <w:szCs w:val="24"/>
          <w:lang w:bidi="ru-RU"/>
        </w:rPr>
        <w:t xml:space="preserve">о соответствии планируемого строительства или реконструкции объекта индивидуального жилищного строительства </w:t>
      </w:r>
      <w:r w:rsidRPr="00A971D0">
        <w:rPr>
          <w:rFonts w:ascii="Times New Roman" w:hAnsi="Times New Roman"/>
          <w:sz w:val="24"/>
          <w:szCs w:val="24"/>
          <w:lang w:eastAsia="ru-RU"/>
        </w:rPr>
        <w:t xml:space="preserve">или садового дома параметрам и допустимости размещения объекта </w:t>
      </w:r>
      <w:r w:rsidRPr="00A971D0">
        <w:rPr>
          <w:rFonts w:ascii="Times New Roman" w:hAnsi="Times New Roman"/>
          <w:sz w:val="24"/>
          <w:szCs w:val="24"/>
          <w:lang w:bidi="ru-RU"/>
        </w:rPr>
        <w:t xml:space="preserve">индивидуального жилищного строительства </w:t>
      </w:r>
      <w:r w:rsidRPr="00A971D0">
        <w:rPr>
          <w:rFonts w:ascii="Times New Roman" w:hAnsi="Times New Roman"/>
          <w:sz w:val="24"/>
          <w:szCs w:val="24"/>
          <w:lang w:eastAsia="ru-RU"/>
        </w:rPr>
        <w:t>или садового дома на земельном участке, 17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14:paraId="5BD3B9F6" w14:textId="77777777" w:rsidR="00A971D0" w:rsidRPr="00A971D0" w:rsidRDefault="00A971D0" w:rsidP="0096056F">
      <w:pPr>
        <w:pStyle w:val="afa"/>
        <w:ind w:firstLine="567"/>
        <w:jc w:val="both"/>
        <w:rPr>
          <w:rFonts w:ascii="Times New Roman" w:hAnsi="Times New Roman"/>
          <w:sz w:val="24"/>
          <w:szCs w:val="24"/>
          <w:lang w:eastAsia="ar-SA"/>
        </w:rPr>
      </w:pPr>
      <w:r w:rsidRPr="00A971D0">
        <w:rPr>
          <w:rFonts w:ascii="Times New Roman" w:hAnsi="Times New Roman"/>
          <w:sz w:val="24"/>
          <w:szCs w:val="24"/>
        </w:rPr>
        <w:t>В</w:t>
      </w:r>
      <w:r w:rsidRPr="00A971D0">
        <w:rPr>
          <w:rFonts w:ascii="Times New Roman" w:hAnsi="Times New Roman"/>
          <w:sz w:val="24"/>
          <w:szCs w:val="24"/>
          <w:lang w:eastAsia="ru-RU"/>
        </w:rPr>
        <w:t>елась работа по предоставлению сведений, документов и материалов, содержащихся в государственной информационной системе обеспечения градостроительной деятельности. В</w:t>
      </w:r>
      <w:r w:rsidRPr="00A971D0">
        <w:rPr>
          <w:rFonts w:ascii="Times New Roman" w:hAnsi="Times New Roman"/>
          <w:sz w:val="24"/>
          <w:szCs w:val="24"/>
        </w:rPr>
        <w:t xml:space="preserve">ыданы сведения из информационной системы градостроительного обеспечения на 70 заявлений (поступления в бюджет от выдачи сведений из информационной системы градостроительной деятельности составили 134,4 тыс. руб.). Выдано 12 разрешений на установку и эксплуатацию рекламных конструкций на фасадах зданий (поступления в бюджет от выдачи разрешения 60 тыс. руб.), согласовано 52 вывески и информационных конструкций. </w:t>
      </w:r>
    </w:p>
    <w:p w14:paraId="6491F8C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eastAsia="Arial CYR" w:hAnsi="Times New Roman"/>
          <w:sz w:val="24"/>
          <w:szCs w:val="24"/>
        </w:rPr>
        <w:t xml:space="preserve">Размещение рекламных конструкций на территории города Димитровграда регулируется </w:t>
      </w:r>
      <w:r w:rsidRPr="00A971D0">
        <w:rPr>
          <w:rFonts w:ascii="Times New Roman" w:hAnsi="Times New Roman"/>
          <w:bCs/>
          <w:sz w:val="24"/>
          <w:szCs w:val="24"/>
          <w:shd w:val="clear" w:color="auto" w:fill="FFFFFF"/>
        </w:rPr>
        <w:t xml:space="preserve">Федеральным законом «О рекламе» от 13.03.2006 № 38-ФЗ, </w:t>
      </w:r>
      <w:r w:rsidRPr="00A971D0">
        <w:rPr>
          <w:rFonts w:ascii="Times New Roman" w:eastAsia="Arial CYR" w:hAnsi="Times New Roman"/>
          <w:sz w:val="24"/>
          <w:szCs w:val="24"/>
        </w:rPr>
        <w:t xml:space="preserve">постановлением Администрации города Димитровграда </w:t>
      </w:r>
      <w:r w:rsidRPr="00A971D0">
        <w:rPr>
          <w:rFonts w:ascii="Times New Roman" w:hAnsi="Times New Roman"/>
          <w:sz w:val="24"/>
          <w:szCs w:val="24"/>
        </w:rPr>
        <w:t>от 10.04.2014 №1035 «</w:t>
      </w:r>
      <w:r w:rsidRPr="00A971D0">
        <w:rPr>
          <w:rFonts w:ascii="Times New Roman" w:hAnsi="Times New Roman"/>
          <w:bCs/>
          <w:sz w:val="24"/>
          <w:szCs w:val="24"/>
        </w:rPr>
        <w:t xml:space="preserve">Об утверждении Положения о типах и видах рекламных конструкций, допустимых к размещению на территории города». </w:t>
      </w:r>
      <w:r w:rsidRPr="00A971D0">
        <w:rPr>
          <w:rFonts w:ascii="Times New Roman" w:eastAsia="Arial CYR" w:hAnsi="Times New Roman"/>
          <w:sz w:val="24"/>
          <w:szCs w:val="24"/>
        </w:rPr>
        <w:t>Требования к размещению информационных конструкций и вывесок</w:t>
      </w:r>
      <w:r w:rsidRPr="00A971D0">
        <w:rPr>
          <w:rFonts w:ascii="Times New Roman" w:hAnsi="Times New Roman"/>
          <w:sz w:val="24"/>
          <w:szCs w:val="24"/>
        </w:rPr>
        <w:t xml:space="preserve"> утверждены постановлением Администрации города от 01.09.2017 №1630 «Об утверждении Порядка размещения и содержания вывесок на фасадах зданий и сооружений, расположенных на территории города Димитровграда Ульяновской области». </w:t>
      </w:r>
    </w:p>
    <w:p w14:paraId="4F02693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lastRenderedPageBreak/>
        <w:t>В 2024 году присвоены адреса 823 объектам недвижимости. Проведена работа по внесению отсутствующих адресов в Федеральную информационную адресную систему (общее количество внесенных адресов – 1718).</w:t>
      </w:r>
    </w:p>
    <w:p w14:paraId="2A8AA11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Комитет по жилищно-коммунальному комплексу осуществляет функции заказчика-застройщика на строительство, реконструкцию, капитальный ремонт зданий, сооружений, инженерных коммуникаций и других объектов на территории города. Выполнены работы по строительству инженерной инфраструктуры для малоэтажной жилой застройки сотрудников АО «ГНЦ НИИАР» на земельном участке с кадастровым номером 73:08:020501:2178. В рамках заключенного в 2023 году двухгодичного муниципального контракта выполнено строительство 2656 м сетей водоотведения, 2492 м сетей водоснабжения, 1555 п. м сетей электроснабжения, 3 649 п. м сетей газоснабжения, выполнено технологическое присоединение к электрическим сетям, подключение (технологическое присоединение) к централизованным системам холодного водоснабжения и водоотведения.</w:t>
      </w:r>
    </w:p>
    <w:p w14:paraId="2353E2B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Заключен договор и выполнены работы по подключению (технологическому присоединению) к централизованной системе холодного водоснабжения земельных участков, выданных многодетным семьям для индивидуального жилищного строительства (ул. Тараканова). Заключен муниципальный контракт и выполнено устройство 230 м щебеночного покрытия к земельным участкам, выданным многодетным семьям (ул. Курчатова). Заключен муниципальный контракт на </w:t>
      </w:r>
      <w:r w:rsidRPr="00A971D0">
        <w:rPr>
          <w:rFonts w:ascii="Times New Roman" w:eastAsia="PT Astra Serif" w:hAnsi="Times New Roman"/>
          <w:sz w:val="24"/>
          <w:szCs w:val="24"/>
        </w:rPr>
        <w:t>выполнение работ по временному электроснабжению земельных участков, выданных многодетным семьям для индивидуального жилищного строительства (ул. Курчатова).</w:t>
      </w:r>
      <w:r w:rsidRPr="00A971D0">
        <w:rPr>
          <w:rFonts w:ascii="Times New Roman" w:hAnsi="Times New Roman"/>
          <w:sz w:val="24"/>
          <w:szCs w:val="24"/>
        </w:rPr>
        <w:t xml:space="preserve"> Установлено 30 опор освещения, проложено 700 м СИП воздушным способом и 400 м СИП траншейным методом.</w:t>
      </w:r>
    </w:p>
    <w:p w14:paraId="642CCEF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Для размещения молодежного центра (ул. Курчатова, 24А) разработан дизайн проект, проектная документация с проведением государственной экспертизы на капитальный ремонт здания, выполнены работы по демонтажу покрытий кровли здания (устройство выравнивающей стяжки, падуг кровли, мастичной кровли).</w:t>
      </w:r>
    </w:p>
    <w:p w14:paraId="260C765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Заключен муниципальный контракт на разработку проектной документации с проведением государственной экспертизы на капитальный ремонт</w:t>
      </w:r>
      <w:r w:rsidRPr="00A971D0">
        <w:rPr>
          <w:rFonts w:ascii="Times New Roman" w:hAnsi="Times New Roman"/>
          <w:spacing w:val="3"/>
          <w:sz w:val="24"/>
          <w:szCs w:val="24"/>
        </w:rPr>
        <w:t xml:space="preserve"> средней школы №23 (</w:t>
      </w:r>
      <w:r w:rsidRPr="00A971D0">
        <w:rPr>
          <w:rFonts w:ascii="Times New Roman" w:hAnsi="Times New Roman"/>
          <w:sz w:val="24"/>
          <w:szCs w:val="24"/>
        </w:rPr>
        <w:t>ул. Гончарова, 8). Проектная документация разработана. Получено положительное заключение государственной экспертизы.</w:t>
      </w:r>
    </w:p>
    <w:p w14:paraId="4725435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Заключен муниципальный контракт на разработку проектной документации с проведением государственной экспертизы на капитальный ремонт здания библиотеки «Дворец книги» (ул.  Королева, 1).  Проектная документация разработана. Получено положительное заключение государственной экспертизы.</w:t>
      </w:r>
    </w:p>
    <w:p w14:paraId="7B9663D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Заключен муниципальный контракт на разработку проектной документации с проведением государственной экспертизы по с</w:t>
      </w:r>
      <w:r w:rsidRPr="00A971D0">
        <w:rPr>
          <w:rFonts w:ascii="Times New Roman" w:hAnsi="Times New Roman"/>
          <w:spacing w:val="3"/>
          <w:sz w:val="24"/>
          <w:szCs w:val="24"/>
        </w:rPr>
        <w:t>троительству пришкольного открытого спортивного плоскостного сооружения на территории Городской гимназии (ул. Славского, 11)</w:t>
      </w:r>
      <w:r w:rsidRPr="00A971D0">
        <w:rPr>
          <w:rFonts w:ascii="Times New Roman" w:hAnsi="Times New Roman"/>
          <w:sz w:val="24"/>
          <w:szCs w:val="24"/>
        </w:rPr>
        <w:t xml:space="preserve">. Выполнены инженерные изыскания, разработана проектно-сметная документация. </w:t>
      </w:r>
    </w:p>
    <w:p w14:paraId="5380D7CA"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 xml:space="preserve">Заключены муниципальные контракты на изготовление технического плана, выполнение работ, проведение строительного контроля, авторского надзора при строительстве объекта </w:t>
      </w:r>
      <w:r w:rsidRPr="00A971D0">
        <w:rPr>
          <w:rFonts w:ascii="Times New Roman" w:hAnsi="Times New Roman"/>
          <w:bCs/>
          <w:sz w:val="24"/>
          <w:szCs w:val="24"/>
        </w:rPr>
        <w:t>«Строительство автомобильной дороги по ул. Арсенальной (от пр.</w:t>
      </w:r>
      <w:proofErr w:type="gramEnd"/>
      <w:r w:rsidRPr="00A971D0">
        <w:rPr>
          <w:rFonts w:ascii="Times New Roman" w:hAnsi="Times New Roman"/>
          <w:bCs/>
          <w:sz w:val="24"/>
          <w:szCs w:val="24"/>
        </w:rPr>
        <w:t xml:space="preserve"> </w:t>
      </w:r>
      <w:proofErr w:type="gramStart"/>
      <w:r w:rsidRPr="00A971D0">
        <w:rPr>
          <w:rFonts w:ascii="Times New Roman" w:hAnsi="Times New Roman"/>
          <w:bCs/>
          <w:sz w:val="24"/>
          <w:szCs w:val="24"/>
        </w:rPr>
        <w:t>Ленина до ул. Курчатова).</w:t>
      </w:r>
      <w:proofErr w:type="gramEnd"/>
      <w:r w:rsidRPr="00A971D0">
        <w:rPr>
          <w:rFonts w:ascii="Times New Roman" w:hAnsi="Times New Roman"/>
          <w:bCs/>
          <w:sz w:val="24"/>
          <w:szCs w:val="24"/>
        </w:rPr>
        <w:t xml:space="preserve"> Работы в</w:t>
      </w:r>
      <w:r w:rsidRPr="00A971D0">
        <w:rPr>
          <w:rFonts w:ascii="Times New Roman" w:hAnsi="Times New Roman"/>
          <w:sz w:val="24"/>
          <w:szCs w:val="24"/>
        </w:rPr>
        <w:t xml:space="preserve">ыполнены на сумму 126834,05963 тыс. руб. (региональный бюджет – 126643,80877 тыс. руб., муниципальный бюджет – 190,25086 тыс. руб.). Общая протяженность новой автомобильной дороги по улице Арсенальная составляет </w:t>
      </w:r>
      <w:r w:rsidRPr="00A971D0">
        <w:rPr>
          <w:rFonts w:ascii="Times New Roman" w:hAnsi="Times New Roman"/>
          <w:iCs/>
          <w:sz w:val="24"/>
          <w:szCs w:val="24"/>
        </w:rPr>
        <w:t>1130 м. Мероприятие выполнено в рамках реализации регионального проекта</w:t>
      </w:r>
      <w:r w:rsidRPr="00A971D0">
        <w:rPr>
          <w:rFonts w:ascii="Times New Roman" w:hAnsi="Times New Roman"/>
          <w:sz w:val="24"/>
          <w:szCs w:val="24"/>
          <w:lang w:eastAsia="ru-RU"/>
        </w:rPr>
        <w:t>, обеспечивающего достижение значений показателей и результатов федерального проекта «Жильё», входящего в состав национального проекта «Жильё и городская среда».</w:t>
      </w:r>
    </w:p>
    <w:p w14:paraId="10E3528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Заключен договор на изготовление заключения об отнесении объекта «Ремонт автомобильной дороги с восстановлением электроосвещения по ул. Куйбышева до ул. Шишкина» к движимому имуществу. Заключение подготовлено.</w:t>
      </w:r>
    </w:p>
    <w:p w14:paraId="7BE0C47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lastRenderedPageBreak/>
        <w:t>Разработан дизайн проект благоустройства общественной территории «Аллея ученых» на 2025 год, получено положительное заключение достоверности определения сметной стоимости дизайн проекта.</w:t>
      </w:r>
    </w:p>
    <w:p w14:paraId="78DE5D3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Проведена экспертиза и получено положительное заключение достоверности определения сметной стоимости дизайн проекта благоустройства общественной территории парка «Западный».</w:t>
      </w:r>
    </w:p>
    <w:p w14:paraId="05AA687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Заключены договора на изготовление заключений об отнесении объектов «Рыба-парк», «Аллея журналистов», «Площадь Советов», «Актуальная Словесность» к движимому имуществу. Заключения подготовлены.</w:t>
      </w:r>
    </w:p>
    <w:p w14:paraId="757739B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Составлена сметная документация на благоустройство дворовых территорий в 2025 году, получено положительное заключение достоверности определения сметной стоимости документации.</w:t>
      </w:r>
    </w:p>
    <w:p w14:paraId="79EEAF3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Заключены договора на производство строительно-технической экспертизы системы ливневой канализации Первомайского района и района КСК города Димитровграда. Обследование проведено, получены отчеты экспертизы.</w:t>
      </w:r>
    </w:p>
    <w:p w14:paraId="54C4F3F3" w14:textId="77777777" w:rsidR="00A971D0" w:rsidRPr="00A971D0" w:rsidRDefault="00A971D0" w:rsidP="0096056F">
      <w:pPr>
        <w:pStyle w:val="afa"/>
        <w:ind w:firstLine="567"/>
        <w:jc w:val="both"/>
        <w:rPr>
          <w:rFonts w:ascii="Times New Roman" w:hAnsi="Times New Roman"/>
          <w:bCs/>
          <w:i/>
          <w:iCs/>
          <w:sz w:val="24"/>
          <w:szCs w:val="24"/>
        </w:rPr>
      </w:pPr>
      <w:r w:rsidRPr="00A971D0">
        <w:rPr>
          <w:rFonts w:ascii="Times New Roman" w:hAnsi="Times New Roman"/>
          <w:bCs/>
          <w:i/>
          <w:iCs/>
          <w:sz w:val="24"/>
          <w:szCs w:val="24"/>
        </w:rPr>
        <w:t>Полномочия Администрации города в области жилищного хозяйства, коммунально-бытового обслуживания населения, сферы общественного питания и сферы услуг</w:t>
      </w:r>
    </w:p>
    <w:p w14:paraId="22CF8DD1"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sz w:val="24"/>
          <w:szCs w:val="24"/>
        </w:rPr>
        <w:t>Схема размещения нестационарных торговых объектов (далее – НТО) на территории города</w:t>
      </w:r>
      <w:r w:rsidRPr="00A971D0">
        <w:rPr>
          <w:rFonts w:ascii="Times New Roman" w:hAnsi="Times New Roman"/>
          <w:sz w:val="24"/>
          <w:szCs w:val="24"/>
          <w:lang w:eastAsia="ru-RU"/>
        </w:rPr>
        <w:t xml:space="preserve"> разработана. </w:t>
      </w:r>
      <w:r w:rsidRPr="00A971D0">
        <w:rPr>
          <w:rFonts w:ascii="Times New Roman" w:hAnsi="Times New Roman"/>
          <w:sz w:val="24"/>
          <w:szCs w:val="24"/>
        </w:rPr>
        <w:t xml:space="preserve">Разработана и утверждена концепция внешнего вида НТО. </w:t>
      </w:r>
      <w:r w:rsidRPr="00A971D0">
        <w:rPr>
          <w:rFonts w:ascii="Times New Roman" w:eastAsia="Arial CYR" w:hAnsi="Times New Roman"/>
          <w:sz w:val="24"/>
          <w:szCs w:val="24"/>
        </w:rPr>
        <w:t xml:space="preserve">Постановлением утверждены требования к цвету и конструкциям НТО на территории города. В 2024 году </w:t>
      </w:r>
      <w:r w:rsidRPr="00A971D0">
        <w:rPr>
          <w:rFonts w:ascii="Times New Roman" w:hAnsi="Times New Roman"/>
          <w:sz w:val="24"/>
          <w:szCs w:val="24"/>
        </w:rPr>
        <w:t>согласовано 7 эскизных проектов</w:t>
      </w:r>
      <w:r w:rsidRPr="00A971D0">
        <w:rPr>
          <w:rFonts w:ascii="Times New Roman" w:eastAsia="Arial CYR" w:hAnsi="Times New Roman"/>
          <w:sz w:val="24"/>
          <w:szCs w:val="24"/>
        </w:rPr>
        <w:t xml:space="preserve">. </w:t>
      </w:r>
      <w:r w:rsidRPr="00A971D0">
        <w:rPr>
          <w:rFonts w:ascii="Times New Roman" w:hAnsi="Times New Roman"/>
          <w:sz w:val="24"/>
          <w:szCs w:val="24"/>
        </w:rPr>
        <w:t>Отделом муниципального контроля совместно со специалистами МКУ «Управление архитектуры и градостроительства» в еженедельном режиме ведется мониторинг, инвентаризация самовольно установленных НТО с целью дальнейшего демонтажа. Н</w:t>
      </w:r>
      <w:r w:rsidRPr="00A971D0">
        <w:rPr>
          <w:rFonts w:ascii="Times New Roman" w:hAnsi="Times New Roman"/>
          <w:bCs/>
          <w:sz w:val="24"/>
          <w:szCs w:val="24"/>
        </w:rPr>
        <w:t>а 2025 год запланирована работа по расширению концепции внешнего вида НТО, в том числе сезонных.</w:t>
      </w:r>
    </w:p>
    <w:p w14:paraId="0F804AE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МКУ «Управление по реализации социальных программ» принимает решения о постановке на учет граждан, нуждающихся в улучшении жилищных условий. </w:t>
      </w:r>
      <w:r w:rsidRPr="00A971D0">
        <w:rPr>
          <w:rFonts w:ascii="Times New Roman" w:hAnsi="Times New Roman"/>
          <w:kern w:val="2"/>
          <w:sz w:val="24"/>
          <w:szCs w:val="24"/>
          <w:lang w:eastAsia="x-none"/>
        </w:rPr>
        <w:t xml:space="preserve">В целях привлечения работников муниципальных учреждений для участия в муниципальной программе </w:t>
      </w:r>
      <w:r w:rsidRPr="00A971D0">
        <w:rPr>
          <w:rFonts w:ascii="Times New Roman" w:hAnsi="Times New Roman"/>
          <w:sz w:val="24"/>
          <w:szCs w:val="24"/>
        </w:rPr>
        <w:t xml:space="preserve">«Улучшение жилищных </w:t>
      </w:r>
      <w:proofErr w:type="gramStart"/>
      <w:r w:rsidRPr="00A971D0">
        <w:rPr>
          <w:rFonts w:ascii="Times New Roman" w:hAnsi="Times New Roman"/>
          <w:sz w:val="24"/>
          <w:szCs w:val="24"/>
        </w:rPr>
        <w:t>условий работников муниципальных учреждений города Димитровграда Ульяновской области</w:t>
      </w:r>
      <w:proofErr w:type="gramEnd"/>
      <w:r w:rsidRPr="00A971D0">
        <w:rPr>
          <w:rFonts w:ascii="Times New Roman" w:hAnsi="Times New Roman"/>
          <w:sz w:val="24"/>
          <w:szCs w:val="24"/>
        </w:rPr>
        <w:t xml:space="preserve"> по основному месту работы, постоянно проживающих на территории Ульяновской области» </w:t>
      </w:r>
      <w:r w:rsidRPr="00A971D0">
        <w:rPr>
          <w:rFonts w:ascii="Times New Roman" w:hAnsi="Times New Roman"/>
          <w:kern w:val="2"/>
          <w:sz w:val="24"/>
          <w:szCs w:val="24"/>
          <w:lang w:eastAsia="x-none"/>
        </w:rPr>
        <w:t xml:space="preserve">регулярно проводятся консультации по вопросу получения единовременной выплаты для приобретения жилого помещения с привлечением средств ипотечных кредитов. Информация о реализации муниципальной программы размещается в СМИ, в сети интернет, на официальном сайте Администрации города. В отчётном периоде даны консультации 19 работникам муниципальных учреждений. </w:t>
      </w:r>
      <w:r w:rsidRPr="00A971D0">
        <w:rPr>
          <w:rFonts w:ascii="Times New Roman" w:hAnsi="Times New Roman"/>
          <w:sz w:val="24"/>
          <w:szCs w:val="24"/>
        </w:rPr>
        <w:t xml:space="preserve">В 2024 году выдано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1 молодой семье на сумму 3010,7322 тыс. руб. (муниципальная программа «Развитие молодежной политики и обеспечение жильем молодых семей на территории города Димитровграда Ульяновской области»). </w:t>
      </w:r>
      <w:proofErr w:type="gramStart"/>
      <w:r w:rsidRPr="00A971D0">
        <w:rPr>
          <w:rFonts w:ascii="Times New Roman" w:hAnsi="Times New Roman"/>
          <w:kern w:val="2"/>
          <w:sz w:val="24"/>
          <w:szCs w:val="24"/>
          <w:lang w:eastAsia="x-none"/>
        </w:rPr>
        <w:t>В отчетном периоде предоставлены консультации молодым семьям, рассмотрено 13 заявлений на участие в мероприятии по обеспечению жильем молодых семей (9 семей признаны участниками мероприятия, 4 семьям отказано в признании участниками мероприятия), 8 семей исключены из списка молодых семей – участников мероприятия по предоставлению социальных выплат молодым семьям на приобретение (строительство) жилых помещений на 2024 год (6 семей исключены по достижению одним</w:t>
      </w:r>
      <w:proofErr w:type="gramEnd"/>
      <w:r w:rsidRPr="00A971D0">
        <w:rPr>
          <w:rFonts w:ascii="Times New Roman" w:hAnsi="Times New Roman"/>
          <w:kern w:val="2"/>
          <w:sz w:val="24"/>
          <w:szCs w:val="24"/>
          <w:lang w:eastAsia="x-none"/>
        </w:rPr>
        <w:t xml:space="preserve"> </w:t>
      </w:r>
      <w:proofErr w:type="gramStart"/>
      <w:r w:rsidRPr="00A971D0">
        <w:rPr>
          <w:rFonts w:ascii="Times New Roman" w:hAnsi="Times New Roman"/>
          <w:kern w:val="2"/>
          <w:sz w:val="24"/>
          <w:szCs w:val="24"/>
          <w:lang w:eastAsia="x-none"/>
        </w:rPr>
        <w:t xml:space="preserve">из супругов возраста 36 лет до принятия Министерством решения о включении молодой семьи в список претендентов, </w:t>
      </w:r>
      <w:r w:rsidRPr="00A971D0">
        <w:rPr>
          <w:rFonts w:ascii="Times New Roman" w:hAnsi="Times New Roman"/>
          <w:spacing w:val="-1"/>
          <w:kern w:val="2"/>
          <w:sz w:val="24"/>
          <w:szCs w:val="24"/>
          <w:lang w:eastAsia="x-none"/>
        </w:rPr>
        <w:t>1 семья исключена в связи с получением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1 семья исключена в связи с</w:t>
      </w:r>
      <w:r w:rsidRPr="00A971D0">
        <w:rPr>
          <w:rFonts w:ascii="Times New Roman" w:hAnsi="Times New Roman"/>
          <w:kern w:val="2"/>
          <w:sz w:val="24"/>
          <w:szCs w:val="24"/>
          <w:lang w:eastAsia="x-none"/>
        </w:rPr>
        <w:t xml:space="preserve"> выявлением недостоверных сведений, содержащихся в представленных документах</w:t>
      </w:r>
      <w:r w:rsidRPr="00A971D0">
        <w:rPr>
          <w:rFonts w:ascii="Times New Roman" w:hAnsi="Times New Roman"/>
          <w:spacing w:val="-1"/>
          <w:kern w:val="2"/>
          <w:sz w:val="24"/>
          <w:szCs w:val="24"/>
          <w:lang w:eastAsia="x-none"/>
        </w:rPr>
        <w:t>).</w:t>
      </w:r>
      <w:proofErr w:type="gramEnd"/>
    </w:p>
    <w:p w14:paraId="47C6D17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Созданы условия для развития сельскохозяйственного производства, расширения на территории города рынка сельскохозяйственной продукции, сырья и продовольствия, </w:t>
      </w:r>
      <w:r w:rsidRPr="00A971D0">
        <w:rPr>
          <w:rFonts w:ascii="Times New Roman" w:hAnsi="Times New Roman"/>
          <w:sz w:val="24"/>
          <w:szCs w:val="24"/>
        </w:rPr>
        <w:lastRenderedPageBreak/>
        <w:t>оказано содействие развитию малого и среднего предпринимательства. В 2024 году на территории города организованы и проведены 2 областные торговые ярмарки. В работе ярмарок принимали участие 11 муниципальных образований Ульяновской области (предприятия пищевой перерабатывающей промышленности, организации оптовой и розничной торговли, владельцы крестьянско-фермерских и личных подсобных хозяйств). Задействовано в работе двух ярмарок 138 организаций, организовано 168 торговых мест. Реализовано социально-значимых и общественно-ориентированных продуктов питания на сумму 12113,25 тыс. руб. Цены на продукцию были ниже розничных на 15%. На постоянной основе работали оборудованные мини-рынки для реализации продукции, выращенной жителями города на садовых и приусадебных участках.</w:t>
      </w:r>
    </w:p>
    <w:p w14:paraId="315FAA7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2024 году в рамках регионального проекта «Трудовая семья» реализованы бизнес-планы по производству экологически чистых продуктов студии эко-продуктов «Леди Грин», организована работа коптильни холодного и горячего копчения, открыта сыроварня по производству сыра, действует «Эко-мастерская» по производству натурального </w:t>
      </w:r>
      <w:proofErr w:type="spellStart"/>
      <w:r w:rsidRPr="00A971D0">
        <w:rPr>
          <w:rFonts w:ascii="Times New Roman" w:hAnsi="Times New Roman"/>
          <w:sz w:val="24"/>
          <w:szCs w:val="24"/>
        </w:rPr>
        <w:t>сыродавленного</w:t>
      </w:r>
      <w:proofErr w:type="spellEnd"/>
      <w:r w:rsidRPr="00A971D0">
        <w:rPr>
          <w:rFonts w:ascii="Times New Roman" w:hAnsi="Times New Roman"/>
          <w:sz w:val="24"/>
          <w:szCs w:val="24"/>
        </w:rPr>
        <w:t xml:space="preserve"> масла, открыто новое производство «Колбасно – сырные деликатесы». Все производства ориентированы на создание качественной, экологически чистой продукции.</w:t>
      </w:r>
    </w:p>
    <w:p w14:paraId="3E1C3D79" w14:textId="77777777" w:rsidR="00A971D0" w:rsidRPr="00A971D0" w:rsidRDefault="00A971D0" w:rsidP="0096056F">
      <w:pPr>
        <w:pStyle w:val="afa"/>
        <w:ind w:firstLine="567"/>
        <w:jc w:val="both"/>
        <w:rPr>
          <w:rFonts w:ascii="Times New Roman" w:hAnsi="Times New Roman"/>
          <w:bCs/>
          <w:i/>
          <w:iCs/>
          <w:sz w:val="24"/>
          <w:szCs w:val="24"/>
        </w:rPr>
      </w:pPr>
      <w:r w:rsidRPr="00A971D0">
        <w:rPr>
          <w:rFonts w:ascii="Times New Roman" w:hAnsi="Times New Roman"/>
          <w:bCs/>
          <w:i/>
          <w:iCs/>
          <w:sz w:val="24"/>
          <w:szCs w:val="24"/>
        </w:rPr>
        <w:t>Полномочия Администрации города в области социальной сферы</w:t>
      </w:r>
    </w:p>
    <w:p w14:paraId="5C6F306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Созданы условия для развития на территории города физической культуры и спорта, в том числе развития массового спорта, детско-юношеского спорта и школьного спорта. В 2024 году в городе Димитровграде культивировалось 30 видов спорта, в том числе 11 базовых видов. Общая численность занимающихся физической культурой и спортом в городе в 2024 году увеличилась в сравнении с 2023 годом на 6438 человек и составила 59738 человек. Основное увеличение произошло по предприятиям, учреждениям и организациям. Одна из составляющих массовой физической культуры – развитие и модернизация сети тренажерных залов и залов фитнеса. В городе активно функционируют 14 физкультурно-спортивных клубов. Общая численность занимающихся в клубах в 2024 году составила 5531 человек, что на 605 человек выше уровня 2023 года.</w:t>
      </w:r>
    </w:p>
    <w:p w14:paraId="30A103B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Согласно данным формы федерального статистического наблюдения № 1-ФК «Сведения о физической культуре и спорте» на 01.01.2025 в городе Димитровграде функционировало 301 спортивное сооружение (с учетом объектов городской и рекреационной инфраструктуры), приспособленное для занятий физической культурой и спортом (299 единиц – на 01.01.2023). </w:t>
      </w:r>
      <w:proofErr w:type="gramStart"/>
      <w:r w:rsidRPr="00A971D0">
        <w:rPr>
          <w:rFonts w:ascii="Times New Roman" w:hAnsi="Times New Roman"/>
          <w:sz w:val="24"/>
          <w:szCs w:val="24"/>
        </w:rPr>
        <w:t xml:space="preserve">Увеличение зафиксировано за счет ввода в строй открытой баскетбольной площадки </w:t>
      </w:r>
      <w:proofErr w:type="spellStart"/>
      <w:r w:rsidRPr="00A971D0">
        <w:rPr>
          <w:rFonts w:ascii="Times New Roman" w:hAnsi="Times New Roman"/>
          <w:sz w:val="24"/>
          <w:szCs w:val="24"/>
        </w:rPr>
        <w:t>Димитровградского</w:t>
      </w:r>
      <w:proofErr w:type="spellEnd"/>
      <w:r w:rsidRPr="00A971D0">
        <w:rPr>
          <w:rFonts w:ascii="Times New Roman" w:hAnsi="Times New Roman"/>
          <w:sz w:val="24"/>
          <w:szCs w:val="24"/>
        </w:rPr>
        <w:t xml:space="preserve"> инженерно-технологического института (ул. Куйбышева, 294), </w:t>
      </w:r>
      <w:r w:rsidRPr="00A971D0">
        <w:rPr>
          <w:rFonts w:ascii="Times New Roman" w:hAnsi="Times New Roman"/>
          <w:sz w:val="24"/>
          <w:szCs w:val="24"/>
          <w:shd w:val="clear" w:color="auto" w:fill="FAFAFA"/>
        </w:rPr>
        <w:t>Центра спортивного и боевого самбо «Патриот73» (ул. Западная, 13), футбольной площадки парка «Актуальная словесность» (пр.</w:t>
      </w:r>
      <w:proofErr w:type="gramEnd"/>
      <w:r w:rsidRPr="00A971D0">
        <w:rPr>
          <w:rFonts w:ascii="Times New Roman" w:hAnsi="Times New Roman"/>
          <w:sz w:val="24"/>
          <w:szCs w:val="24"/>
          <w:shd w:val="clear" w:color="auto" w:fill="FAFAFA"/>
        </w:rPr>
        <w:t xml:space="preserve"> </w:t>
      </w:r>
      <w:proofErr w:type="gramStart"/>
      <w:r w:rsidRPr="00A971D0">
        <w:rPr>
          <w:rFonts w:ascii="Times New Roman" w:hAnsi="Times New Roman"/>
          <w:sz w:val="24"/>
          <w:szCs w:val="24"/>
          <w:shd w:val="clear" w:color="auto" w:fill="FAFAFA"/>
        </w:rPr>
        <w:t>Автостроителей), катка Детского дома «Планета».</w:t>
      </w:r>
      <w:proofErr w:type="gramEnd"/>
      <w:r w:rsidRPr="00A971D0">
        <w:rPr>
          <w:rFonts w:ascii="Times New Roman" w:hAnsi="Times New Roman"/>
          <w:sz w:val="24"/>
          <w:szCs w:val="24"/>
          <w:shd w:val="clear" w:color="auto" w:fill="FAFAFA"/>
        </w:rPr>
        <w:t xml:space="preserve"> </w:t>
      </w:r>
      <w:r w:rsidRPr="00A971D0">
        <w:rPr>
          <w:rFonts w:ascii="Times New Roman" w:hAnsi="Times New Roman"/>
          <w:sz w:val="24"/>
          <w:szCs w:val="24"/>
        </w:rPr>
        <w:t xml:space="preserve">Уменьшение объектов - тир </w:t>
      </w:r>
      <w:proofErr w:type="spellStart"/>
      <w:r w:rsidRPr="00A971D0">
        <w:rPr>
          <w:rFonts w:ascii="Times New Roman" w:hAnsi="Times New Roman"/>
          <w:sz w:val="24"/>
          <w:szCs w:val="24"/>
        </w:rPr>
        <w:t>Димитровградского</w:t>
      </w:r>
      <w:proofErr w:type="spellEnd"/>
      <w:r w:rsidRPr="00A971D0">
        <w:rPr>
          <w:rFonts w:ascii="Times New Roman" w:hAnsi="Times New Roman"/>
          <w:sz w:val="24"/>
          <w:szCs w:val="24"/>
        </w:rPr>
        <w:t xml:space="preserve"> технического колледжа, каток водной базы «Русич» (ул. </w:t>
      </w:r>
      <w:proofErr w:type="spellStart"/>
      <w:r w:rsidRPr="00A971D0">
        <w:rPr>
          <w:rFonts w:ascii="Times New Roman" w:hAnsi="Times New Roman"/>
          <w:sz w:val="24"/>
          <w:szCs w:val="24"/>
        </w:rPr>
        <w:t>Дрогобычская</w:t>
      </w:r>
      <w:proofErr w:type="spellEnd"/>
      <w:r w:rsidRPr="00A971D0">
        <w:rPr>
          <w:rFonts w:ascii="Times New Roman" w:hAnsi="Times New Roman"/>
          <w:sz w:val="24"/>
          <w:szCs w:val="24"/>
        </w:rPr>
        <w:t>, 18б).</w:t>
      </w:r>
    </w:p>
    <w:p w14:paraId="2C192A1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На 2 муниципальных спортивных объектов проведен ремонт в соответствии с современными требованиями. Проведен текущий ремонт фасада и кровли Дворца спорта «Дельфин» с объемом финансирования 25833,3 тыс. руб. (областной бюджет - 24800,0 тыс. руб., местный бюджет - 1033,3 тыс. руб.). В ходе ремонтных работ осуществлен монтаж фасадных кассет с утеплителем, светильников для архитектурной подсветки здания, выполнен ремонт входной группы, отремонтирована кровля, произведена замена окон, оконных откосов и отливов, другие работы. Проведен текущий ремонт в помещениях здания СОК «Победа» с объемом финансирования 650,3 тыс. руб. (муниципальный бюджет). Отремонтированы душевые 2-го этажа (косметический ремонт и замена дверных блоков). </w:t>
      </w:r>
    </w:p>
    <w:p w14:paraId="5C70E30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Финансирование муниципальной отрасли физической культуры и спорта в 2024 году осуществлялось в рамках муниципальной программы «Развитие физической культуры и спорта в городе Димитровграде Ульяновской области». Финансовое обеспечение мероприятий муниципальной программы составило 153,2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что на 42 % выше уровня 2023 года, в том числе на проведение официальных физкультурных и спортивных мероприятий направлено 770,8 тыс. руб. (+27 % к уровню 2023 года). На обеспечение оказания муниципальных услуг населению направлено 114,4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(+17,1 % к уровню </w:t>
      </w:r>
      <w:r w:rsidRPr="00A971D0">
        <w:rPr>
          <w:rFonts w:ascii="Times New Roman" w:hAnsi="Times New Roman"/>
          <w:sz w:val="24"/>
          <w:szCs w:val="24"/>
        </w:rPr>
        <w:lastRenderedPageBreak/>
        <w:t>2023 года). Доход за 2024 год от оказания платных услуг населению учреждениями, подведомственными Комитету по физической культуре и спорту, составил 10550,7 тыс. руб., что на 796,2 тыс. руб. выше уровня 2023 года, но незначительно (-12,2 тыс. руб.) меньше запланированного на 2024 год. Причина невыполнения: расширение перечня льготных категорий граждан по 100 % льготе при получении физкультурно-оздоровительных и спортивных услуг муниципальными учреждениями города.</w:t>
      </w:r>
    </w:p>
    <w:p w14:paraId="71C1D370" w14:textId="77777777" w:rsidR="00A971D0" w:rsidRPr="00A971D0" w:rsidRDefault="00A971D0" w:rsidP="0096056F">
      <w:pPr>
        <w:pStyle w:val="afa"/>
        <w:ind w:firstLine="567"/>
        <w:jc w:val="both"/>
        <w:rPr>
          <w:rFonts w:ascii="Times New Roman" w:hAnsi="Times New Roman"/>
          <w:sz w:val="24"/>
          <w:szCs w:val="24"/>
          <w:highlight w:val="yellow"/>
          <w:lang w:eastAsia="ru-RU"/>
        </w:rPr>
      </w:pPr>
      <w:r w:rsidRPr="00A971D0">
        <w:rPr>
          <w:rFonts w:ascii="Times New Roman" w:hAnsi="Times New Roman"/>
          <w:sz w:val="24"/>
          <w:szCs w:val="24"/>
        </w:rPr>
        <w:t xml:space="preserve">По итогам работы за 2024 год показатели регионального проекта «Спорт-норма жизни» национального проекта «Демография» по городу Димитровграду выполнены и составили следующие значения: «Доля населения, систематически занимающегося физической культурой и спортом, в общей численности населения в возрасте 3-79 лет» - 61,4% (план – 55,0 %), «Уровень обеспеченности граждан спортивными сооружениями исходя из единовременной пропускной способности» - 60,8 % (план – 59,0 %). </w:t>
      </w:r>
    </w:p>
    <w:p w14:paraId="33D9585D" w14:textId="77777777" w:rsidR="00A971D0" w:rsidRPr="00A971D0" w:rsidRDefault="00A971D0" w:rsidP="0096056F">
      <w:pPr>
        <w:pStyle w:val="afa"/>
        <w:ind w:firstLine="567"/>
        <w:jc w:val="both"/>
        <w:rPr>
          <w:rFonts w:ascii="Times New Roman" w:hAnsi="Times New Roman"/>
          <w:sz w:val="24"/>
          <w:szCs w:val="24"/>
          <w:lang w:eastAsia="ar-SA"/>
        </w:rPr>
      </w:pPr>
      <w:r w:rsidRPr="00A971D0">
        <w:rPr>
          <w:rFonts w:ascii="Times New Roman" w:hAnsi="Times New Roman"/>
          <w:sz w:val="24"/>
          <w:szCs w:val="24"/>
        </w:rPr>
        <w:t>Велась работа по популяризации физической культуры и спорта среди различных групп населения, в том числе среди инвалидов, лиц с ограниченными возможностями здоровья. За 2024 год</w:t>
      </w:r>
      <w:r w:rsidRPr="00A971D0">
        <w:rPr>
          <w:rFonts w:ascii="Times New Roman" w:eastAsia="Liberation Serif" w:hAnsi="Times New Roman"/>
          <w:sz w:val="24"/>
          <w:szCs w:val="24"/>
        </w:rPr>
        <w:t xml:space="preserve"> Комитетом по физической культуре и спорту представлено и опубликовано в местных средствах массовой информации </w:t>
      </w:r>
      <w:r w:rsidRPr="00A971D0">
        <w:rPr>
          <w:rFonts w:ascii="Times New Roman" w:eastAsia="SimSun" w:hAnsi="Times New Roman"/>
          <w:sz w:val="24"/>
          <w:szCs w:val="24"/>
          <w:lang w:eastAsia="zh-CN" w:bidi="hi-IN"/>
        </w:rPr>
        <w:t xml:space="preserve">59 </w:t>
      </w:r>
      <w:r w:rsidRPr="00A971D0">
        <w:rPr>
          <w:rFonts w:ascii="Times New Roman" w:eastAsia="Liberation Serif" w:hAnsi="Times New Roman"/>
          <w:sz w:val="24"/>
          <w:szCs w:val="24"/>
        </w:rPr>
        <w:t xml:space="preserve">статей, организовано </w:t>
      </w:r>
      <w:r w:rsidRPr="00A971D0">
        <w:rPr>
          <w:rFonts w:ascii="Times New Roman" w:eastAsia="SimSun" w:hAnsi="Times New Roman"/>
          <w:sz w:val="24"/>
          <w:szCs w:val="24"/>
          <w:lang w:eastAsia="zh-CN" w:bidi="hi-IN"/>
        </w:rPr>
        <w:t>16</w:t>
      </w:r>
      <w:r w:rsidRPr="00A971D0">
        <w:rPr>
          <w:rFonts w:ascii="Times New Roman" w:eastAsia="Liberation Serif" w:hAnsi="Times New Roman"/>
          <w:sz w:val="24"/>
          <w:szCs w:val="24"/>
        </w:rPr>
        <w:t xml:space="preserve"> спортивных трансляций в режиме прямых эфиров по местному телевидению, на сайтах интернета размещено </w:t>
      </w:r>
      <w:r w:rsidRPr="00A971D0">
        <w:rPr>
          <w:rFonts w:ascii="Times New Roman" w:eastAsia="SimSun" w:hAnsi="Times New Roman"/>
          <w:sz w:val="24"/>
          <w:szCs w:val="24"/>
          <w:lang w:eastAsia="zh-CN" w:bidi="hi-IN"/>
        </w:rPr>
        <w:t>259</w:t>
      </w:r>
      <w:r w:rsidRPr="00A971D0">
        <w:rPr>
          <w:rFonts w:ascii="Times New Roman" w:eastAsia="Liberation Serif" w:hAnsi="Times New Roman"/>
          <w:sz w:val="24"/>
          <w:szCs w:val="24"/>
        </w:rPr>
        <w:t xml:space="preserve"> статей физкультурно-спортивной тематики, в том числе о реализации</w:t>
      </w:r>
      <w:r w:rsidRPr="00A971D0">
        <w:rPr>
          <w:rFonts w:ascii="Times New Roman" w:hAnsi="Times New Roman"/>
          <w:sz w:val="24"/>
          <w:szCs w:val="24"/>
        </w:rPr>
        <w:t xml:space="preserve"> регионального проекта «Спорт-норма жизни</w:t>
      </w:r>
      <w:r w:rsidRPr="00A971D0">
        <w:rPr>
          <w:rFonts w:ascii="Times New Roman" w:eastAsia="Liberation Serif" w:hAnsi="Times New Roman"/>
          <w:sz w:val="24"/>
          <w:szCs w:val="24"/>
        </w:rPr>
        <w:t xml:space="preserve"> Национального проекта «Демография». </w:t>
      </w:r>
      <w:r w:rsidRPr="00A971D0">
        <w:rPr>
          <w:rFonts w:ascii="Times New Roman" w:hAnsi="Times New Roman"/>
          <w:sz w:val="24"/>
          <w:szCs w:val="24"/>
        </w:rPr>
        <w:t xml:space="preserve"> По данным годового статистического отчета № 3-АФК доля лиц с ограниченными возможностями здоровья и инвалидов в возрасте 3-79 лет, систематически занимающихся физической культурой и спортом, в общей численности лиц с ограниченными возможностями здоровья данного возрастного диапазона составила 16,6 % (780 человек), что выше уровня 2023 года (725 человек или 16,2 %). Для занятий лицами с ограниченными возможностями здоровья имеется спортивная площадка и тренажерный зал в ДМОО инвалидов – </w:t>
      </w:r>
      <w:proofErr w:type="spellStart"/>
      <w:r w:rsidRPr="00A971D0">
        <w:rPr>
          <w:rFonts w:ascii="Times New Roman" w:hAnsi="Times New Roman"/>
          <w:sz w:val="24"/>
          <w:szCs w:val="24"/>
        </w:rPr>
        <w:t>опорников</w:t>
      </w:r>
      <w:proofErr w:type="spellEnd"/>
      <w:r w:rsidRPr="00A971D0">
        <w:rPr>
          <w:rFonts w:ascii="Times New Roman" w:hAnsi="Times New Roman"/>
          <w:sz w:val="24"/>
          <w:szCs w:val="24"/>
        </w:rPr>
        <w:t xml:space="preserve"> «Преодоление», 1 спортивный зал в школе № 11, 2 спортивных зала в центре социального обслуживания «Доверие».</w:t>
      </w:r>
    </w:p>
    <w:p w14:paraId="341FB82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Организована физкультурно-спортивная работа по месту жительства и месту отдыха граждан. В целях вовлечения населения города в систематические занятия физической культурой и спортом, в первую очередь детей и подростков, профилактики асоциальных явлений и обеспечения активного досуга при спортивной школе «Старт» организована работа инструкторов по спорту. В 2024 году работой инструкторов по спорту было охвачено около 600 человек (взрослые и дети) на спортивных объектах </w:t>
      </w:r>
      <w:proofErr w:type="spellStart"/>
      <w:r w:rsidRPr="00A971D0">
        <w:rPr>
          <w:rFonts w:ascii="Times New Roman" w:hAnsi="Times New Roman"/>
          <w:sz w:val="24"/>
          <w:szCs w:val="24"/>
        </w:rPr>
        <w:t>Димитровградского</w:t>
      </w:r>
      <w:proofErr w:type="spellEnd"/>
      <w:r w:rsidRPr="00A971D0">
        <w:rPr>
          <w:rFonts w:ascii="Times New Roman" w:hAnsi="Times New Roman"/>
          <w:sz w:val="24"/>
          <w:szCs w:val="24"/>
        </w:rPr>
        <w:t xml:space="preserve"> технико-экономического колледжа (бокс), Городской гимназии (бадминтон), Университетского лицея (кикбоксинг), ТОС «Черемшан» по пр. Автостроителей, 23 (общефизическая подготовка, спортивные игры с детьми, северная ходьба, массовые физкультурные мероприятия и другие виды физической культуры). Кроме занятий в закрепленном месте их проведения, в должностные обязанности инструкторов по спорту входит участие в городских спортивных и общественно – значимых мероприятиях. </w:t>
      </w:r>
    </w:p>
    <w:p w14:paraId="3FE9B91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eastAsia="Liberation Serif" w:hAnsi="Times New Roman"/>
          <w:sz w:val="24"/>
          <w:szCs w:val="24"/>
        </w:rPr>
        <w:t xml:space="preserve">Комитет по физической культуре и спорту </w:t>
      </w:r>
      <w:r w:rsidRPr="00A971D0">
        <w:rPr>
          <w:rFonts w:ascii="Times New Roman" w:hAnsi="Times New Roman"/>
          <w:sz w:val="24"/>
          <w:szCs w:val="24"/>
        </w:rPr>
        <w:t xml:space="preserve">утверждает и реализует календарные планы спортивных и физкультурных мероприятий города, в том числе по реализации комплекса ГТО. </w:t>
      </w:r>
      <w:proofErr w:type="gramStart"/>
      <w:r w:rsidRPr="00A971D0">
        <w:rPr>
          <w:rFonts w:ascii="Times New Roman" w:hAnsi="Times New Roman"/>
          <w:spacing w:val="-2"/>
          <w:sz w:val="24"/>
          <w:szCs w:val="24"/>
        </w:rPr>
        <w:t xml:space="preserve">В 2024 году </w:t>
      </w:r>
      <w:r w:rsidRPr="00A971D0">
        <w:rPr>
          <w:rFonts w:ascii="Times New Roman" w:hAnsi="Times New Roman"/>
          <w:sz w:val="24"/>
          <w:szCs w:val="24"/>
        </w:rPr>
        <w:t>Отделом по реализации мероприятий Всероссийского физкультурно-спортивного комплекса «Готов к труду и обороне» (ГТО) проведено 248 мероприятий. 679 человек приняло участие в выполнении нормативов испытаний комплекса ГТО. 333 человека выполнили нормативы испытаний на знак отличия (49 % от принявших участие при плане 25%) Из них золотой знак получили 136 человек, серебряный знак -123 человека, бронзовый знак – 74 человека.</w:t>
      </w:r>
      <w:proofErr w:type="gramEnd"/>
    </w:p>
    <w:p w14:paraId="046E954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shd w:val="clear" w:color="auto" w:fill="FFFFFF"/>
        </w:rPr>
        <w:t>Соревновательный процесс является важнейшей составной частью учебно-тренировочного процесса.</w:t>
      </w:r>
      <w:r w:rsidRPr="00A971D0">
        <w:rPr>
          <w:rFonts w:ascii="Times New Roman" w:hAnsi="Times New Roman"/>
          <w:sz w:val="24"/>
          <w:szCs w:val="24"/>
        </w:rPr>
        <w:t xml:space="preserve"> В 2024 году в городе Димитровграде проведено 156 </w:t>
      </w:r>
      <w:proofErr w:type="gramStart"/>
      <w:r w:rsidRPr="00A971D0">
        <w:rPr>
          <w:rFonts w:ascii="Times New Roman" w:hAnsi="Times New Roman"/>
          <w:sz w:val="24"/>
          <w:szCs w:val="24"/>
        </w:rPr>
        <w:t>спортивно-массовых</w:t>
      </w:r>
      <w:proofErr w:type="gramEnd"/>
      <w:r w:rsidRPr="00A971D0">
        <w:rPr>
          <w:rFonts w:ascii="Times New Roman" w:hAnsi="Times New Roman"/>
          <w:sz w:val="24"/>
          <w:szCs w:val="24"/>
        </w:rPr>
        <w:t xml:space="preserve"> мероприятия (133 муниципальных, 15 региональных, 8 всероссийских и межрегиональных). Число участников спортивных соревнований, организованных на территории города около 14700 человек. В 2024 году были проведены всероссийские и межрегиональные спортивные мероприятия:</w:t>
      </w:r>
    </w:p>
    <w:p w14:paraId="21618A2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lastRenderedPageBreak/>
        <w:t>-Всероссийские соревнования по хоккею с мячом «Высшая лига» хоккейного сезона 2023-2024 гг. (февраль);</w:t>
      </w:r>
    </w:p>
    <w:p w14:paraId="35FEC1D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Чемпионат и Кубок «Приволжье» по футболу среди мужских команд 3 лиги сезон 2024 года (май-сентябрь);</w:t>
      </w:r>
    </w:p>
    <w:p w14:paraId="095EC7E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-Чемпионат России по парусному спорту в классе микро (июнь);</w:t>
      </w:r>
    </w:p>
    <w:p w14:paraId="14285D6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FONBET Кубок России по футболу (июль);</w:t>
      </w:r>
    </w:p>
    <w:p w14:paraId="6B94533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Всероссийские соревнования по боевому самбо, посвященные памяти М.Ю. Дерябина (ноябрь);</w:t>
      </w:r>
    </w:p>
    <w:p w14:paraId="34496F8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w:t>
      </w:r>
      <w:r w:rsidRPr="00A971D0">
        <w:rPr>
          <w:rFonts w:ascii="Times New Roman" w:hAnsi="Times New Roman"/>
          <w:sz w:val="24"/>
          <w:szCs w:val="24"/>
          <w:lang w:val="en-US"/>
        </w:rPr>
        <w:t>XI</w:t>
      </w:r>
      <w:r w:rsidRPr="00A971D0">
        <w:rPr>
          <w:rFonts w:ascii="Times New Roman" w:hAnsi="Times New Roman"/>
          <w:sz w:val="24"/>
          <w:szCs w:val="24"/>
        </w:rPr>
        <w:t xml:space="preserve"> межрегиональные соревнования по спортивной борьбе (греко-римская) памяти мастеров спорта Зуйкова В.В. и </w:t>
      </w:r>
      <w:proofErr w:type="spellStart"/>
      <w:r w:rsidRPr="00A971D0">
        <w:rPr>
          <w:rFonts w:ascii="Times New Roman" w:hAnsi="Times New Roman"/>
          <w:sz w:val="24"/>
          <w:szCs w:val="24"/>
        </w:rPr>
        <w:t>Мурзаева</w:t>
      </w:r>
      <w:proofErr w:type="spellEnd"/>
      <w:r w:rsidRPr="00A971D0">
        <w:rPr>
          <w:rFonts w:ascii="Times New Roman" w:hAnsi="Times New Roman"/>
          <w:sz w:val="24"/>
          <w:szCs w:val="24"/>
        </w:rPr>
        <w:t xml:space="preserve"> С.А.  (апрель);</w:t>
      </w:r>
    </w:p>
    <w:p w14:paraId="00483BFA"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pacing w:val="-2"/>
          <w:sz w:val="24"/>
          <w:szCs w:val="24"/>
        </w:rPr>
        <w:t>-</w:t>
      </w:r>
      <w:r w:rsidRPr="00A971D0">
        <w:rPr>
          <w:rFonts w:ascii="Times New Roman" w:hAnsi="Times New Roman"/>
          <w:spacing w:val="-2"/>
          <w:sz w:val="24"/>
          <w:szCs w:val="24"/>
          <w:lang w:val="en-US"/>
        </w:rPr>
        <w:t>XII</w:t>
      </w:r>
      <w:r w:rsidRPr="00A971D0">
        <w:rPr>
          <w:rFonts w:ascii="Times New Roman" w:hAnsi="Times New Roman"/>
          <w:spacing w:val="-2"/>
          <w:sz w:val="24"/>
          <w:szCs w:val="24"/>
        </w:rPr>
        <w:t xml:space="preserve"> межрегиональный турнир по спортивной борьбе (греко-римская), посвященный памяти тренера, судьи международной категории Леонтьева А.В. (ноябрь). </w:t>
      </w:r>
      <w:proofErr w:type="gramEnd"/>
    </w:p>
    <w:p w14:paraId="6E31A68E"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Все городские физкультурные и спортивные мероприятия в 2024 году обслуживались бригадами медицинских работников ФГБУ «</w:t>
      </w:r>
      <w:proofErr w:type="spellStart"/>
      <w:r w:rsidRPr="00A971D0">
        <w:rPr>
          <w:rFonts w:ascii="Times New Roman" w:hAnsi="Times New Roman"/>
          <w:sz w:val="24"/>
          <w:szCs w:val="24"/>
          <w:lang w:eastAsia="ru-RU"/>
        </w:rPr>
        <w:t>ФНКЦРиО</w:t>
      </w:r>
      <w:proofErr w:type="spellEnd"/>
      <w:r w:rsidRPr="00A971D0">
        <w:rPr>
          <w:rFonts w:ascii="Times New Roman" w:hAnsi="Times New Roman"/>
          <w:sz w:val="24"/>
          <w:szCs w:val="24"/>
          <w:lang w:eastAsia="ru-RU"/>
        </w:rPr>
        <w:t>» ФМБА России.</w:t>
      </w:r>
    </w:p>
    <w:p w14:paraId="01CF9365" w14:textId="77777777" w:rsidR="00A971D0" w:rsidRPr="00A971D0" w:rsidRDefault="00A971D0" w:rsidP="0096056F">
      <w:pPr>
        <w:pStyle w:val="afa"/>
        <w:ind w:firstLine="567"/>
        <w:jc w:val="both"/>
        <w:rPr>
          <w:rFonts w:ascii="Times New Roman" w:hAnsi="Times New Roman"/>
          <w:sz w:val="24"/>
          <w:szCs w:val="24"/>
          <w:lang w:eastAsia="ar-SA"/>
        </w:rPr>
      </w:pPr>
      <w:r w:rsidRPr="00A971D0">
        <w:rPr>
          <w:rFonts w:ascii="Times New Roman" w:hAnsi="Times New Roman"/>
          <w:sz w:val="24"/>
          <w:szCs w:val="24"/>
        </w:rPr>
        <w:t>Созданы условия для подготовки спортивных сборных команд города. 1698 спортсменов города приняли участие в 191 выездном соревновании (185- в 2023 году). Для участия в каждом из соревнований приказом по Комитету формировалась сборная команда города. По данным на 01.01.2025 года 4 спортсмена включены в сборные команды Российской Федерации (</w:t>
      </w:r>
      <w:proofErr w:type="spellStart"/>
      <w:r w:rsidRPr="00A971D0">
        <w:rPr>
          <w:rFonts w:ascii="Times New Roman" w:hAnsi="Times New Roman"/>
          <w:sz w:val="24"/>
          <w:szCs w:val="24"/>
        </w:rPr>
        <w:t>Киокусинкай</w:t>
      </w:r>
      <w:proofErr w:type="spellEnd"/>
      <w:r w:rsidRPr="00A971D0">
        <w:rPr>
          <w:rFonts w:ascii="Times New Roman" w:hAnsi="Times New Roman"/>
          <w:sz w:val="24"/>
          <w:szCs w:val="24"/>
        </w:rPr>
        <w:t xml:space="preserve"> - </w:t>
      </w:r>
      <w:proofErr w:type="spellStart"/>
      <w:r w:rsidRPr="00A971D0">
        <w:rPr>
          <w:rFonts w:ascii="Times New Roman" w:hAnsi="Times New Roman"/>
          <w:sz w:val="24"/>
          <w:szCs w:val="24"/>
        </w:rPr>
        <w:t>Калюгина</w:t>
      </w:r>
      <w:proofErr w:type="spellEnd"/>
      <w:r w:rsidRPr="00A971D0">
        <w:rPr>
          <w:rFonts w:ascii="Times New Roman" w:hAnsi="Times New Roman"/>
          <w:sz w:val="24"/>
          <w:szCs w:val="24"/>
        </w:rPr>
        <w:t xml:space="preserve"> Анастасия, Зотов Ярослав, Леонтьев Илья, Самбо - </w:t>
      </w:r>
      <w:proofErr w:type="spellStart"/>
      <w:r w:rsidRPr="00A971D0">
        <w:rPr>
          <w:rFonts w:ascii="Times New Roman" w:hAnsi="Times New Roman"/>
          <w:sz w:val="24"/>
          <w:szCs w:val="24"/>
        </w:rPr>
        <w:t>Сельмаков</w:t>
      </w:r>
      <w:proofErr w:type="spellEnd"/>
      <w:r w:rsidRPr="00A971D0">
        <w:rPr>
          <w:rFonts w:ascii="Times New Roman" w:hAnsi="Times New Roman"/>
          <w:sz w:val="24"/>
          <w:szCs w:val="24"/>
        </w:rPr>
        <w:t xml:space="preserve"> Никита). В 2024 году подготовлено 6 мастеров спорта, 25 кандидатов в мастера спорта, 18 спортсменов 1 разряда. На 01.01.2025 в городе 1065 спортсменов имеют массовые разряды.</w:t>
      </w:r>
    </w:p>
    <w:p w14:paraId="13564AA8" w14:textId="77777777" w:rsidR="00A971D0" w:rsidRPr="00A971D0" w:rsidRDefault="00A971D0" w:rsidP="0096056F">
      <w:pPr>
        <w:pStyle w:val="afa"/>
        <w:ind w:firstLine="567"/>
        <w:jc w:val="both"/>
        <w:rPr>
          <w:rFonts w:ascii="Times New Roman" w:hAnsi="Times New Roman"/>
          <w:sz w:val="24"/>
          <w:szCs w:val="24"/>
          <w:shd w:val="clear" w:color="auto" w:fill="FFFFFF"/>
        </w:rPr>
      </w:pPr>
      <w:r w:rsidRPr="00A971D0">
        <w:rPr>
          <w:rFonts w:ascii="Times New Roman" w:hAnsi="Times New Roman"/>
          <w:sz w:val="24"/>
          <w:szCs w:val="24"/>
        </w:rPr>
        <w:t xml:space="preserve">В рамках национального проекта «Демография» (региональный проект </w:t>
      </w:r>
      <w:r w:rsidRPr="00A971D0">
        <w:rPr>
          <w:rFonts w:ascii="Times New Roman" w:hAnsi="Times New Roman"/>
          <w:iCs/>
          <w:sz w:val="24"/>
          <w:szCs w:val="24"/>
        </w:rPr>
        <w:t>«</w:t>
      </w:r>
      <w:r w:rsidRPr="00A971D0">
        <w:rPr>
          <w:rFonts w:ascii="Times New Roman" w:hAnsi="Times New Roman"/>
          <w:bCs/>
          <w:iCs/>
          <w:sz w:val="24"/>
          <w:szCs w:val="24"/>
        </w:rPr>
        <w:t xml:space="preserve">Спорт – норма жизни») </w:t>
      </w:r>
      <w:r w:rsidRPr="00A971D0">
        <w:rPr>
          <w:rFonts w:ascii="Times New Roman" w:hAnsi="Times New Roman"/>
          <w:sz w:val="24"/>
          <w:szCs w:val="24"/>
        </w:rPr>
        <w:t>в 2024 году осуществлена реализация мероприятия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A971D0">
        <w:rPr>
          <w:rFonts w:ascii="Times New Roman" w:hAnsi="Times New Roman"/>
          <w:spacing w:val="-2"/>
          <w:sz w:val="24"/>
          <w:szCs w:val="24"/>
        </w:rPr>
        <w:t>.</w:t>
      </w:r>
      <w:r w:rsidRPr="00A971D0">
        <w:rPr>
          <w:rFonts w:ascii="Times New Roman" w:hAnsi="Times New Roman"/>
          <w:bCs/>
          <w:iCs/>
          <w:sz w:val="24"/>
          <w:szCs w:val="24"/>
        </w:rPr>
        <w:t xml:space="preserve"> </w:t>
      </w:r>
      <w:r w:rsidRPr="00A971D0">
        <w:rPr>
          <w:rFonts w:ascii="Times New Roman" w:hAnsi="Times New Roman"/>
          <w:sz w:val="24"/>
          <w:szCs w:val="24"/>
        </w:rPr>
        <w:t xml:space="preserve">Всего для реализации данного проекта в консолидированном бюджете на 2024 год было предусмотрено бюджетных ассигнований на сумму 570,0 тыс. руб. (547,2 тыс. руб.– областного бюджета, 22,8 тыс. руб. – муниципальный бюджет). Получатель средств – спортивная школа «Старт». Осуществлена закупка спортивного инвентаря, оборудования и экипировки для отделений лыжных гонок и биатлона, тяжелой атлетики, легкой атлетики, плавания. </w:t>
      </w:r>
      <w:r w:rsidRPr="00A971D0">
        <w:rPr>
          <w:rFonts w:ascii="Times New Roman" w:hAnsi="Times New Roman"/>
          <w:bCs/>
          <w:sz w:val="24"/>
          <w:szCs w:val="24"/>
          <w:shd w:val="clear" w:color="auto" w:fill="FFFFFF"/>
        </w:rPr>
        <w:t xml:space="preserve">Все муниципальные спортивные школы реализуют </w:t>
      </w:r>
      <w:r w:rsidRPr="00A971D0">
        <w:rPr>
          <w:rFonts w:ascii="Times New Roman" w:hAnsi="Times New Roman"/>
          <w:sz w:val="24"/>
          <w:szCs w:val="24"/>
          <w:shd w:val="clear" w:color="auto" w:fill="FFFFFF"/>
        </w:rPr>
        <w:t xml:space="preserve">дополнительные образовательные </w:t>
      </w:r>
      <w:r w:rsidRPr="00A971D0">
        <w:rPr>
          <w:rFonts w:ascii="Times New Roman" w:hAnsi="Times New Roman"/>
          <w:bCs/>
          <w:sz w:val="24"/>
          <w:szCs w:val="24"/>
          <w:shd w:val="clear" w:color="auto" w:fill="FFFFFF"/>
        </w:rPr>
        <w:t xml:space="preserve">программы спортивной </w:t>
      </w:r>
      <w:r w:rsidRPr="00A971D0">
        <w:rPr>
          <w:rFonts w:ascii="Times New Roman" w:hAnsi="Times New Roman"/>
          <w:sz w:val="24"/>
          <w:szCs w:val="24"/>
          <w:shd w:val="clear" w:color="auto" w:fill="FFFFFF"/>
        </w:rPr>
        <w:t>подготовки.</w:t>
      </w:r>
    </w:p>
    <w:p w14:paraId="707AD50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О</w:t>
      </w:r>
      <w:r w:rsidRPr="00A971D0">
        <w:rPr>
          <w:rFonts w:ascii="Times New Roman" w:hAnsi="Times New Roman"/>
          <w:sz w:val="24"/>
          <w:szCs w:val="24"/>
        </w:rPr>
        <w:t>рганизовано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14:paraId="334ADDF6" w14:textId="77777777" w:rsidR="00A971D0" w:rsidRPr="00A971D0" w:rsidRDefault="00A971D0" w:rsidP="0096056F">
      <w:pPr>
        <w:pStyle w:val="afa"/>
        <w:ind w:firstLine="567"/>
        <w:jc w:val="both"/>
        <w:rPr>
          <w:rFonts w:ascii="Times New Roman" w:hAnsi="Times New Roman"/>
          <w:kern w:val="28"/>
          <w:sz w:val="24"/>
          <w:szCs w:val="24"/>
        </w:rPr>
      </w:pPr>
      <w:r w:rsidRPr="00A971D0">
        <w:rPr>
          <w:rFonts w:ascii="Times New Roman" w:hAnsi="Times New Roman"/>
          <w:sz w:val="24"/>
          <w:szCs w:val="24"/>
        </w:rPr>
        <w:t>Система дошкольного образования города Димитровграда представляет собой многофункциональную сеть дошкольных образовательных учреждений, реализующих основную общеобразовательную программу дошкольного образования и оказывающих разнообразный спектр образовательных услуг с учетом потребностей родителей, возрастных и индивидуальных особенностей развития детей.</w:t>
      </w:r>
      <w:r w:rsidRPr="00A971D0">
        <w:rPr>
          <w:rFonts w:ascii="Times New Roman" w:hAnsi="Times New Roman"/>
          <w:kern w:val="28"/>
          <w:sz w:val="24"/>
          <w:szCs w:val="24"/>
        </w:rPr>
        <w:t xml:space="preserve"> </w:t>
      </w:r>
    </w:p>
    <w:p w14:paraId="5A31E23C"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kern w:val="28"/>
          <w:sz w:val="24"/>
          <w:szCs w:val="24"/>
        </w:rPr>
        <w:t>Образовательное пространство города Димитровграда представлено 14 дошкольными образовательными учреждениями (далее – ДОУ) и 2 общеобразовательными организациями с дошкольными группами (Университетский лицей и средняя школа № 23). Ф</w:t>
      </w:r>
      <w:r w:rsidRPr="00A971D0">
        <w:rPr>
          <w:rFonts w:ascii="Times New Roman" w:hAnsi="Times New Roman"/>
          <w:sz w:val="24"/>
          <w:szCs w:val="24"/>
        </w:rPr>
        <w:t>ункционирует 32 здания.</w:t>
      </w:r>
      <w:r w:rsidRPr="00A971D0">
        <w:rPr>
          <w:rFonts w:ascii="Times New Roman" w:hAnsi="Times New Roman"/>
          <w:kern w:val="28"/>
          <w:sz w:val="24"/>
          <w:szCs w:val="24"/>
        </w:rPr>
        <w:t xml:space="preserve"> В течени</w:t>
      </w:r>
      <w:proofErr w:type="gramStart"/>
      <w:r w:rsidRPr="00A971D0">
        <w:rPr>
          <w:rFonts w:ascii="Times New Roman" w:hAnsi="Times New Roman"/>
          <w:kern w:val="28"/>
          <w:sz w:val="24"/>
          <w:szCs w:val="24"/>
        </w:rPr>
        <w:t>и</w:t>
      </w:r>
      <w:proofErr w:type="gramEnd"/>
      <w:r w:rsidRPr="00A971D0">
        <w:rPr>
          <w:rFonts w:ascii="Times New Roman" w:hAnsi="Times New Roman"/>
          <w:kern w:val="28"/>
          <w:sz w:val="24"/>
          <w:szCs w:val="24"/>
        </w:rPr>
        <w:t xml:space="preserve"> 2024 года </w:t>
      </w:r>
      <w:r w:rsidRPr="00A971D0">
        <w:rPr>
          <w:rFonts w:ascii="Times New Roman" w:hAnsi="Times New Roman"/>
          <w:sz w:val="24"/>
          <w:szCs w:val="24"/>
        </w:rPr>
        <w:t>осуществлена реорганизация путем присоединения ДОУ № 36 к ДОУ № 21, ДОУ № 45 к ДОУ № 47. За период с 01.06.2024 по 31.12.2024 выдано 986 направлений в ДОУ (в 2023 году- 1061 направление.)</w:t>
      </w:r>
    </w:p>
    <w:p w14:paraId="46C0F6A8" w14:textId="77777777" w:rsidR="00A971D0" w:rsidRPr="00A971D0" w:rsidRDefault="00A971D0" w:rsidP="0096056F">
      <w:pPr>
        <w:pStyle w:val="afa"/>
        <w:ind w:firstLine="567"/>
        <w:jc w:val="both"/>
        <w:rPr>
          <w:rFonts w:ascii="Times New Roman" w:hAnsi="Times New Roman"/>
          <w:sz w:val="24"/>
          <w:szCs w:val="24"/>
          <w:lang w:eastAsia="ar-SA"/>
        </w:rPr>
      </w:pPr>
      <w:r w:rsidRPr="00A971D0">
        <w:rPr>
          <w:rFonts w:ascii="Times New Roman" w:hAnsi="Times New Roman"/>
          <w:sz w:val="24"/>
          <w:szCs w:val="24"/>
          <w:lang w:eastAsia="ru-RU"/>
        </w:rPr>
        <w:t xml:space="preserve">Всего в 14 ДОУ и 2 школах с дошкольными группами функционирует 272 группы, их посещают 5211 детей. </w:t>
      </w:r>
      <w:r w:rsidRPr="00A971D0">
        <w:rPr>
          <w:rFonts w:ascii="Times New Roman" w:hAnsi="Times New Roman"/>
          <w:sz w:val="24"/>
          <w:szCs w:val="24"/>
        </w:rPr>
        <w:t xml:space="preserve">Во всех ДОУ и структурном подразделении </w:t>
      </w:r>
      <w:proofErr w:type="gramStart"/>
      <w:r w:rsidRPr="00A971D0">
        <w:rPr>
          <w:rFonts w:ascii="Times New Roman" w:hAnsi="Times New Roman"/>
          <w:sz w:val="24"/>
          <w:szCs w:val="24"/>
        </w:rPr>
        <w:t>–д</w:t>
      </w:r>
      <w:proofErr w:type="gramEnd"/>
      <w:r w:rsidRPr="00A971D0">
        <w:rPr>
          <w:rFonts w:ascii="Times New Roman" w:hAnsi="Times New Roman"/>
          <w:sz w:val="24"/>
          <w:szCs w:val="24"/>
        </w:rPr>
        <w:t xml:space="preserve">етском саду «Калейдоскоп» (Университетский лицей) организовано 45 групп для детей раннего возраста с альтернативными и вариативными формами дошкольного образования. В ДОУ функционируют 92 группы компенсирующей направленности для детей с ограниченными возможностями здоровья (далее – ОВЗ) с охватом 1348 детей. </w:t>
      </w:r>
      <w:r w:rsidRPr="00A971D0">
        <w:rPr>
          <w:rFonts w:ascii="Times New Roman" w:hAnsi="Times New Roman"/>
          <w:iCs/>
          <w:sz w:val="24"/>
          <w:szCs w:val="24"/>
        </w:rPr>
        <w:t xml:space="preserve">В 2024 году дополнительно </w:t>
      </w:r>
      <w:r w:rsidRPr="00A971D0">
        <w:rPr>
          <w:rFonts w:ascii="Times New Roman" w:hAnsi="Times New Roman"/>
          <w:iCs/>
          <w:sz w:val="24"/>
          <w:szCs w:val="24"/>
        </w:rPr>
        <w:lastRenderedPageBreak/>
        <w:t xml:space="preserve">открыто 4 группы компенсирующей направленности для детей с тяжелыми нарушениями речи в ДОУ № 38, 48, 53, 54. </w:t>
      </w:r>
      <w:r w:rsidRPr="00A971D0">
        <w:rPr>
          <w:rFonts w:ascii="Times New Roman" w:hAnsi="Times New Roman"/>
          <w:sz w:val="24"/>
          <w:szCs w:val="24"/>
        </w:rPr>
        <w:t>Всего коррекционной работой охвачено 1584 ребёнка. Особое внимание уделяется детям-инвалидам. По состоянию на 01.01.2025 в 14 ДОУ воспитывается и обучается 97 детей-инвалидов.</w:t>
      </w:r>
    </w:p>
    <w:p w14:paraId="73C3633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Созданы условия для раннего развития детей в возрасте до 3 лет. Во всех ДОУ, средней школе № 23 и Университетском лицее функционируют группы для детей в возрасте от 2 до 3 лет, в 9 ДОУ - группы для детей в возрасте от 1,5 до 2 лет, в ДОУ № 57 функционирует группа кратковременного пребывания для детей в возрасте от 1,5 до 2-х лет, в ДОУ № 49 (пр</w:t>
      </w:r>
      <w:proofErr w:type="gramStart"/>
      <w:r w:rsidRPr="00A971D0">
        <w:rPr>
          <w:rFonts w:ascii="Times New Roman" w:hAnsi="Times New Roman"/>
          <w:sz w:val="24"/>
          <w:szCs w:val="24"/>
        </w:rPr>
        <w:t>.Л</w:t>
      </w:r>
      <w:proofErr w:type="gramEnd"/>
      <w:r w:rsidRPr="00A971D0">
        <w:rPr>
          <w:rFonts w:ascii="Times New Roman" w:hAnsi="Times New Roman"/>
          <w:sz w:val="24"/>
          <w:szCs w:val="24"/>
        </w:rPr>
        <w:t>енина,6) функционирует группа кратковременного пребывания для детей в возрасте от 10 месяцев до 1,5 лет. В 2024 году дополнительно открыта группа для детей с 1,5 до 2-х лет в ДОУ № 46. На 01.01.2025 в ДОУ имеется 135 вакантных ме</w:t>
      </w:r>
      <w:proofErr w:type="gramStart"/>
      <w:r w:rsidRPr="00A971D0">
        <w:rPr>
          <w:rFonts w:ascii="Times New Roman" w:hAnsi="Times New Roman"/>
          <w:sz w:val="24"/>
          <w:szCs w:val="24"/>
        </w:rPr>
        <w:t>ст в гр</w:t>
      </w:r>
      <w:proofErr w:type="gramEnd"/>
      <w:r w:rsidRPr="00A971D0">
        <w:rPr>
          <w:rFonts w:ascii="Times New Roman" w:hAnsi="Times New Roman"/>
          <w:sz w:val="24"/>
          <w:szCs w:val="24"/>
        </w:rPr>
        <w:t>уппах для детей в возрасте до 3 лет. Все дети (по потребности) обеспечены местами в ДОУ.</w:t>
      </w:r>
    </w:p>
    <w:p w14:paraId="29C2538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рамках реализации регионального проекта «Поддержка семей, имеющих детей» в ДОУ организована работа Консультационных центров по оказанию психолого-педагогической и информационно-просветительской поддержки родителям детей, которые получают дошкольное образование в семье.</w:t>
      </w:r>
    </w:p>
    <w:p w14:paraId="1F0B495F" w14:textId="77777777" w:rsidR="00A971D0" w:rsidRPr="00A971D0" w:rsidRDefault="00A971D0" w:rsidP="0096056F">
      <w:pPr>
        <w:pStyle w:val="afa"/>
        <w:ind w:firstLine="567"/>
        <w:jc w:val="both"/>
        <w:rPr>
          <w:rFonts w:ascii="Times New Roman" w:hAnsi="Times New Roman"/>
          <w:kern w:val="2"/>
          <w:sz w:val="24"/>
          <w:szCs w:val="24"/>
        </w:rPr>
      </w:pPr>
      <w:r w:rsidRPr="00A971D0">
        <w:rPr>
          <w:rFonts w:ascii="Times New Roman" w:hAnsi="Times New Roman"/>
          <w:sz w:val="24"/>
          <w:szCs w:val="24"/>
        </w:rPr>
        <w:t xml:space="preserve">По состоянию на 31.12.2024 в 12 ДОУ работает 28 молодых специалистов. 42 % </w:t>
      </w:r>
      <w:r w:rsidRPr="00A971D0">
        <w:rPr>
          <w:rFonts w:ascii="Times New Roman" w:hAnsi="Times New Roman"/>
          <w:kern w:val="2"/>
          <w:sz w:val="24"/>
          <w:szCs w:val="24"/>
        </w:rPr>
        <w:t>педагогических работников имеют высшее профессиональное образование, 58 % - среднее профессиональное. В 2024 году работали 16 городских методических объединений по различным направлениям образовательной деятельности в ДОУ. Проведено 52 заседания, охват составил 720 педагогов. В рамках заседаний методических объединений было проведено 24 открытых мастер-классов, 8 круглых столов, было организовано 10 дискуссионных площадок. Организована помощь для педагогов, которые проходят аттестацию.</w:t>
      </w:r>
    </w:p>
    <w:p w14:paraId="0F0A878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kern w:val="2"/>
          <w:sz w:val="24"/>
          <w:szCs w:val="24"/>
        </w:rPr>
        <w:t xml:space="preserve">Достаточно высокий квалификационный уровень педагогов (каждые три педагога из четырёх аттестованы на </w:t>
      </w:r>
      <w:proofErr w:type="gramStart"/>
      <w:r w:rsidRPr="00A971D0">
        <w:rPr>
          <w:rFonts w:ascii="Times New Roman" w:hAnsi="Times New Roman"/>
          <w:kern w:val="2"/>
          <w:sz w:val="24"/>
          <w:szCs w:val="24"/>
        </w:rPr>
        <w:t>высшую</w:t>
      </w:r>
      <w:proofErr w:type="gramEnd"/>
      <w:r w:rsidRPr="00A971D0">
        <w:rPr>
          <w:rFonts w:ascii="Times New Roman" w:hAnsi="Times New Roman"/>
          <w:kern w:val="2"/>
          <w:sz w:val="24"/>
          <w:szCs w:val="24"/>
        </w:rPr>
        <w:t xml:space="preserve"> и 1 квалификационные категории) и организация городской методической службы позволяют активно участвовать, как педагогам, так и воспитанникам </w:t>
      </w:r>
      <w:r w:rsidRPr="00A971D0">
        <w:rPr>
          <w:rFonts w:ascii="Times New Roman" w:hAnsi="Times New Roman"/>
          <w:sz w:val="24"/>
          <w:szCs w:val="24"/>
        </w:rPr>
        <w:t>в конкурсных мероприятиях, направленных на рост качества дошкольного образования, заниматься инновационной деятельностью, разрабатывать проекты и программы.</w:t>
      </w:r>
    </w:p>
    <w:p w14:paraId="21FCDFA4" w14:textId="77777777" w:rsidR="00A971D0" w:rsidRPr="00A971D0" w:rsidRDefault="00A971D0" w:rsidP="0096056F">
      <w:pPr>
        <w:pStyle w:val="afa"/>
        <w:ind w:firstLine="567"/>
        <w:jc w:val="both"/>
        <w:rPr>
          <w:rFonts w:ascii="Times New Roman" w:hAnsi="Times New Roman"/>
          <w:kern w:val="2"/>
          <w:sz w:val="24"/>
          <w:szCs w:val="24"/>
        </w:rPr>
      </w:pPr>
      <w:r w:rsidRPr="00A971D0">
        <w:rPr>
          <w:rFonts w:ascii="Times New Roman" w:hAnsi="Times New Roman"/>
          <w:kern w:val="2"/>
          <w:sz w:val="24"/>
          <w:szCs w:val="24"/>
        </w:rPr>
        <w:t>В 2024 году конкурсными мероприятиями было охвачено 1914 человек. Наибольшее число приняли участие в мероприятиях всероссийского уровня – 802 (42%), на муниципальном уровне приняли участие 570 человек (30%).</w:t>
      </w:r>
    </w:p>
    <w:p w14:paraId="7D1C5B8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Наиболее значимые достижения:</w:t>
      </w:r>
    </w:p>
    <w:p w14:paraId="43EF8EA0"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 ДОУ № 6 - конкурс «Воспитатель года 2024» (лауреат регионального этапа), XII Всероссийский конкурс «Воспитатели России» (победа в номинации «Творческий воспитатель»);</w:t>
      </w:r>
    </w:p>
    <w:p w14:paraId="583F6877"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 xml:space="preserve">- ДОУ № 8 - V фестиваль анимационного творчества «Снежные </w:t>
      </w:r>
      <w:proofErr w:type="spellStart"/>
      <w:r w:rsidRPr="00A971D0">
        <w:rPr>
          <w:rFonts w:ascii="Times New Roman" w:hAnsi="Times New Roman"/>
          <w:sz w:val="24"/>
          <w:szCs w:val="24"/>
          <w:lang w:eastAsia="ru-RU"/>
        </w:rPr>
        <w:t>мультярики</w:t>
      </w:r>
      <w:proofErr w:type="spellEnd"/>
      <w:r w:rsidRPr="00A971D0">
        <w:rPr>
          <w:rFonts w:ascii="Times New Roman" w:hAnsi="Times New Roman"/>
          <w:sz w:val="24"/>
          <w:szCs w:val="24"/>
          <w:lang w:eastAsia="ru-RU"/>
        </w:rPr>
        <w:t xml:space="preserve">» проекта «Школа </w:t>
      </w:r>
      <w:proofErr w:type="spellStart"/>
      <w:r w:rsidRPr="00A971D0">
        <w:rPr>
          <w:rFonts w:ascii="Times New Roman" w:hAnsi="Times New Roman"/>
          <w:sz w:val="24"/>
          <w:szCs w:val="24"/>
          <w:lang w:eastAsia="ru-RU"/>
        </w:rPr>
        <w:t>Росатома</w:t>
      </w:r>
      <w:proofErr w:type="spellEnd"/>
      <w:r w:rsidRPr="00A971D0">
        <w:rPr>
          <w:rFonts w:ascii="Times New Roman" w:hAnsi="Times New Roman"/>
          <w:sz w:val="24"/>
          <w:szCs w:val="24"/>
          <w:lang w:eastAsia="ru-RU"/>
        </w:rPr>
        <w:t>» (3 место);</w:t>
      </w:r>
    </w:p>
    <w:p w14:paraId="13977CFE"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 xml:space="preserve">- ДОУ № 20 - конкурс детских садов, внедряющих сетевые стандарты проекта «Школа </w:t>
      </w:r>
      <w:proofErr w:type="spellStart"/>
      <w:r w:rsidRPr="00A971D0">
        <w:rPr>
          <w:rFonts w:ascii="Times New Roman" w:hAnsi="Times New Roman"/>
          <w:sz w:val="24"/>
          <w:szCs w:val="24"/>
          <w:lang w:eastAsia="ru-RU"/>
        </w:rPr>
        <w:t>Росатома</w:t>
      </w:r>
      <w:proofErr w:type="spellEnd"/>
      <w:r w:rsidRPr="00A971D0">
        <w:rPr>
          <w:rFonts w:ascii="Times New Roman" w:hAnsi="Times New Roman"/>
          <w:sz w:val="24"/>
          <w:szCs w:val="24"/>
          <w:lang w:eastAsia="ru-RU"/>
        </w:rPr>
        <w:t>» (полуфиналисты), конкурс воспитателей ДОУ, внедряющих эффективные методики работы с детьми (финалист);</w:t>
      </w:r>
    </w:p>
    <w:p w14:paraId="35A2D4FF"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 xml:space="preserve">- ДОУ № 34 - проект «Счастливое детство» (победитель конкурсного отбора по предоставлению и распределению субсидий из областного бюджета Ульяновской области в целях </w:t>
      </w:r>
      <w:proofErr w:type="spellStart"/>
      <w:r w:rsidRPr="00A971D0">
        <w:rPr>
          <w:rFonts w:ascii="Times New Roman" w:hAnsi="Times New Roman"/>
          <w:sz w:val="24"/>
          <w:szCs w:val="24"/>
          <w:lang w:eastAsia="ru-RU"/>
        </w:rPr>
        <w:t>софинансирования</w:t>
      </w:r>
      <w:proofErr w:type="spellEnd"/>
      <w:r w:rsidRPr="00A971D0">
        <w:rPr>
          <w:rFonts w:ascii="Times New Roman" w:hAnsi="Times New Roman"/>
          <w:sz w:val="24"/>
          <w:szCs w:val="24"/>
          <w:lang w:eastAsia="ru-RU"/>
        </w:rPr>
        <w:t xml:space="preserve"> расходных обязательств, связанных с реализацией проектов развития муниципальных образований), VII Международный фестиваль авторской детской мультипликации «Я творю мир», организованный АО «ЭЛТИ-КУДИЦ» совместно с Киностудией АО «СОЮЗМУЛЬТФИЛЬМ» (2 место);</w:t>
      </w:r>
    </w:p>
    <w:p w14:paraId="42D2015F"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 ДОУ № 47 - региональный этап Всероссийского конкурса «За нравственный подвиг учителя» (1 место и лауреаты педагогической премии Фонда преподобного Серафима Саровского Всероссийского Педагогического конкурса);</w:t>
      </w:r>
    </w:p>
    <w:p w14:paraId="0D8B5EF9"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 ДОУ № 48 - областной конкурс «Педагогический дебют-2024» (победитель), муниципальный этап Всероссийского фестиваля семейных игровых практик «</w:t>
      </w:r>
      <w:proofErr w:type="spellStart"/>
      <w:r w:rsidRPr="00A971D0">
        <w:rPr>
          <w:rFonts w:ascii="Times New Roman" w:hAnsi="Times New Roman"/>
          <w:sz w:val="24"/>
          <w:szCs w:val="24"/>
          <w:lang w:eastAsia="ru-RU"/>
        </w:rPr>
        <w:t>СемьСов</w:t>
      </w:r>
      <w:proofErr w:type="spellEnd"/>
      <w:r w:rsidRPr="00A971D0">
        <w:rPr>
          <w:rFonts w:ascii="Times New Roman" w:hAnsi="Times New Roman"/>
          <w:sz w:val="24"/>
          <w:szCs w:val="24"/>
          <w:lang w:eastAsia="ru-RU"/>
        </w:rPr>
        <w:t xml:space="preserve">» проекта «Школа </w:t>
      </w:r>
      <w:proofErr w:type="spellStart"/>
      <w:r w:rsidRPr="00A971D0">
        <w:rPr>
          <w:rFonts w:ascii="Times New Roman" w:hAnsi="Times New Roman"/>
          <w:sz w:val="24"/>
          <w:szCs w:val="24"/>
          <w:lang w:eastAsia="ru-RU"/>
        </w:rPr>
        <w:t>Росатома</w:t>
      </w:r>
      <w:proofErr w:type="spellEnd"/>
      <w:r w:rsidRPr="00A971D0">
        <w:rPr>
          <w:rFonts w:ascii="Times New Roman" w:hAnsi="Times New Roman"/>
          <w:sz w:val="24"/>
          <w:szCs w:val="24"/>
          <w:lang w:eastAsia="ru-RU"/>
        </w:rPr>
        <w:t>» (победители);</w:t>
      </w:r>
    </w:p>
    <w:p w14:paraId="36C7388B" w14:textId="77777777" w:rsidR="00A971D0" w:rsidRPr="00A971D0" w:rsidRDefault="00A971D0" w:rsidP="0096056F">
      <w:pPr>
        <w:pStyle w:val="afa"/>
        <w:ind w:firstLine="567"/>
        <w:jc w:val="both"/>
        <w:rPr>
          <w:rFonts w:ascii="Times New Roman" w:hAnsi="Times New Roman"/>
          <w:sz w:val="24"/>
          <w:szCs w:val="24"/>
          <w:lang w:eastAsia="ar-SA"/>
        </w:rPr>
      </w:pPr>
      <w:r w:rsidRPr="00A971D0">
        <w:rPr>
          <w:rFonts w:ascii="Times New Roman" w:hAnsi="Times New Roman"/>
          <w:sz w:val="24"/>
          <w:szCs w:val="24"/>
          <w:lang w:eastAsia="ru-RU"/>
        </w:rPr>
        <w:lastRenderedPageBreak/>
        <w:t xml:space="preserve">- ДОУ № 49 - </w:t>
      </w:r>
      <w:r w:rsidRPr="00A971D0">
        <w:rPr>
          <w:rFonts w:ascii="Times New Roman" w:hAnsi="Times New Roman"/>
          <w:sz w:val="24"/>
          <w:szCs w:val="24"/>
        </w:rPr>
        <w:t>Всероссийский публичный конкурса «100 лучших образовательных организаций Российской Федерации» (победитель);</w:t>
      </w:r>
    </w:p>
    <w:p w14:paraId="13D10E4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ДОУ №</w:t>
      </w:r>
      <w:r w:rsidRPr="00A971D0">
        <w:rPr>
          <w:rFonts w:ascii="Times New Roman" w:hAnsi="Times New Roman"/>
          <w:sz w:val="24"/>
          <w:szCs w:val="24"/>
          <w:lang w:eastAsia="ru-RU"/>
        </w:rPr>
        <w:t xml:space="preserve"> 54 - </w:t>
      </w:r>
      <w:r w:rsidRPr="00A971D0">
        <w:rPr>
          <w:rFonts w:ascii="Times New Roman" w:hAnsi="Times New Roman"/>
          <w:sz w:val="24"/>
          <w:szCs w:val="24"/>
        </w:rPr>
        <w:t xml:space="preserve">смотр-конкурс образовательных организаций </w:t>
      </w:r>
      <w:proofErr w:type="gramStart"/>
      <w:r w:rsidRPr="00A971D0">
        <w:rPr>
          <w:rFonts w:ascii="Times New Roman" w:hAnsi="Times New Roman"/>
          <w:sz w:val="24"/>
          <w:szCs w:val="24"/>
        </w:rPr>
        <w:t>на</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Лучшая</w:t>
      </w:r>
      <w:proofErr w:type="gramEnd"/>
      <w:r w:rsidRPr="00A971D0">
        <w:rPr>
          <w:rFonts w:ascii="Times New Roman" w:hAnsi="Times New Roman"/>
          <w:sz w:val="24"/>
          <w:szCs w:val="24"/>
        </w:rPr>
        <w:t xml:space="preserve"> территория учреждений образования города Димитровграда» (1 место), Всероссийский конкурс «Воспитатели России» (2 место), муниципальный этап воспитателей конкурса «Школа </w:t>
      </w:r>
      <w:proofErr w:type="spellStart"/>
      <w:r w:rsidRPr="00A971D0">
        <w:rPr>
          <w:rFonts w:ascii="Times New Roman" w:hAnsi="Times New Roman"/>
          <w:sz w:val="24"/>
          <w:szCs w:val="24"/>
        </w:rPr>
        <w:t>Росатома</w:t>
      </w:r>
      <w:proofErr w:type="spellEnd"/>
      <w:r w:rsidRPr="00A971D0">
        <w:rPr>
          <w:rFonts w:ascii="Times New Roman" w:hAnsi="Times New Roman"/>
          <w:sz w:val="24"/>
          <w:szCs w:val="24"/>
        </w:rPr>
        <w:t>» (победитель);</w:t>
      </w:r>
    </w:p>
    <w:p w14:paraId="561D953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ДОУ </w:t>
      </w:r>
      <w:r w:rsidRPr="00A971D0">
        <w:rPr>
          <w:rFonts w:ascii="Times New Roman" w:hAnsi="Times New Roman"/>
          <w:sz w:val="24"/>
          <w:szCs w:val="24"/>
          <w:lang w:eastAsia="ru-RU"/>
        </w:rPr>
        <w:t xml:space="preserve">№ 56 - </w:t>
      </w:r>
      <w:r w:rsidRPr="00A971D0">
        <w:rPr>
          <w:rFonts w:ascii="Times New Roman" w:hAnsi="Times New Roman"/>
          <w:sz w:val="24"/>
          <w:szCs w:val="24"/>
        </w:rPr>
        <w:t>III региональный конкурс профессионального мастерства педагогических работников «Педагог – технолог» (2, 3 место), II Всероссийский конкурс русского народного творчества «</w:t>
      </w:r>
      <w:proofErr w:type="spellStart"/>
      <w:r w:rsidRPr="00A971D0">
        <w:rPr>
          <w:rFonts w:ascii="Times New Roman" w:hAnsi="Times New Roman"/>
          <w:sz w:val="24"/>
          <w:szCs w:val="24"/>
        </w:rPr>
        <w:t>Вьюжинка</w:t>
      </w:r>
      <w:proofErr w:type="spellEnd"/>
      <w:r w:rsidRPr="00A971D0">
        <w:rPr>
          <w:rFonts w:ascii="Times New Roman" w:hAnsi="Times New Roman"/>
          <w:sz w:val="24"/>
          <w:szCs w:val="24"/>
        </w:rPr>
        <w:t xml:space="preserve">» (лауреаты </w:t>
      </w:r>
      <w:r w:rsidRPr="00A971D0">
        <w:rPr>
          <w:rFonts w:ascii="Times New Roman" w:hAnsi="Times New Roman"/>
          <w:sz w:val="24"/>
          <w:szCs w:val="24"/>
          <w:lang w:val="en-US"/>
        </w:rPr>
        <w:t>I</w:t>
      </w:r>
      <w:r w:rsidRPr="00A971D0">
        <w:rPr>
          <w:rFonts w:ascii="Times New Roman" w:hAnsi="Times New Roman"/>
          <w:sz w:val="24"/>
          <w:szCs w:val="24"/>
        </w:rPr>
        <w:t xml:space="preserve"> степени), Всероссийский конкурс региональных систем и практик патриотического воспитания детей в ДОУ «Территория юных» («Топ 100 лучших практик России»);</w:t>
      </w:r>
    </w:p>
    <w:p w14:paraId="47F1DCC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ДОУ </w:t>
      </w:r>
      <w:r w:rsidRPr="00A971D0">
        <w:rPr>
          <w:rFonts w:ascii="Times New Roman" w:hAnsi="Times New Roman"/>
          <w:sz w:val="24"/>
          <w:szCs w:val="24"/>
          <w:lang w:eastAsia="ru-RU"/>
        </w:rPr>
        <w:t xml:space="preserve">№ 57 - V фестиваль анимационного творчества «Снежные </w:t>
      </w:r>
      <w:proofErr w:type="spellStart"/>
      <w:r w:rsidRPr="00A971D0">
        <w:rPr>
          <w:rFonts w:ascii="Times New Roman" w:hAnsi="Times New Roman"/>
          <w:sz w:val="24"/>
          <w:szCs w:val="24"/>
          <w:lang w:eastAsia="ru-RU"/>
        </w:rPr>
        <w:t>мультярики</w:t>
      </w:r>
      <w:proofErr w:type="spellEnd"/>
      <w:r w:rsidRPr="00A971D0">
        <w:rPr>
          <w:rFonts w:ascii="Times New Roman" w:hAnsi="Times New Roman"/>
          <w:sz w:val="24"/>
          <w:szCs w:val="24"/>
          <w:lang w:eastAsia="ru-RU"/>
        </w:rPr>
        <w:t xml:space="preserve">» проект «Школа </w:t>
      </w:r>
      <w:proofErr w:type="spellStart"/>
      <w:r w:rsidRPr="00A971D0">
        <w:rPr>
          <w:rFonts w:ascii="Times New Roman" w:hAnsi="Times New Roman"/>
          <w:sz w:val="24"/>
          <w:szCs w:val="24"/>
          <w:lang w:eastAsia="ru-RU"/>
        </w:rPr>
        <w:t>Росатома</w:t>
      </w:r>
      <w:proofErr w:type="spellEnd"/>
      <w:r w:rsidRPr="00A971D0">
        <w:rPr>
          <w:rFonts w:ascii="Times New Roman" w:hAnsi="Times New Roman"/>
          <w:sz w:val="24"/>
          <w:szCs w:val="24"/>
          <w:lang w:eastAsia="ru-RU"/>
        </w:rPr>
        <w:t>» (1 место), Региональный фестиваль «</w:t>
      </w:r>
      <w:proofErr w:type="spellStart"/>
      <w:r w:rsidRPr="00A971D0">
        <w:rPr>
          <w:rFonts w:ascii="Times New Roman" w:hAnsi="Times New Roman"/>
          <w:sz w:val="24"/>
          <w:szCs w:val="24"/>
          <w:lang w:eastAsia="ru-RU"/>
        </w:rPr>
        <w:t>Мультград</w:t>
      </w:r>
      <w:proofErr w:type="spellEnd"/>
      <w:r w:rsidRPr="00A971D0">
        <w:rPr>
          <w:rFonts w:ascii="Times New Roman" w:hAnsi="Times New Roman"/>
          <w:sz w:val="24"/>
          <w:szCs w:val="24"/>
          <w:lang w:eastAsia="ru-RU"/>
        </w:rPr>
        <w:t xml:space="preserve">» (1 место), </w:t>
      </w:r>
      <w:r w:rsidRPr="00A971D0">
        <w:rPr>
          <w:rFonts w:ascii="Times New Roman" w:hAnsi="Times New Roman"/>
          <w:sz w:val="24"/>
          <w:szCs w:val="24"/>
          <w:lang w:val="en-US" w:eastAsia="ru-RU"/>
        </w:rPr>
        <w:t>XI</w:t>
      </w:r>
      <w:r w:rsidRPr="00A971D0">
        <w:rPr>
          <w:rFonts w:ascii="Times New Roman" w:hAnsi="Times New Roman"/>
          <w:sz w:val="24"/>
          <w:szCs w:val="24"/>
          <w:lang w:eastAsia="ru-RU"/>
        </w:rPr>
        <w:t xml:space="preserve"> международный фестиваль детского и юношеского кино «Вертикаль» (специальный диплом «Самых юных участников»), </w:t>
      </w:r>
      <w:r w:rsidRPr="00A971D0">
        <w:rPr>
          <w:rFonts w:ascii="Times New Roman" w:hAnsi="Times New Roman"/>
          <w:sz w:val="24"/>
          <w:szCs w:val="24"/>
        </w:rPr>
        <w:t xml:space="preserve">региональный этап Всероссийского конкурса «Педагог </w:t>
      </w:r>
      <w:proofErr w:type="gramStart"/>
      <w:r w:rsidRPr="00A971D0">
        <w:rPr>
          <w:rFonts w:ascii="Times New Roman" w:hAnsi="Times New Roman"/>
          <w:sz w:val="24"/>
          <w:szCs w:val="24"/>
        </w:rPr>
        <w:t>-п</w:t>
      </w:r>
      <w:proofErr w:type="gramEnd"/>
      <w:r w:rsidRPr="00A971D0">
        <w:rPr>
          <w:rFonts w:ascii="Times New Roman" w:hAnsi="Times New Roman"/>
          <w:sz w:val="24"/>
          <w:szCs w:val="24"/>
        </w:rPr>
        <w:t>сихолог 2024» (призер), Международная выставка - ярмарка инновационных образовательных проектов -2024 «Территория генерации новых идей» (3 место), конкурс профессионального мастерства педагогических работников «Педагог-технолог» (2 место), Большой фестиваль детского юношеского творчества, направление «Анимация» (2 место).</w:t>
      </w:r>
    </w:p>
    <w:p w14:paraId="24B0C0C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Образовательный процесс организован в 13 общеобразовательных организациях. В общеобразовательных организациях, подведомственных Управлению образования, обучается 12740 человек, в Лицее ядерных технологий – 1311, в коррекционной школе № 11 – 142. Всего – 14191 </w:t>
      </w:r>
      <w:proofErr w:type="gramStart"/>
      <w:r w:rsidRPr="00A971D0">
        <w:rPr>
          <w:rFonts w:ascii="Times New Roman" w:hAnsi="Times New Roman"/>
          <w:sz w:val="24"/>
          <w:szCs w:val="24"/>
        </w:rPr>
        <w:t>обучающийся</w:t>
      </w:r>
      <w:proofErr w:type="gramEnd"/>
      <w:r w:rsidRPr="00A971D0">
        <w:rPr>
          <w:rFonts w:ascii="Times New Roman" w:hAnsi="Times New Roman"/>
          <w:sz w:val="24"/>
          <w:szCs w:val="24"/>
        </w:rPr>
        <w:t xml:space="preserve">. В 8 образовательных организациях города образовательная деятельность организована в две смены. На ступени начального образования во вторую смену обучаются 1550 человек (28,32% от общего количества учащихся 1-4 классов), на ступени основного образования во вторую смену обучается 1053 ученика (16,31% от общего количества учащихся 5-9 классов). Всего во вторую смену обучаются 2603 человека (20,4%), что на 464 человека меньше, чем в прошлом году. Обучение в одну смену организовано в школах № 10, 17, 22, 23, Городской гимназии. В системе образовательных организаций города есть одна гимназия и четыре лицея. Число классов - комплектов 520, что на 4 классов меньше, чем в прошлом году. Средняя наполняемость классов по сравнению с прошлым годом незначительно уменьшилась.  </w:t>
      </w:r>
    </w:p>
    <w:p w14:paraId="2BE0420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соответствии с социальным заказом родителей (законных представителей) в средних школах № 2, 6, 9, 10, 17, 19, 23 открыто 35 классов по адаптированным программам обучения для детей с задержкой психического развития и для детей с умственной отсталостью (2,24 % обучающихся). </w:t>
      </w:r>
    </w:p>
    <w:p w14:paraId="5551AEB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Важной составляющей развития муниципальной системы образования является профильное образование. Профильное обучение организовано во всех образовательных организациях по всем профилям, предусмотренным </w:t>
      </w:r>
      <w:r w:rsidRPr="001F3B63">
        <w:rPr>
          <w:rStyle w:val="af8"/>
          <w:rFonts w:ascii="Times New Roman" w:hAnsi="Times New Roman"/>
          <w:b w:val="0"/>
          <w:sz w:val="24"/>
          <w:szCs w:val="24"/>
          <w:shd w:val="clear" w:color="auto" w:fill="FFFFFF"/>
        </w:rPr>
        <w:t>Федеральным государственным образовательным стандартом среднего общего образования</w:t>
      </w:r>
      <w:r w:rsidRPr="00A971D0">
        <w:rPr>
          <w:rStyle w:val="af8"/>
          <w:rFonts w:ascii="Times New Roman" w:hAnsi="Times New Roman"/>
          <w:sz w:val="24"/>
          <w:szCs w:val="24"/>
          <w:shd w:val="clear" w:color="auto" w:fill="FFFFFF"/>
        </w:rPr>
        <w:t xml:space="preserve"> </w:t>
      </w:r>
      <w:r w:rsidRPr="00A971D0">
        <w:rPr>
          <w:rFonts w:ascii="Times New Roman" w:hAnsi="Times New Roman"/>
          <w:sz w:val="24"/>
          <w:szCs w:val="24"/>
          <w:shd w:val="clear" w:color="auto" w:fill="FFFFFF"/>
        </w:rPr>
        <w:t xml:space="preserve">(далее - </w:t>
      </w:r>
      <w:r w:rsidRPr="00A971D0">
        <w:rPr>
          <w:rFonts w:ascii="Times New Roman" w:hAnsi="Times New Roman"/>
          <w:sz w:val="24"/>
          <w:szCs w:val="24"/>
        </w:rPr>
        <w:t xml:space="preserve">ФГОС СОО). </w:t>
      </w:r>
      <w:proofErr w:type="gramStart"/>
      <w:r w:rsidRPr="00A971D0">
        <w:rPr>
          <w:rFonts w:ascii="Times New Roman" w:hAnsi="Times New Roman"/>
          <w:sz w:val="24"/>
          <w:szCs w:val="24"/>
        </w:rPr>
        <w:t>Все учащихся 10-11 классов обучаются по программам профильного обучения. 30,2 % обучающихся выбрали профиль «Универсальный» (14 классов, 246 человек), по 25,2 % обучающихся выбрали профили «Гуманитарный» (11 классов, 205 человек) и «Технологический» (13 классов, 205 человек), 11,4 % школьников обучается по профилю «Естественно-научный» (10 классов, 93 человека) и 8 % обучается по профилю «Социально-экономический» (4 класса, 65 человек).</w:t>
      </w:r>
      <w:proofErr w:type="gramEnd"/>
      <w:r w:rsidRPr="00A971D0">
        <w:rPr>
          <w:rFonts w:ascii="Times New Roman" w:hAnsi="Times New Roman"/>
          <w:sz w:val="24"/>
          <w:szCs w:val="24"/>
        </w:rPr>
        <w:t xml:space="preserve"> Инженерные классы («Инженерная академия») открыты в Многопрофильном лицее в рамках сотрудничества с Ульяновским государственным университетом. Многопрофильный лицей, Лицей № 25, средняя школа № 6 являются школами-партнерами Ульяновского педагогического университета. В этих организациях открыты психолого-педагогические классы. 100 учащихся средней школы № 17 обучаются в кадетских классах, а 70 обучающихся Университетского лицея обучаются в классах с казачьим</w:t>
      </w:r>
      <w:r w:rsidRPr="00A971D0">
        <w:rPr>
          <w:rFonts w:ascii="Times New Roman" w:hAnsi="Times New Roman"/>
          <w:spacing w:val="26"/>
          <w:sz w:val="24"/>
          <w:szCs w:val="24"/>
        </w:rPr>
        <w:t xml:space="preserve"> </w:t>
      </w:r>
      <w:r w:rsidRPr="00A971D0">
        <w:rPr>
          <w:rFonts w:ascii="Times New Roman" w:hAnsi="Times New Roman"/>
          <w:sz w:val="24"/>
          <w:szCs w:val="24"/>
        </w:rPr>
        <w:t>компонентом.</w:t>
      </w:r>
    </w:p>
    <w:p w14:paraId="39A81704" w14:textId="77777777" w:rsidR="00A971D0" w:rsidRPr="00A971D0" w:rsidRDefault="00A971D0" w:rsidP="0096056F">
      <w:pPr>
        <w:pStyle w:val="afa"/>
        <w:ind w:firstLine="567"/>
        <w:jc w:val="both"/>
        <w:rPr>
          <w:rFonts w:ascii="Times New Roman" w:hAnsi="Times New Roman"/>
          <w:sz w:val="24"/>
          <w:szCs w:val="24"/>
          <w:highlight w:val="yellow"/>
        </w:rPr>
      </w:pPr>
      <w:r w:rsidRPr="00A971D0">
        <w:rPr>
          <w:rFonts w:ascii="Times New Roman" w:hAnsi="Times New Roman"/>
          <w:sz w:val="24"/>
          <w:szCs w:val="24"/>
          <w:lang w:eastAsia="ru-RU"/>
        </w:rPr>
        <w:lastRenderedPageBreak/>
        <w:t xml:space="preserve">О качестве получаемого в городе образования можно судить по достижениям обучающихся и общеобразовательных организаций. </w:t>
      </w:r>
      <w:r w:rsidRPr="00A971D0">
        <w:rPr>
          <w:rFonts w:ascii="Times New Roman" w:hAnsi="Times New Roman"/>
          <w:sz w:val="24"/>
          <w:szCs w:val="24"/>
        </w:rPr>
        <w:t xml:space="preserve">По итогам 2023/24 учебного года количество «отличников» составило 1056 человек, что на 171 человека меньше, чем за аналогичный период прошлого учебного года. 4837 обучающихся по итогам 2023/24 учебного года получили отметки «4» и «5» (на 380 человек меньше, чем за аналогичный период прошлого учебного года). Количество </w:t>
      </w:r>
      <w:proofErr w:type="gramStart"/>
      <w:r w:rsidRPr="00A971D0">
        <w:rPr>
          <w:rFonts w:ascii="Times New Roman" w:hAnsi="Times New Roman"/>
          <w:sz w:val="24"/>
          <w:szCs w:val="24"/>
        </w:rPr>
        <w:t>неуспевающих</w:t>
      </w:r>
      <w:proofErr w:type="gramEnd"/>
      <w:r w:rsidRPr="00A971D0">
        <w:rPr>
          <w:rFonts w:ascii="Times New Roman" w:hAnsi="Times New Roman"/>
          <w:sz w:val="24"/>
          <w:szCs w:val="24"/>
        </w:rPr>
        <w:t xml:space="preserve"> составило 80 обучающихся (0,7%). </w:t>
      </w:r>
      <w:proofErr w:type="gramStart"/>
      <w:r w:rsidRPr="00A971D0">
        <w:rPr>
          <w:rFonts w:ascii="Times New Roman" w:hAnsi="Times New Roman"/>
          <w:sz w:val="24"/>
          <w:szCs w:val="24"/>
        </w:rPr>
        <w:t>Из них 53 − обучающиеся начальных классов, которым рекомендовано прохождение медико-психологической комиссии для определения образовательного маршрута.</w:t>
      </w:r>
      <w:proofErr w:type="gramEnd"/>
      <w:r w:rsidRPr="00A971D0">
        <w:rPr>
          <w:rFonts w:ascii="Times New Roman" w:hAnsi="Times New Roman"/>
          <w:sz w:val="24"/>
          <w:szCs w:val="24"/>
        </w:rPr>
        <w:t xml:space="preserve"> На второй год обучения оставлены 8 обучающихся 4 классов (прошлом году – 3). </w:t>
      </w:r>
    </w:p>
    <w:p w14:paraId="0087D65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Качество образования характеризуют следующие показатели: </w:t>
      </w:r>
    </w:p>
    <w:p w14:paraId="7635771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показатель «коэффициент образования» (качество знаний) 2023-2024 учебного года составил 52,7%, что на 1,7 % меньше по сравнению с прошлым учебным годом и на 1,6% меньше, чем по Ульяновской области;</w:t>
      </w:r>
    </w:p>
    <w:p w14:paraId="7C26270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показатель «коэффициент </w:t>
      </w:r>
      <w:proofErr w:type="spellStart"/>
      <w:r w:rsidRPr="00A971D0">
        <w:rPr>
          <w:rFonts w:ascii="Times New Roman" w:hAnsi="Times New Roman"/>
          <w:sz w:val="24"/>
          <w:szCs w:val="24"/>
        </w:rPr>
        <w:t>обученности</w:t>
      </w:r>
      <w:proofErr w:type="spellEnd"/>
      <w:r w:rsidRPr="00A971D0">
        <w:rPr>
          <w:rFonts w:ascii="Times New Roman" w:hAnsi="Times New Roman"/>
          <w:sz w:val="24"/>
          <w:szCs w:val="24"/>
        </w:rPr>
        <w:t>» (успеваемость) составил 99,4%, что на 0,3 % меньше по сравнению с прошлым учебным годом и на 0,3% меньше, чем по Ульяновской области;</w:t>
      </w:r>
    </w:p>
    <w:p w14:paraId="5EB56C4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показатель «степень </w:t>
      </w:r>
      <w:proofErr w:type="spellStart"/>
      <w:r w:rsidRPr="00A971D0">
        <w:rPr>
          <w:rFonts w:ascii="Times New Roman" w:hAnsi="Times New Roman"/>
          <w:sz w:val="24"/>
          <w:szCs w:val="24"/>
        </w:rPr>
        <w:t>обученности</w:t>
      </w:r>
      <w:proofErr w:type="spellEnd"/>
      <w:r w:rsidRPr="00A971D0">
        <w:rPr>
          <w:rFonts w:ascii="Times New Roman" w:hAnsi="Times New Roman"/>
          <w:sz w:val="24"/>
          <w:szCs w:val="24"/>
        </w:rPr>
        <w:t xml:space="preserve"> учащихся» составил 54 %, что на 0,9 % меньше по сравнению с прошлым учебным годом и на 1,25% меньше, чем по Ульяновской области;</w:t>
      </w:r>
    </w:p>
    <w:p w14:paraId="71089791"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показатель «доля отличников в общей </w:t>
      </w:r>
      <w:proofErr w:type="gramStart"/>
      <w:r w:rsidRPr="00A971D0">
        <w:rPr>
          <w:rFonts w:ascii="Times New Roman" w:hAnsi="Times New Roman"/>
          <w:sz w:val="24"/>
          <w:szCs w:val="24"/>
        </w:rPr>
        <w:t>численности</w:t>
      </w:r>
      <w:proofErr w:type="gramEnd"/>
      <w:r w:rsidRPr="00A971D0">
        <w:rPr>
          <w:rFonts w:ascii="Times New Roman" w:hAnsi="Times New Roman"/>
          <w:sz w:val="24"/>
          <w:szCs w:val="24"/>
        </w:rPr>
        <w:t xml:space="preserve"> аттестованных обучающихся» составила 9,4 %, что на 0,6 % меньше, чем в прошлом учебном году и на 2% меньше, чем по Ульяновской области.</w:t>
      </w:r>
    </w:p>
    <w:p w14:paraId="71AB8E7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Выше общегородского показателя «коэффициент образования» (качество знаний) в Многопрофильном лицее, Городской гимназии, Университетском лицее, Лицее № 25, средних школах № 19, 22. Показатель «коэффициент </w:t>
      </w:r>
      <w:proofErr w:type="spellStart"/>
      <w:r w:rsidRPr="00A971D0">
        <w:rPr>
          <w:rFonts w:ascii="Times New Roman" w:hAnsi="Times New Roman"/>
          <w:sz w:val="24"/>
          <w:szCs w:val="24"/>
        </w:rPr>
        <w:t>обученности</w:t>
      </w:r>
      <w:proofErr w:type="spellEnd"/>
      <w:r w:rsidRPr="00A971D0">
        <w:rPr>
          <w:rFonts w:ascii="Times New Roman" w:hAnsi="Times New Roman"/>
          <w:sz w:val="24"/>
          <w:szCs w:val="24"/>
        </w:rPr>
        <w:t>» ниже городских показателей в средних школах № 9, 10, 17, 19. Выше среднегородского показателя «доля отличников» в Многопрофильном лицее, Университетском лицее, Городской гимназии, Лицее № 25, средних школах № 10, 19, 22. Ниже среднегородского показателя «доля отличников» в Лицее № 16, средних школах № 2, 6, 9, 17, 23.</w:t>
      </w:r>
    </w:p>
    <w:p w14:paraId="5D85173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Наиболее объективными показателями качества образования являются результаты государственной итоговой аттестации. В 2024 году все выпускники 9-х и 11-х классов получили аттестаты. Аттестат особого образца и медаль «За особые успехи в учении» получили 85 выпускников 11 классов.</w:t>
      </w:r>
    </w:p>
    <w:p w14:paraId="55D8646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Результаты единого государственного экзамена остаются относительно стабильными по сравнению с прошлым годом. По итогам 2023-2024 учебного года 8 выпускников получили наивысший 100-балльный результат по математике, информатике, литературе, русскому языку, физике, химии. В сравнении с областными и общероссийскими показателями средние баллы выше по всем предметам, за исключением английского языка и физики. Результат 90 баллов и выше показали 12,7% </w:t>
      </w:r>
      <w:proofErr w:type="spellStart"/>
      <w:r w:rsidRPr="00A971D0">
        <w:rPr>
          <w:rFonts w:ascii="Times New Roman" w:hAnsi="Times New Roman"/>
          <w:sz w:val="24"/>
          <w:szCs w:val="24"/>
        </w:rPr>
        <w:t>одиннадцатиклассников</w:t>
      </w:r>
      <w:proofErr w:type="spellEnd"/>
      <w:r w:rsidRPr="00A971D0">
        <w:rPr>
          <w:rFonts w:ascii="Times New Roman" w:hAnsi="Times New Roman"/>
          <w:sz w:val="24"/>
          <w:szCs w:val="24"/>
        </w:rPr>
        <w:t>. Выше городского уровня результаты ЕГЭ по обязательным предметам в Городской гимназии, Многопрофильном лицее.</w:t>
      </w:r>
    </w:p>
    <w:p w14:paraId="6991CCC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Важным мероприятием, определяющим качество образования, является Всероссийская олимпиада школьников. В региональном этапе всероссийской олимпиады школьников 2023-2024 учебного года приняли участие 155 обучающихся 7-11 классов (в прошлом году – 133). Победителями стали 4 обучающихся, призерами – 25 обучающихся (в 2023 году – 5 победителей и 16 призеров). </w:t>
      </w:r>
      <w:proofErr w:type="gramStart"/>
      <w:r w:rsidRPr="00A971D0">
        <w:rPr>
          <w:rFonts w:ascii="Times New Roman" w:hAnsi="Times New Roman"/>
          <w:sz w:val="24"/>
          <w:szCs w:val="24"/>
        </w:rPr>
        <w:t>Больше всего призовых мест завоевали участники олимпиады из Городской гимназии (1 победитель и 10 призеров), 6 призовых мест в Многопрофильном лицее, по 2 призовых места в средней школе № 9, Университетском лицее, Лицее № 25, по одному призовому месту в Лицее № 16, средних школах № 17, 19).</w:t>
      </w:r>
      <w:proofErr w:type="gramEnd"/>
    </w:p>
    <w:p w14:paraId="196A52C1"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Общее количество участников школьного этапа 2024-2025 учебного года 20346 (в прошлом году - 19718). Из них победителями стали 1609 человек, а призерами – 8832 человека. Участники школьного этапа, набравшие необходимое количество баллов, участвовали в муниципальном этапе всероссийской олимпиады школьников. </w:t>
      </w:r>
      <w:proofErr w:type="gramStart"/>
      <w:r w:rsidRPr="00A971D0">
        <w:rPr>
          <w:rFonts w:ascii="Times New Roman" w:hAnsi="Times New Roman"/>
          <w:sz w:val="24"/>
          <w:szCs w:val="24"/>
        </w:rPr>
        <w:t xml:space="preserve">В олимпиаде приняли участие по английскому языку, астрономии, биологии, географии, информатике и </w:t>
      </w:r>
      <w:r w:rsidRPr="00A971D0">
        <w:rPr>
          <w:rFonts w:ascii="Times New Roman" w:hAnsi="Times New Roman"/>
          <w:sz w:val="24"/>
          <w:szCs w:val="24"/>
        </w:rPr>
        <w:lastRenderedPageBreak/>
        <w:t>ИКТ, истории, искусству (МХК), краеведению, литературе, математике, немецкому языку, обществознанию, праву, русскому языку, технологии, физике, физической культуре, французскому языку, химии, экологии, экономике. 406 обучающихся стали победителями и призерами муниципального этапа (123- победителя, 283 – призера).</w:t>
      </w:r>
      <w:proofErr w:type="gramEnd"/>
      <w:r w:rsidRPr="00A971D0">
        <w:rPr>
          <w:rFonts w:ascii="Times New Roman" w:hAnsi="Times New Roman"/>
          <w:sz w:val="24"/>
          <w:szCs w:val="24"/>
        </w:rPr>
        <w:t xml:space="preserve"> Наибольшее количество участников муниципального этапа олимпиады по литературе (186), русскому языку (180), биологии (175), обществознанию (175), английскому языку (164), географии (163). Больше всего призовых мест завоевали участники олимпиады из Городской гимназии (44 победителя и 77 призеров), на 2 месте участники из Многопрофильного лицея (16 победителей и 42 призера), на третьем месте участники из школы № 19 (18 победителей и 33 призера). </w:t>
      </w:r>
    </w:p>
    <w:p w14:paraId="1EF562C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Учащиеся образовательных учреждений успешно представляли наш город и на других олимпиадах и конкурсах. </w:t>
      </w:r>
      <w:r w:rsidRPr="00A971D0">
        <w:rPr>
          <w:rFonts w:ascii="Times New Roman" w:hAnsi="Times New Roman"/>
          <w:iCs/>
          <w:sz w:val="24"/>
          <w:szCs w:val="24"/>
        </w:rPr>
        <w:t xml:space="preserve">Обучающаяся Городской гимназии стала призером Российской психолого-педагогической олимпиады школьников им. К.Д. Ушинского. </w:t>
      </w:r>
      <w:r w:rsidRPr="00A971D0">
        <w:rPr>
          <w:rFonts w:ascii="Times New Roman" w:hAnsi="Times New Roman"/>
          <w:sz w:val="24"/>
          <w:szCs w:val="24"/>
        </w:rPr>
        <w:t xml:space="preserve">Во </w:t>
      </w:r>
      <w:r w:rsidRPr="00A971D0">
        <w:rPr>
          <w:rFonts w:ascii="Times New Roman" w:hAnsi="Times New Roman"/>
          <w:sz w:val="24"/>
          <w:szCs w:val="24"/>
          <w:lang w:val="en-US"/>
        </w:rPr>
        <w:t>II</w:t>
      </w:r>
      <w:r w:rsidRPr="00A971D0">
        <w:rPr>
          <w:rFonts w:ascii="Times New Roman" w:hAnsi="Times New Roman"/>
          <w:sz w:val="24"/>
          <w:szCs w:val="24"/>
        </w:rPr>
        <w:t xml:space="preserve"> Международной олимпиаде «Интеллектуальный марафон» имени </w:t>
      </w:r>
      <w:proofErr w:type="spellStart"/>
      <w:r w:rsidRPr="00A971D0">
        <w:rPr>
          <w:rFonts w:ascii="Times New Roman" w:hAnsi="Times New Roman"/>
          <w:sz w:val="24"/>
          <w:szCs w:val="24"/>
        </w:rPr>
        <w:t>Л.С.Понтрягина</w:t>
      </w:r>
      <w:proofErr w:type="spellEnd"/>
      <w:r w:rsidRPr="00A971D0">
        <w:rPr>
          <w:rFonts w:ascii="Times New Roman" w:hAnsi="Times New Roman"/>
          <w:sz w:val="24"/>
          <w:szCs w:val="24"/>
        </w:rPr>
        <w:t xml:space="preserve"> для одаренных детей с ограниченными возможностями здоровья приняли участие 11 обучающихся. Победителями стали трое обучающихся из Лицея ядерных технологий, Городской гимназии, средней школы № 23.</w:t>
      </w:r>
    </w:p>
    <w:p w14:paraId="46DB034C"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sz w:val="24"/>
          <w:szCs w:val="24"/>
        </w:rPr>
        <w:t>С целью поддержки и поощрения талантливых работников образования, повышения престижа учительской профессии, распространения педагогического опыта проведены конкурсы профессионального мастерства «Учитель года» и «Педагогический дебют». Призёром второй степени областного конкурса «Педагогический дебют — 2024» в номинации «Молодые педагоги дополнительного образования» стал Елистратов М.О., педагог дополнительного образования Лицея ядерных технологий. Педагоги города стали призёрами третьей степени областного конкурса «Педагогический дебют — 2024» в номинации «Молодые учителя» (Сафронова М.А., учитель иностранного языка Лицея ядерных технологий), в номинации «Молодые классные руководители. Молодые педагоги дополнительного образования» (</w:t>
      </w:r>
      <w:proofErr w:type="spellStart"/>
      <w:r w:rsidRPr="00A971D0">
        <w:rPr>
          <w:rFonts w:ascii="Times New Roman" w:hAnsi="Times New Roman"/>
          <w:sz w:val="24"/>
          <w:szCs w:val="24"/>
        </w:rPr>
        <w:t>Стояльникова</w:t>
      </w:r>
      <w:proofErr w:type="spellEnd"/>
      <w:r w:rsidRPr="00A971D0">
        <w:rPr>
          <w:rFonts w:ascii="Times New Roman" w:hAnsi="Times New Roman"/>
          <w:sz w:val="24"/>
          <w:szCs w:val="24"/>
        </w:rPr>
        <w:t xml:space="preserve"> М.Д., старший вожатый средней школы № 19). </w:t>
      </w:r>
      <w:r w:rsidRPr="00A971D0">
        <w:rPr>
          <w:rFonts w:ascii="Times New Roman" w:hAnsi="Times New Roman"/>
          <w:sz w:val="24"/>
          <w:szCs w:val="24"/>
          <w:shd w:val="clear" w:color="auto" w:fill="FFFFFF"/>
        </w:rPr>
        <w:t xml:space="preserve">В марте 2024 года проходил областной конкурс «Учитель года – 2024», направленный на рост профессионального мастерства педагогических работников и повышение престижа учительского труда, трансляцию лучших образцов педагогической практики. Димитровград представляли </w:t>
      </w:r>
      <w:proofErr w:type="spellStart"/>
      <w:r w:rsidRPr="00A971D0">
        <w:rPr>
          <w:rFonts w:ascii="Times New Roman" w:hAnsi="Times New Roman"/>
          <w:sz w:val="24"/>
          <w:szCs w:val="24"/>
          <w:shd w:val="clear" w:color="auto" w:fill="FFFFFF"/>
        </w:rPr>
        <w:t>Карандасов</w:t>
      </w:r>
      <w:proofErr w:type="spellEnd"/>
      <w:r w:rsidRPr="00A971D0">
        <w:rPr>
          <w:rFonts w:ascii="Times New Roman" w:hAnsi="Times New Roman"/>
          <w:sz w:val="24"/>
          <w:szCs w:val="24"/>
          <w:shd w:val="clear" w:color="auto" w:fill="FFFFFF"/>
        </w:rPr>
        <w:t xml:space="preserve"> К.В., учитель физики и математики средней школы № 9 и Шаяхметова В.В., учитель биологии и химии Лицея № 25. Л</w:t>
      </w:r>
      <w:r w:rsidRPr="00A971D0">
        <w:rPr>
          <w:rFonts w:ascii="Times New Roman" w:hAnsi="Times New Roman"/>
          <w:sz w:val="24"/>
          <w:szCs w:val="24"/>
        </w:rPr>
        <w:t xml:space="preserve">ауреатом конкурса «Серафимовский учитель» стала </w:t>
      </w:r>
      <w:proofErr w:type="spellStart"/>
      <w:r w:rsidRPr="00A971D0">
        <w:rPr>
          <w:rFonts w:ascii="Times New Roman" w:hAnsi="Times New Roman"/>
          <w:bCs/>
          <w:sz w:val="24"/>
          <w:szCs w:val="24"/>
        </w:rPr>
        <w:t>Захаркина</w:t>
      </w:r>
      <w:proofErr w:type="spellEnd"/>
      <w:r w:rsidRPr="00A971D0">
        <w:rPr>
          <w:rFonts w:ascii="Times New Roman" w:hAnsi="Times New Roman"/>
          <w:bCs/>
          <w:sz w:val="24"/>
          <w:szCs w:val="24"/>
        </w:rPr>
        <w:t xml:space="preserve"> Т.Г., учитель начальных классов средней школы № 10.</w:t>
      </w:r>
    </w:p>
    <w:p w14:paraId="5B1A4B61"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bCs/>
          <w:iCs/>
          <w:sz w:val="24"/>
          <w:szCs w:val="24"/>
        </w:rPr>
        <w:t>Многопрофильный лицей и Городская гимназия вошли в ТОП–25 лучших образовательных учреждений Ульяновской области. Городская гимназия вошла в ТОП – 500 лучших школ по количеству выпускников, поступивших в ведущие ВУЗы России в 2024 году. Городская гимназия, Многопрофильный лицей, средняя школа № 2 вошли в ТОП – 10 лучших школ Ульяновской области по конкурентоспособности выпускников 2024 года (Городская гимназия - 1 место, Многопрофильный лицей – 5 место, средняя школа № 2 – 10 место).</w:t>
      </w:r>
      <w:r w:rsidRPr="00A971D0">
        <w:rPr>
          <w:rFonts w:ascii="Times New Roman" w:hAnsi="Times New Roman"/>
          <w:sz w:val="24"/>
          <w:szCs w:val="24"/>
        </w:rPr>
        <w:t xml:space="preserve"> </w:t>
      </w:r>
      <w:r w:rsidRPr="00A971D0">
        <w:rPr>
          <w:rFonts w:ascii="Times New Roman" w:hAnsi="Times New Roman"/>
          <w:sz w:val="24"/>
          <w:szCs w:val="24"/>
          <w:lang w:eastAsia="ru-RU"/>
        </w:rPr>
        <w:t xml:space="preserve">В число критериев отбора входят качество знаний всех ступеней общего образования, </w:t>
      </w:r>
      <w:proofErr w:type="spellStart"/>
      <w:r w:rsidRPr="00A971D0">
        <w:rPr>
          <w:rFonts w:ascii="Times New Roman" w:hAnsi="Times New Roman"/>
          <w:sz w:val="24"/>
          <w:szCs w:val="24"/>
          <w:lang w:eastAsia="ru-RU"/>
        </w:rPr>
        <w:t>внеучебные</w:t>
      </w:r>
      <w:proofErr w:type="spellEnd"/>
      <w:r w:rsidRPr="00A971D0">
        <w:rPr>
          <w:rFonts w:ascii="Times New Roman" w:hAnsi="Times New Roman"/>
          <w:sz w:val="24"/>
          <w:szCs w:val="24"/>
          <w:lang w:eastAsia="ru-RU"/>
        </w:rPr>
        <w:t xml:space="preserve"> достижения учеников, а также создание современных условий обучения. Оценку муниципальным образовательным организациям давали представители региональных вузов, совета родителей и общественного совета по образованию.</w:t>
      </w:r>
    </w:p>
    <w:p w14:paraId="1ACAC11A"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shd w:val="clear" w:color="auto" w:fill="FFFFFF"/>
          <w:lang w:eastAsia="ru-RU"/>
        </w:rPr>
        <w:t xml:space="preserve">Ежегодно проектом «Школа </w:t>
      </w:r>
      <w:proofErr w:type="spellStart"/>
      <w:r w:rsidRPr="00A971D0">
        <w:rPr>
          <w:rFonts w:ascii="Times New Roman" w:hAnsi="Times New Roman"/>
          <w:sz w:val="24"/>
          <w:szCs w:val="24"/>
          <w:shd w:val="clear" w:color="auto" w:fill="FFFFFF"/>
          <w:lang w:eastAsia="ru-RU"/>
        </w:rPr>
        <w:t>Росатома</w:t>
      </w:r>
      <w:proofErr w:type="spellEnd"/>
      <w:r w:rsidRPr="00A971D0">
        <w:rPr>
          <w:rFonts w:ascii="Times New Roman" w:hAnsi="Times New Roman"/>
          <w:sz w:val="24"/>
          <w:szCs w:val="24"/>
          <w:shd w:val="clear" w:color="auto" w:fill="FFFFFF"/>
          <w:lang w:eastAsia="ru-RU"/>
        </w:rPr>
        <w:t xml:space="preserve">» проводится рейтинг, направленный на выявление и поддержку управленческих команд муниципальных органов управления образованием, обеспечивающих условия для проявления и реализации инициатив школ, их руководящих работников, учителей, а также для выявления поддержки талантливых детей. В рамках проекта «Школа </w:t>
      </w:r>
      <w:proofErr w:type="spellStart"/>
      <w:r w:rsidRPr="00A971D0">
        <w:rPr>
          <w:rFonts w:ascii="Times New Roman" w:hAnsi="Times New Roman"/>
          <w:sz w:val="24"/>
          <w:szCs w:val="24"/>
          <w:shd w:val="clear" w:color="auto" w:fill="FFFFFF"/>
          <w:lang w:eastAsia="ru-RU"/>
        </w:rPr>
        <w:t>Росатома</w:t>
      </w:r>
      <w:proofErr w:type="spellEnd"/>
      <w:r w:rsidRPr="00A971D0">
        <w:rPr>
          <w:rFonts w:ascii="Times New Roman" w:hAnsi="Times New Roman"/>
          <w:sz w:val="24"/>
          <w:szCs w:val="24"/>
          <w:shd w:val="clear" w:color="auto" w:fill="FFFFFF"/>
          <w:lang w:eastAsia="ru-RU"/>
        </w:rPr>
        <w:t xml:space="preserve">» на протяжении 14 лет педагоги, воспитатели и школьники города Димитровграда принимают участие в различных конкурсах, стажировках, олимпиадах. Участники и призеры данных мероприятий награждаются ценными подарками, путевками в отечественные и зарубежные оздоровительные лагеря. Победа в рейтинге дает право на проектное финансирование. Димитровград занял второе место в итоговом </w:t>
      </w:r>
      <w:r w:rsidRPr="00A971D0">
        <w:rPr>
          <w:rFonts w:ascii="Times New Roman" w:hAnsi="Times New Roman"/>
          <w:sz w:val="24"/>
          <w:szCs w:val="24"/>
          <w:shd w:val="clear" w:color="auto" w:fill="FFFFFF"/>
          <w:lang w:eastAsia="ru-RU"/>
        </w:rPr>
        <w:lastRenderedPageBreak/>
        <w:t xml:space="preserve">ежегодном рейтинге проекта «Школа </w:t>
      </w:r>
      <w:proofErr w:type="spellStart"/>
      <w:r w:rsidRPr="00A971D0">
        <w:rPr>
          <w:rFonts w:ascii="Times New Roman" w:hAnsi="Times New Roman"/>
          <w:sz w:val="24"/>
          <w:szCs w:val="24"/>
          <w:shd w:val="clear" w:color="auto" w:fill="FFFFFF"/>
          <w:lang w:eastAsia="ru-RU"/>
        </w:rPr>
        <w:t>Росатома</w:t>
      </w:r>
      <w:proofErr w:type="spellEnd"/>
      <w:r w:rsidRPr="00A971D0">
        <w:rPr>
          <w:rFonts w:ascii="Times New Roman" w:hAnsi="Times New Roman"/>
          <w:sz w:val="24"/>
          <w:szCs w:val="24"/>
          <w:shd w:val="clear" w:color="auto" w:fill="FFFFFF"/>
          <w:lang w:eastAsia="ru-RU"/>
        </w:rPr>
        <w:t xml:space="preserve">» (на 2025 год выделено 1,5 </w:t>
      </w:r>
      <w:proofErr w:type="gramStart"/>
      <w:r w:rsidRPr="00A971D0">
        <w:rPr>
          <w:rFonts w:ascii="Times New Roman" w:hAnsi="Times New Roman"/>
          <w:sz w:val="24"/>
          <w:szCs w:val="24"/>
          <w:shd w:val="clear" w:color="auto" w:fill="FFFFFF"/>
          <w:lang w:eastAsia="ru-RU"/>
        </w:rPr>
        <w:t>млн</w:t>
      </w:r>
      <w:proofErr w:type="gramEnd"/>
      <w:r w:rsidRPr="00A971D0">
        <w:rPr>
          <w:rFonts w:ascii="Times New Roman" w:hAnsi="Times New Roman"/>
          <w:sz w:val="24"/>
          <w:szCs w:val="24"/>
          <w:shd w:val="clear" w:color="auto" w:fill="FFFFFF"/>
          <w:lang w:eastAsia="ru-RU"/>
        </w:rPr>
        <w:t xml:space="preserve"> руб. на цели в сфере образования Димитровграда).</w:t>
      </w:r>
    </w:p>
    <w:p w14:paraId="6F5EB56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городе функционирует 1 учреждение дополнительного образования, подведомственное Управлению образования. Это Муниципальное бюджетное учреждение дополнительного образования «Центр дополнительного образования и развития детей города Димитровграда Ульяновской области» (далее – </w:t>
      </w:r>
      <w:proofErr w:type="spellStart"/>
      <w:r w:rsidRPr="00A971D0">
        <w:rPr>
          <w:rFonts w:ascii="Times New Roman" w:hAnsi="Times New Roman"/>
          <w:sz w:val="24"/>
          <w:szCs w:val="24"/>
        </w:rPr>
        <w:t>ЦДОиРД</w:t>
      </w:r>
      <w:proofErr w:type="spellEnd"/>
      <w:r w:rsidRPr="00A971D0">
        <w:rPr>
          <w:rFonts w:ascii="Times New Roman" w:hAnsi="Times New Roman"/>
          <w:sz w:val="24"/>
          <w:szCs w:val="24"/>
        </w:rPr>
        <w:t xml:space="preserve">), созданное путем реорганизации (в 2021 году) 3 учреждений (Дом детского творчества, Центр дополнительного образования и Станция юных натуралистов). На базе </w:t>
      </w:r>
      <w:proofErr w:type="spellStart"/>
      <w:r w:rsidRPr="00A971D0">
        <w:rPr>
          <w:rFonts w:ascii="Times New Roman" w:hAnsi="Times New Roman"/>
          <w:sz w:val="24"/>
          <w:szCs w:val="24"/>
        </w:rPr>
        <w:t>ЦДОиРД</w:t>
      </w:r>
      <w:proofErr w:type="spellEnd"/>
      <w:r w:rsidRPr="00A971D0">
        <w:rPr>
          <w:rFonts w:ascii="Times New Roman" w:hAnsi="Times New Roman"/>
          <w:sz w:val="24"/>
          <w:szCs w:val="24"/>
        </w:rPr>
        <w:t xml:space="preserve"> работает 242 объединения, включающих в себя 520 групп творческих объединений, в которых занимаются 7221 </w:t>
      </w:r>
      <w:proofErr w:type="gramStart"/>
      <w:r w:rsidRPr="00A971D0">
        <w:rPr>
          <w:rFonts w:ascii="Times New Roman" w:hAnsi="Times New Roman"/>
          <w:sz w:val="24"/>
          <w:szCs w:val="24"/>
        </w:rPr>
        <w:t>обучающийся</w:t>
      </w:r>
      <w:proofErr w:type="gramEnd"/>
      <w:r w:rsidRPr="00A971D0">
        <w:rPr>
          <w:rFonts w:ascii="Times New Roman" w:hAnsi="Times New Roman"/>
          <w:sz w:val="24"/>
          <w:szCs w:val="24"/>
        </w:rPr>
        <w:t xml:space="preserve">. Дополнительное образование детей ведётся по 6 направлениям - техническое, </w:t>
      </w:r>
      <w:proofErr w:type="gramStart"/>
      <w:r w:rsidRPr="00A971D0">
        <w:rPr>
          <w:rFonts w:ascii="Times New Roman" w:hAnsi="Times New Roman"/>
          <w:sz w:val="24"/>
          <w:szCs w:val="24"/>
        </w:rPr>
        <w:t>естественно-научное</w:t>
      </w:r>
      <w:proofErr w:type="gramEnd"/>
      <w:r w:rsidRPr="00A971D0">
        <w:rPr>
          <w:rFonts w:ascii="Times New Roman" w:hAnsi="Times New Roman"/>
          <w:sz w:val="24"/>
          <w:szCs w:val="24"/>
        </w:rPr>
        <w:t>, туристско-краеведческое, социально-педагогическое, физкультурно-спортивное, художественное. На</w:t>
      </w:r>
      <w:r w:rsidRPr="00A971D0">
        <w:rPr>
          <w:rFonts w:ascii="Times New Roman" w:hAnsi="Times New Roman"/>
          <w:sz w:val="24"/>
          <w:szCs w:val="24"/>
          <w:lang w:eastAsia="ru-RU"/>
        </w:rPr>
        <w:t xml:space="preserve"> 31.12.2024 года охват дополнительным образованием детей в возрасте от 5 до 18 лет составляет 86,4%. </w:t>
      </w:r>
    </w:p>
    <w:p w14:paraId="1F61D15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При </w:t>
      </w:r>
      <w:proofErr w:type="spellStart"/>
      <w:r w:rsidRPr="00A971D0">
        <w:rPr>
          <w:rFonts w:ascii="Times New Roman" w:hAnsi="Times New Roman"/>
          <w:sz w:val="24"/>
          <w:szCs w:val="24"/>
        </w:rPr>
        <w:t>ЦДОиРД</w:t>
      </w:r>
      <w:proofErr w:type="spellEnd"/>
      <w:r w:rsidRPr="00A971D0">
        <w:rPr>
          <w:rFonts w:ascii="Times New Roman" w:hAnsi="Times New Roman"/>
          <w:sz w:val="24"/>
          <w:szCs w:val="24"/>
        </w:rPr>
        <w:t xml:space="preserve"> работает Муниципальный опорный центр развития дополнительного образования. </w:t>
      </w:r>
      <w:proofErr w:type="gramStart"/>
      <w:r w:rsidRPr="00A971D0">
        <w:rPr>
          <w:rFonts w:ascii="Times New Roman" w:hAnsi="Times New Roman"/>
          <w:sz w:val="24"/>
          <w:szCs w:val="24"/>
        </w:rPr>
        <w:t>Запись детей на обучение по дополнительным общеразвивающим программа ведется через информационную систему «Навигатор дополнительного образования», все дополнительные общеобразовательные программы, реализуемые на территории города, внесены в реестр программ и прошли независимую экспертизу качества (получили положительное заключение).</w:t>
      </w:r>
      <w:proofErr w:type="gramEnd"/>
      <w:r w:rsidRPr="00A971D0">
        <w:rPr>
          <w:rFonts w:ascii="Times New Roman" w:hAnsi="Times New Roman"/>
          <w:sz w:val="24"/>
          <w:szCs w:val="24"/>
        </w:rPr>
        <w:t xml:space="preserve"> В информационной системе АИС «Навигатор дополнительного образования» зарегистрировано 48 организаций, осуществляющих образовательную деятельность по дополнительным общеобразовательным программам, 457 программ, доступных для записи детей на обучение.</w:t>
      </w:r>
    </w:p>
    <w:p w14:paraId="06A7BA0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У</w:t>
      </w:r>
      <w:r w:rsidRPr="00A971D0">
        <w:rPr>
          <w:rFonts w:ascii="Times New Roman" w:hAnsi="Times New Roman"/>
          <w:sz w:val="24"/>
          <w:szCs w:val="24"/>
          <w:lang w:eastAsia="ru-RU" w:bidi="ru-RU"/>
        </w:rPr>
        <w:t xml:space="preserve">спешно реализуется </w:t>
      </w:r>
      <w:r w:rsidRPr="00A971D0">
        <w:rPr>
          <w:rFonts w:ascii="Times New Roman" w:hAnsi="Times New Roman"/>
          <w:sz w:val="24"/>
          <w:szCs w:val="24"/>
        </w:rPr>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 (далее – Новые места) федерального проекта «Успех каждого ребёнка», входящего в состав национального проект «Образование». На базе образовательных организаций города за 2024 год было создано 8 Новых мест. На базе</w:t>
      </w:r>
      <w:proofErr w:type="gramStart"/>
      <w:r w:rsidRPr="00A971D0">
        <w:rPr>
          <w:rFonts w:ascii="Times New Roman" w:hAnsi="Times New Roman"/>
          <w:sz w:val="24"/>
          <w:szCs w:val="24"/>
        </w:rPr>
        <w:t xml:space="preserve"> </w:t>
      </w:r>
      <w:r w:rsidRPr="00A971D0">
        <w:rPr>
          <w:rFonts w:ascii="Times New Roman" w:hAnsi="Times New Roman"/>
          <w:bCs/>
          <w:sz w:val="24"/>
          <w:szCs w:val="24"/>
          <w:shd w:val="clear" w:color="auto" w:fill="FFFFFF"/>
        </w:rPr>
        <w:t xml:space="preserve"> В</w:t>
      </w:r>
      <w:proofErr w:type="gramEnd"/>
      <w:r w:rsidRPr="00A971D0">
        <w:rPr>
          <w:rFonts w:ascii="Times New Roman" w:hAnsi="Times New Roman"/>
          <w:bCs/>
          <w:sz w:val="24"/>
          <w:szCs w:val="24"/>
          <w:shd w:val="clear" w:color="auto" w:fill="FFFFFF"/>
        </w:rPr>
        <w:t xml:space="preserve"> </w:t>
      </w:r>
      <w:proofErr w:type="spellStart"/>
      <w:r w:rsidRPr="00A971D0">
        <w:rPr>
          <w:rFonts w:ascii="Times New Roman" w:hAnsi="Times New Roman"/>
          <w:sz w:val="24"/>
          <w:szCs w:val="24"/>
        </w:rPr>
        <w:t>ЦДОиРД</w:t>
      </w:r>
      <w:proofErr w:type="spellEnd"/>
      <w:r w:rsidRPr="00A971D0">
        <w:rPr>
          <w:rFonts w:ascii="Times New Roman" w:hAnsi="Times New Roman"/>
          <w:sz w:val="24"/>
          <w:szCs w:val="24"/>
        </w:rPr>
        <w:t xml:space="preserve"> функционирует 26 Новых мест, на базе общеобразовательных организаций 22 Новых места, по 1 месту на базе </w:t>
      </w:r>
      <w:proofErr w:type="spellStart"/>
      <w:r w:rsidRPr="00A971D0">
        <w:rPr>
          <w:rFonts w:ascii="Times New Roman" w:hAnsi="Times New Roman"/>
          <w:sz w:val="24"/>
          <w:szCs w:val="24"/>
        </w:rPr>
        <w:t>Димитровградского</w:t>
      </w:r>
      <w:proofErr w:type="spellEnd"/>
      <w:r w:rsidRPr="00A971D0">
        <w:rPr>
          <w:rFonts w:ascii="Times New Roman" w:hAnsi="Times New Roman"/>
          <w:sz w:val="24"/>
          <w:szCs w:val="24"/>
        </w:rPr>
        <w:t xml:space="preserve"> технико-экономического колледжа и </w:t>
      </w:r>
      <w:proofErr w:type="spellStart"/>
      <w:r w:rsidRPr="00A971D0">
        <w:rPr>
          <w:rFonts w:ascii="Times New Roman" w:hAnsi="Times New Roman"/>
          <w:sz w:val="24"/>
          <w:szCs w:val="24"/>
        </w:rPr>
        <w:t>Димитровградского</w:t>
      </w:r>
      <w:proofErr w:type="spellEnd"/>
      <w:r w:rsidRPr="00A971D0">
        <w:rPr>
          <w:rFonts w:ascii="Times New Roman" w:hAnsi="Times New Roman"/>
          <w:sz w:val="24"/>
          <w:szCs w:val="24"/>
        </w:rPr>
        <w:t xml:space="preserve"> техникума профессиональных технологий.</w:t>
      </w:r>
    </w:p>
    <w:p w14:paraId="6B97D7A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bCs/>
          <w:sz w:val="24"/>
          <w:szCs w:val="24"/>
          <w:shd w:val="clear" w:color="auto" w:fill="FFFFFF"/>
        </w:rPr>
        <w:t xml:space="preserve">Реализуется 108 дополнительных образовательных общеразвивающих программ. </w:t>
      </w:r>
      <w:proofErr w:type="gramStart"/>
      <w:r w:rsidRPr="00A971D0">
        <w:rPr>
          <w:rFonts w:ascii="Times New Roman" w:hAnsi="Times New Roman"/>
          <w:bCs/>
          <w:sz w:val="24"/>
          <w:szCs w:val="24"/>
          <w:shd w:val="clear" w:color="auto" w:fill="FFFFFF"/>
        </w:rPr>
        <w:t xml:space="preserve">В </w:t>
      </w:r>
      <w:proofErr w:type="spellStart"/>
      <w:r w:rsidRPr="00A971D0">
        <w:rPr>
          <w:rFonts w:ascii="Times New Roman" w:hAnsi="Times New Roman"/>
          <w:sz w:val="24"/>
          <w:szCs w:val="24"/>
        </w:rPr>
        <w:t>ЦДОиРД</w:t>
      </w:r>
      <w:proofErr w:type="spellEnd"/>
      <w:r w:rsidRPr="00A971D0">
        <w:rPr>
          <w:rFonts w:ascii="Times New Roman" w:hAnsi="Times New Roman"/>
          <w:sz w:val="24"/>
          <w:szCs w:val="24"/>
        </w:rPr>
        <w:t xml:space="preserve"> реализуются направления «3Д моделирование и </w:t>
      </w:r>
      <w:proofErr w:type="spellStart"/>
      <w:r w:rsidRPr="00A971D0">
        <w:rPr>
          <w:rFonts w:ascii="Times New Roman" w:hAnsi="Times New Roman"/>
          <w:sz w:val="24"/>
          <w:szCs w:val="24"/>
        </w:rPr>
        <w:t>прототепирование</w:t>
      </w:r>
      <w:proofErr w:type="spellEnd"/>
      <w:r w:rsidRPr="00A971D0">
        <w:rPr>
          <w:rFonts w:ascii="Times New Roman" w:hAnsi="Times New Roman"/>
          <w:sz w:val="24"/>
          <w:szCs w:val="24"/>
        </w:rPr>
        <w:t>», «</w:t>
      </w:r>
      <w:proofErr w:type="spellStart"/>
      <w:r w:rsidRPr="00A971D0">
        <w:rPr>
          <w:rFonts w:ascii="Times New Roman" w:hAnsi="Times New Roman"/>
          <w:sz w:val="24"/>
          <w:szCs w:val="24"/>
        </w:rPr>
        <w:t>Авиамоделирование</w:t>
      </w:r>
      <w:proofErr w:type="spellEnd"/>
      <w:r w:rsidRPr="00A971D0">
        <w:rPr>
          <w:rFonts w:ascii="Times New Roman" w:hAnsi="Times New Roman"/>
          <w:sz w:val="24"/>
          <w:szCs w:val="24"/>
        </w:rPr>
        <w:t xml:space="preserve"> и беспилотный транспорт», «Авто-профи», «Агроэкология»,  «Актерское мастерство», «</w:t>
      </w:r>
      <w:proofErr w:type="spellStart"/>
      <w:r w:rsidRPr="00A971D0">
        <w:rPr>
          <w:rFonts w:ascii="Times New Roman" w:hAnsi="Times New Roman"/>
          <w:sz w:val="24"/>
          <w:szCs w:val="24"/>
        </w:rPr>
        <w:t>Алгоритмика</w:t>
      </w:r>
      <w:proofErr w:type="spellEnd"/>
      <w:r w:rsidRPr="00A971D0">
        <w:rPr>
          <w:rFonts w:ascii="Times New Roman" w:hAnsi="Times New Roman"/>
          <w:sz w:val="24"/>
          <w:szCs w:val="24"/>
        </w:rPr>
        <w:t xml:space="preserve"> и программирование», «Астрофизика», «Графический дизайн», «Детский фитнес», «Единоборство», «Живопись родного края», «Индиго», «Краеведение», «</w:t>
      </w:r>
      <w:proofErr w:type="spellStart"/>
      <w:r w:rsidRPr="00A971D0">
        <w:rPr>
          <w:rFonts w:ascii="Times New Roman" w:hAnsi="Times New Roman"/>
          <w:sz w:val="24"/>
          <w:szCs w:val="24"/>
        </w:rPr>
        <w:t>Малышковая</w:t>
      </w:r>
      <w:proofErr w:type="spellEnd"/>
      <w:r w:rsidRPr="00A971D0">
        <w:rPr>
          <w:rFonts w:ascii="Times New Roman" w:hAnsi="Times New Roman"/>
          <w:sz w:val="24"/>
          <w:szCs w:val="24"/>
        </w:rPr>
        <w:t xml:space="preserve"> академия», «Мир мультипликации», «Мир профессий будущего», «Народный фольклорный ансамбль», «Образовательная робототехника», «Основы биотехнологии и молекулярной биологии», «Познавательная робототехника», «Сити-фермерство», «Станция туризма», «Студия мультипликации», «Фитнес-Д», «Школа безопасности», «Школа </w:t>
      </w:r>
      <w:proofErr w:type="spellStart"/>
      <w:r w:rsidRPr="00A971D0">
        <w:rPr>
          <w:rFonts w:ascii="Times New Roman" w:hAnsi="Times New Roman"/>
          <w:sz w:val="24"/>
          <w:szCs w:val="24"/>
        </w:rPr>
        <w:t>блогера</w:t>
      </w:r>
      <w:proofErr w:type="spellEnd"/>
      <w:r w:rsidRPr="00A971D0">
        <w:rPr>
          <w:rFonts w:ascii="Times New Roman" w:hAnsi="Times New Roman"/>
          <w:sz w:val="24"/>
          <w:szCs w:val="24"/>
        </w:rPr>
        <w:t>», «Школа</w:t>
      </w:r>
      <w:proofErr w:type="gramEnd"/>
      <w:r w:rsidRPr="00A971D0">
        <w:rPr>
          <w:rFonts w:ascii="Times New Roman" w:hAnsi="Times New Roman"/>
          <w:sz w:val="24"/>
          <w:szCs w:val="24"/>
        </w:rPr>
        <w:t xml:space="preserve"> юного медика», «Экологическая лаборатория». </w:t>
      </w:r>
      <w:proofErr w:type="gramStart"/>
      <w:r w:rsidRPr="00A971D0">
        <w:rPr>
          <w:rFonts w:ascii="Times New Roman" w:hAnsi="Times New Roman"/>
          <w:sz w:val="24"/>
          <w:szCs w:val="24"/>
        </w:rPr>
        <w:t>В средней школе № 2 реализуются направления «Волейбол», «Командные спортивные игры», в многопрофильном лицее - «Юный Астроном», в средней школе № 6 - «Режиссер туристических маршрутов», в Университетском лицее - «</w:t>
      </w:r>
      <w:proofErr w:type="spellStart"/>
      <w:r w:rsidRPr="00A971D0">
        <w:rPr>
          <w:rFonts w:ascii="Times New Roman" w:hAnsi="Times New Roman"/>
          <w:sz w:val="24"/>
          <w:szCs w:val="24"/>
        </w:rPr>
        <w:t>Малышковая</w:t>
      </w:r>
      <w:proofErr w:type="spellEnd"/>
      <w:r w:rsidRPr="00A971D0">
        <w:rPr>
          <w:rFonts w:ascii="Times New Roman" w:hAnsi="Times New Roman"/>
          <w:sz w:val="24"/>
          <w:szCs w:val="24"/>
        </w:rPr>
        <w:t xml:space="preserve"> академия», в  средней школы № 9 - «Краеведение и музееведение», «Школа </w:t>
      </w:r>
      <w:proofErr w:type="spellStart"/>
      <w:r w:rsidRPr="00A971D0">
        <w:rPr>
          <w:rFonts w:ascii="Times New Roman" w:hAnsi="Times New Roman"/>
          <w:sz w:val="24"/>
          <w:szCs w:val="24"/>
        </w:rPr>
        <w:t>блогера</w:t>
      </w:r>
      <w:proofErr w:type="spellEnd"/>
      <w:r w:rsidRPr="00A971D0">
        <w:rPr>
          <w:rFonts w:ascii="Times New Roman" w:hAnsi="Times New Roman"/>
          <w:sz w:val="24"/>
          <w:szCs w:val="24"/>
        </w:rPr>
        <w:t xml:space="preserve">», в средней школе № 10 - «Агроэкология», «Школьный </w:t>
      </w:r>
      <w:proofErr w:type="spellStart"/>
      <w:r w:rsidRPr="00A971D0">
        <w:rPr>
          <w:rFonts w:ascii="Times New Roman" w:hAnsi="Times New Roman"/>
          <w:sz w:val="24"/>
          <w:szCs w:val="24"/>
        </w:rPr>
        <w:t>Медиацентр</w:t>
      </w:r>
      <w:proofErr w:type="spellEnd"/>
      <w:r w:rsidRPr="00A971D0">
        <w:rPr>
          <w:rFonts w:ascii="Times New Roman" w:hAnsi="Times New Roman"/>
          <w:sz w:val="24"/>
          <w:szCs w:val="24"/>
        </w:rPr>
        <w:t>», «Краеведение и музееведение», в Городской гимназии - «Медиа-студия», «Театральная студия», в Лицее № 16 - «Школьный музей «Моя Родина», «Театральная</w:t>
      </w:r>
      <w:proofErr w:type="gramEnd"/>
      <w:r w:rsidRPr="00A971D0">
        <w:rPr>
          <w:rFonts w:ascii="Times New Roman" w:hAnsi="Times New Roman"/>
          <w:sz w:val="24"/>
          <w:szCs w:val="24"/>
        </w:rPr>
        <w:t xml:space="preserve"> студия «Кудесники», в средней школе № 17 - «Экологическая лаборатория», «Театральная студия», в средней школе № 23 -  «3Д моделирование и </w:t>
      </w:r>
      <w:proofErr w:type="spellStart"/>
      <w:r w:rsidRPr="00A971D0">
        <w:rPr>
          <w:rFonts w:ascii="Times New Roman" w:hAnsi="Times New Roman"/>
          <w:sz w:val="24"/>
          <w:szCs w:val="24"/>
        </w:rPr>
        <w:t>прототепирование</w:t>
      </w:r>
      <w:proofErr w:type="spellEnd"/>
      <w:r w:rsidRPr="00A971D0">
        <w:rPr>
          <w:rFonts w:ascii="Times New Roman" w:hAnsi="Times New Roman"/>
          <w:sz w:val="24"/>
          <w:szCs w:val="24"/>
        </w:rPr>
        <w:t xml:space="preserve">», «Школьный театр», «Командные спортивные игры», «Игровые виды спорта. Волейбол», в Лицее № 25 - «Графический дизайн», «Живопись родного края», «Волейбол», «Командные спортивные игры», в школе № 11 – «Фольклор», в </w:t>
      </w:r>
      <w:proofErr w:type="spellStart"/>
      <w:r w:rsidRPr="00A971D0">
        <w:rPr>
          <w:rFonts w:ascii="Times New Roman" w:hAnsi="Times New Roman"/>
          <w:sz w:val="24"/>
          <w:szCs w:val="24"/>
        </w:rPr>
        <w:t>Димитровградском</w:t>
      </w:r>
      <w:proofErr w:type="spellEnd"/>
      <w:r w:rsidRPr="00A971D0">
        <w:rPr>
          <w:rFonts w:ascii="Times New Roman" w:hAnsi="Times New Roman"/>
          <w:sz w:val="24"/>
          <w:szCs w:val="24"/>
        </w:rPr>
        <w:t xml:space="preserve"> технико-экономическом колледже – «</w:t>
      </w:r>
      <w:proofErr w:type="spellStart"/>
      <w:r w:rsidRPr="00A971D0">
        <w:rPr>
          <w:rFonts w:ascii="Times New Roman" w:hAnsi="Times New Roman"/>
          <w:sz w:val="24"/>
          <w:szCs w:val="24"/>
        </w:rPr>
        <w:t>ЭкоМониторинг</w:t>
      </w:r>
      <w:proofErr w:type="spellEnd"/>
      <w:r w:rsidRPr="00A971D0">
        <w:rPr>
          <w:rFonts w:ascii="Times New Roman" w:hAnsi="Times New Roman"/>
          <w:sz w:val="24"/>
          <w:szCs w:val="24"/>
        </w:rPr>
        <w:t xml:space="preserve">», в </w:t>
      </w:r>
      <w:proofErr w:type="spellStart"/>
      <w:r w:rsidRPr="00A971D0">
        <w:rPr>
          <w:rFonts w:ascii="Times New Roman" w:hAnsi="Times New Roman"/>
          <w:sz w:val="24"/>
          <w:szCs w:val="24"/>
        </w:rPr>
        <w:t>Димитровградском</w:t>
      </w:r>
      <w:proofErr w:type="spellEnd"/>
      <w:r w:rsidRPr="00A971D0">
        <w:rPr>
          <w:rFonts w:ascii="Times New Roman" w:hAnsi="Times New Roman"/>
          <w:sz w:val="24"/>
          <w:szCs w:val="24"/>
        </w:rPr>
        <w:t xml:space="preserve"> техникуме профессиональных технологий - «Школа безопасности». </w:t>
      </w:r>
      <w:r w:rsidRPr="00A971D0">
        <w:rPr>
          <w:rFonts w:ascii="Times New Roman" w:hAnsi="Times New Roman"/>
          <w:sz w:val="24"/>
          <w:szCs w:val="24"/>
        </w:rPr>
        <w:lastRenderedPageBreak/>
        <w:t xml:space="preserve">Персонифицированное финансирование дополнительного образования составило 51204,23548 тыс. руб. </w:t>
      </w:r>
    </w:p>
    <w:p w14:paraId="3B394EA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рамках федерального проекта «Современная школа», входящего в состав национального проекта «Образование», в сентябре 2024 года в Городской гимназии открылся детский технопарк «</w:t>
      </w:r>
      <w:proofErr w:type="spellStart"/>
      <w:r w:rsidRPr="00A971D0">
        <w:rPr>
          <w:rFonts w:ascii="Times New Roman" w:hAnsi="Times New Roman"/>
          <w:sz w:val="24"/>
          <w:szCs w:val="24"/>
        </w:rPr>
        <w:t>Кванториум</w:t>
      </w:r>
      <w:proofErr w:type="spellEnd"/>
      <w:r w:rsidRPr="00A971D0">
        <w:rPr>
          <w:rFonts w:ascii="Times New Roman" w:hAnsi="Times New Roman"/>
          <w:sz w:val="24"/>
          <w:szCs w:val="24"/>
        </w:rPr>
        <w:t>».</w:t>
      </w:r>
    </w:p>
    <w:p w14:paraId="208C2C6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Деятельность советников директора по воспитанию и взаимодействию с детскими общественными объединениями в общеобразовательных организациях обеспечена в рамках реализации регионального проекта, обеспечивающего достижение значений показателей и результатов федерального проекта «Патриотическое воспитание граждан Российской Федерации», входящего в состав национального проект «Образование» (региональный бюджет – 4608,6 тыс. руб.).</w:t>
      </w:r>
    </w:p>
    <w:p w14:paraId="3C910274" w14:textId="77777777" w:rsidR="00A971D0" w:rsidRPr="00A971D0" w:rsidRDefault="00A971D0" w:rsidP="0096056F">
      <w:pPr>
        <w:pStyle w:val="afa"/>
        <w:ind w:firstLine="567"/>
        <w:jc w:val="both"/>
        <w:rPr>
          <w:rFonts w:ascii="Times New Roman" w:hAnsi="Times New Roman"/>
          <w:sz w:val="24"/>
          <w:szCs w:val="24"/>
          <w:shd w:val="clear" w:color="auto" w:fill="FFFFFF"/>
        </w:rPr>
      </w:pPr>
      <w:r w:rsidRPr="00A971D0">
        <w:rPr>
          <w:rFonts w:ascii="Times New Roman" w:hAnsi="Times New Roman"/>
          <w:sz w:val="24"/>
          <w:szCs w:val="24"/>
        </w:rPr>
        <w:t>Школьники города активные участники конкурсов различных уровней. В окружном финале Всероссийской военно-патриотической игры «Зарница 2.0» команда Лицея № 16 заняла шестое место в общекомандном зачёте.</w:t>
      </w:r>
    </w:p>
    <w:p w14:paraId="2217E01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shd w:val="clear" w:color="auto" w:fill="FFFFFF"/>
        </w:rPr>
        <w:t xml:space="preserve">18 января 2024 года в рамках торжественного мероприятия, приуроченного ко Дню образования Ульяновской области «Симбирский край, земля отцов и дедов», был дан старт Году Семьи в городе Димитровграде. </w:t>
      </w:r>
      <w:r w:rsidRPr="00A971D0">
        <w:rPr>
          <w:rFonts w:ascii="Times New Roman" w:hAnsi="Times New Roman"/>
          <w:sz w:val="24"/>
          <w:szCs w:val="24"/>
        </w:rPr>
        <w:t>Во всех образовательных организация, подведомственных Управлению образованию, проведены торжественные мероприятия по открытию обновленных Семейных досок. 2 марта 2024 года в Лицее ядерных технологий при поддержке Министерства просвещения и воспитания Ульяновской области прошел городской семейный конкурс «</w:t>
      </w:r>
      <w:proofErr w:type="spellStart"/>
      <w:r w:rsidRPr="00A971D0">
        <w:rPr>
          <w:rFonts w:ascii="Times New Roman" w:hAnsi="Times New Roman"/>
          <w:sz w:val="24"/>
          <w:szCs w:val="24"/>
        </w:rPr>
        <w:t>СемьЯ</w:t>
      </w:r>
      <w:proofErr w:type="spellEnd"/>
      <w:r w:rsidRPr="00A971D0">
        <w:rPr>
          <w:rFonts w:ascii="Times New Roman" w:hAnsi="Times New Roman"/>
          <w:sz w:val="24"/>
          <w:szCs w:val="24"/>
        </w:rPr>
        <w:t xml:space="preserve">. Конструирование с Полесьем», организованный Управлением образования, ООО «Полесье» и </w:t>
      </w:r>
      <w:proofErr w:type="spellStart"/>
      <w:r w:rsidRPr="00A971D0">
        <w:rPr>
          <w:rFonts w:ascii="Times New Roman" w:hAnsi="Times New Roman"/>
          <w:sz w:val="24"/>
          <w:szCs w:val="24"/>
        </w:rPr>
        <w:t>ЦДОиРД</w:t>
      </w:r>
      <w:proofErr w:type="spellEnd"/>
      <w:r w:rsidRPr="00A971D0">
        <w:rPr>
          <w:rFonts w:ascii="Times New Roman" w:hAnsi="Times New Roman"/>
          <w:sz w:val="24"/>
          <w:szCs w:val="24"/>
          <w:shd w:val="clear" w:color="auto" w:fill="FFFFFF"/>
          <w:lang w:eastAsia="ru-RU"/>
        </w:rPr>
        <w:t xml:space="preserve">. 1 июня 2024 года на </w:t>
      </w:r>
      <w:r w:rsidRPr="00A971D0">
        <w:rPr>
          <w:rStyle w:val="affc"/>
          <w:rFonts w:ascii="Times New Roman" w:hAnsi="Times New Roman"/>
          <w:bCs/>
          <w:sz w:val="24"/>
          <w:szCs w:val="24"/>
          <w:shd w:val="clear" w:color="auto" w:fill="FFFFFF"/>
        </w:rPr>
        <w:t>набережной Верхнего пруда</w:t>
      </w:r>
      <w:r w:rsidRPr="00A971D0">
        <w:rPr>
          <w:rFonts w:ascii="Times New Roman" w:hAnsi="Times New Roman"/>
          <w:i/>
          <w:sz w:val="24"/>
          <w:szCs w:val="24"/>
        </w:rPr>
        <w:t xml:space="preserve"> </w:t>
      </w:r>
      <w:r w:rsidRPr="00A971D0">
        <w:rPr>
          <w:rFonts w:ascii="Times New Roman" w:hAnsi="Times New Roman"/>
          <w:sz w:val="24"/>
          <w:szCs w:val="24"/>
        </w:rPr>
        <w:t xml:space="preserve">проходил городской семейный фестиваль «Формула семейного счастья». </w:t>
      </w:r>
      <w:r w:rsidRPr="00A971D0">
        <w:rPr>
          <w:rFonts w:ascii="Times New Roman" w:hAnsi="Times New Roman"/>
          <w:sz w:val="24"/>
          <w:szCs w:val="24"/>
          <w:lang w:eastAsia="ru-RU"/>
        </w:rPr>
        <w:t>В этот же день</w:t>
      </w:r>
      <w:r w:rsidRPr="00A971D0">
        <w:rPr>
          <w:rFonts w:ascii="Times New Roman" w:hAnsi="Times New Roman"/>
          <w:sz w:val="24"/>
          <w:szCs w:val="24"/>
          <w:shd w:val="clear" w:color="auto" w:fill="FFFFFF"/>
          <w:lang w:eastAsia="ru-RU"/>
        </w:rPr>
        <w:t xml:space="preserve"> на базе Дворца детей и молодежи города Ульяновска проходило награждение победителей и призеров областного конкурса «Всей семьей».</w:t>
      </w:r>
      <w:r w:rsidRPr="00A971D0">
        <w:rPr>
          <w:rFonts w:ascii="Times New Roman" w:hAnsi="Times New Roman"/>
          <w:sz w:val="24"/>
          <w:szCs w:val="24"/>
          <w:lang w:eastAsia="ru-RU"/>
        </w:rPr>
        <w:t xml:space="preserve"> </w:t>
      </w:r>
      <w:r w:rsidRPr="00A971D0">
        <w:rPr>
          <w:rFonts w:ascii="Times New Roman" w:hAnsi="Times New Roman"/>
          <w:sz w:val="24"/>
          <w:szCs w:val="24"/>
          <w:shd w:val="clear" w:color="auto" w:fill="FFFFFF"/>
          <w:lang w:eastAsia="ru-RU"/>
        </w:rPr>
        <w:t xml:space="preserve">От города Димитровграда принимали участие семьи от средней школы № 23 </w:t>
      </w:r>
      <w:proofErr w:type="gramStart"/>
      <w:r w:rsidRPr="00A971D0">
        <w:rPr>
          <w:rFonts w:ascii="Times New Roman" w:hAnsi="Times New Roman"/>
          <w:sz w:val="24"/>
          <w:szCs w:val="24"/>
          <w:shd w:val="clear" w:color="auto" w:fill="FFFFFF"/>
          <w:lang w:eastAsia="ru-RU"/>
        </w:rPr>
        <w:t>Алексеенко в</w:t>
      </w:r>
      <w:proofErr w:type="gramEnd"/>
      <w:r w:rsidRPr="00A971D0">
        <w:rPr>
          <w:rFonts w:ascii="Times New Roman" w:hAnsi="Times New Roman"/>
          <w:sz w:val="24"/>
          <w:szCs w:val="24"/>
          <w:shd w:val="clear" w:color="auto" w:fill="FFFFFF"/>
          <w:lang w:eastAsia="ru-RU"/>
        </w:rPr>
        <w:t xml:space="preserve"> номинации</w:t>
      </w:r>
      <w:r w:rsidRPr="00A971D0">
        <w:rPr>
          <w:rFonts w:ascii="Times New Roman" w:hAnsi="Times New Roman"/>
          <w:sz w:val="24"/>
          <w:szCs w:val="24"/>
          <w:lang w:eastAsia="ru-RU"/>
        </w:rPr>
        <w:t xml:space="preserve"> </w:t>
      </w:r>
      <w:r w:rsidRPr="00A971D0">
        <w:rPr>
          <w:rFonts w:ascii="Times New Roman" w:hAnsi="Times New Roman"/>
          <w:sz w:val="24"/>
          <w:szCs w:val="24"/>
          <w:shd w:val="clear" w:color="auto" w:fill="FFFFFF"/>
          <w:lang w:eastAsia="ru-RU"/>
        </w:rPr>
        <w:t xml:space="preserve">«Семья с культурными традициями» </w:t>
      </w:r>
      <w:r w:rsidRPr="00A971D0">
        <w:rPr>
          <w:rFonts w:ascii="Times New Roman" w:hAnsi="Times New Roman"/>
          <w:sz w:val="24"/>
          <w:szCs w:val="24"/>
          <w:lang w:eastAsia="ru-RU"/>
        </w:rPr>
        <w:t>и</w:t>
      </w:r>
      <w:r w:rsidRPr="00A971D0">
        <w:rPr>
          <w:rFonts w:ascii="Times New Roman" w:hAnsi="Times New Roman"/>
          <w:sz w:val="24"/>
          <w:szCs w:val="24"/>
          <w:shd w:val="clear" w:color="auto" w:fill="FFFFFF"/>
          <w:lang w:eastAsia="ru-RU"/>
        </w:rPr>
        <w:t xml:space="preserve"> семья Колесниковых в номинации «Досуговая семья». </w:t>
      </w:r>
      <w:r w:rsidRPr="00A971D0">
        <w:rPr>
          <w:rFonts w:ascii="Times New Roman" w:hAnsi="Times New Roman"/>
          <w:sz w:val="24"/>
          <w:szCs w:val="24"/>
        </w:rPr>
        <w:t>9 октября 2024 года в зале заседаний Администрации города состоялось первое в 2024-2025 учебном году заседание городского родительского комитета общеобразовательных организаций.</w:t>
      </w:r>
    </w:p>
    <w:p w14:paraId="08FD159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 xml:space="preserve">Обеспечена организация отдыха детей в каникулярное время. </w:t>
      </w:r>
      <w:r w:rsidRPr="00A971D0">
        <w:rPr>
          <w:rFonts w:ascii="Times New Roman" w:hAnsi="Times New Roman"/>
          <w:bCs/>
          <w:sz w:val="24"/>
          <w:szCs w:val="24"/>
        </w:rPr>
        <w:t xml:space="preserve">В летний период 2024 года </w:t>
      </w:r>
      <w:r w:rsidRPr="00A971D0">
        <w:rPr>
          <w:rFonts w:ascii="Times New Roman" w:hAnsi="Times New Roman"/>
          <w:sz w:val="24"/>
          <w:szCs w:val="24"/>
        </w:rPr>
        <w:t xml:space="preserve">на территории города были открыты лагеря с дневным пребыванием детей на базе </w:t>
      </w:r>
      <w:r w:rsidRPr="00A971D0">
        <w:rPr>
          <w:rFonts w:ascii="Times New Roman" w:hAnsi="Times New Roman"/>
          <w:bCs/>
          <w:sz w:val="24"/>
          <w:szCs w:val="24"/>
        </w:rPr>
        <w:t>12</w:t>
      </w:r>
      <w:r w:rsidRPr="00A971D0">
        <w:rPr>
          <w:rFonts w:ascii="Times New Roman" w:hAnsi="Times New Roman"/>
          <w:sz w:val="24"/>
          <w:szCs w:val="24"/>
        </w:rPr>
        <w:t xml:space="preserve"> общеобразовательных организаций, подведомственных Управлению образования, в которых отдохнуло </w:t>
      </w:r>
      <w:r w:rsidRPr="00A971D0">
        <w:rPr>
          <w:rFonts w:ascii="Times New Roman" w:hAnsi="Times New Roman"/>
          <w:bCs/>
          <w:sz w:val="24"/>
          <w:szCs w:val="24"/>
        </w:rPr>
        <w:t xml:space="preserve">4013 </w:t>
      </w:r>
      <w:r w:rsidRPr="00A971D0">
        <w:rPr>
          <w:rFonts w:ascii="Times New Roman" w:hAnsi="Times New Roman"/>
          <w:sz w:val="24"/>
          <w:szCs w:val="24"/>
        </w:rPr>
        <w:t>детей. Квота на бесплатные путёвки в лагеря с дневным пребыванием детей составила 645 мест. На базе Лицея ядерных технологий отдохнуло 100 детей, на базе школы № 11 отдохнуло 25 детей.</w:t>
      </w:r>
    </w:p>
    <w:p w14:paraId="703335D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дневных оздоровительных лагерях была организована работа профильных отрядов. </w:t>
      </w:r>
      <w:proofErr w:type="gramStart"/>
      <w:r w:rsidRPr="00A971D0">
        <w:rPr>
          <w:rFonts w:ascii="Times New Roman" w:hAnsi="Times New Roman"/>
          <w:sz w:val="24"/>
          <w:szCs w:val="24"/>
        </w:rPr>
        <w:t xml:space="preserve">В </w:t>
      </w:r>
      <w:proofErr w:type="spellStart"/>
      <w:r w:rsidRPr="00A971D0">
        <w:rPr>
          <w:rFonts w:ascii="Times New Roman" w:hAnsi="Times New Roman"/>
          <w:sz w:val="24"/>
          <w:szCs w:val="24"/>
        </w:rPr>
        <w:t>ЦДОиРД</w:t>
      </w:r>
      <w:proofErr w:type="spellEnd"/>
      <w:r w:rsidRPr="00A971D0">
        <w:rPr>
          <w:rFonts w:ascii="Times New Roman" w:hAnsi="Times New Roman"/>
          <w:sz w:val="24"/>
          <w:szCs w:val="24"/>
        </w:rPr>
        <w:t xml:space="preserve"> организованы профили «Спортивные» и «Художественно-прикладные» (145 человек), в </w:t>
      </w:r>
      <w:proofErr w:type="spellStart"/>
      <w:r w:rsidRPr="00A971D0">
        <w:rPr>
          <w:rFonts w:ascii="Times New Roman" w:hAnsi="Times New Roman"/>
          <w:sz w:val="24"/>
          <w:szCs w:val="24"/>
        </w:rPr>
        <w:t>ЦКиД</w:t>
      </w:r>
      <w:proofErr w:type="spellEnd"/>
      <w:r w:rsidRPr="00A971D0">
        <w:rPr>
          <w:rFonts w:ascii="Times New Roman" w:hAnsi="Times New Roman"/>
          <w:sz w:val="24"/>
          <w:szCs w:val="24"/>
        </w:rPr>
        <w:t xml:space="preserve"> «Восход», Детской художественной школе, театре-студии «Подиум» (60 человек), спортивные отряды (185 человек), в Многопрофильном лицее совместно с </w:t>
      </w:r>
      <w:proofErr w:type="spellStart"/>
      <w:r w:rsidRPr="00A971D0">
        <w:rPr>
          <w:rFonts w:ascii="Times New Roman" w:hAnsi="Times New Roman"/>
          <w:sz w:val="24"/>
          <w:szCs w:val="24"/>
          <w:shd w:val="clear" w:color="auto" w:fill="FFFFFF"/>
        </w:rPr>
        <w:t>Димитровградской</w:t>
      </w:r>
      <w:proofErr w:type="spellEnd"/>
      <w:r w:rsidRPr="00A971D0">
        <w:rPr>
          <w:rFonts w:ascii="Times New Roman" w:hAnsi="Times New Roman"/>
          <w:sz w:val="24"/>
          <w:szCs w:val="24"/>
          <w:shd w:val="clear" w:color="auto" w:fill="FFFFFF"/>
        </w:rPr>
        <w:t xml:space="preserve"> местной общественной организацией инвалидов-</w:t>
      </w:r>
      <w:proofErr w:type="spellStart"/>
      <w:r w:rsidRPr="00A971D0">
        <w:rPr>
          <w:rFonts w:ascii="Times New Roman" w:hAnsi="Times New Roman"/>
          <w:sz w:val="24"/>
          <w:szCs w:val="24"/>
          <w:shd w:val="clear" w:color="auto" w:fill="FFFFFF"/>
        </w:rPr>
        <w:t>опорников</w:t>
      </w:r>
      <w:proofErr w:type="spellEnd"/>
      <w:r w:rsidRPr="00A971D0">
        <w:rPr>
          <w:rFonts w:ascii="Times New Roman" w:hAnsi="Times New Roman"/>
          <w:sz w:val="24"/>
          <w:szCs w:val="24"/>
          <w:shd w:val="clear" w:color="auto" w:fill="FFFFFF"/>
        </w:rPr>
        <w:t xml:space="preserve"> «Преодоление» (</w:t>
      </w:r>
      <w:r w:rsidRPr="00A971D0">
        <w:rPr>
          <w:rFonts w:ascii="Times New Roman" w:hAnsi="Times New Roman"/>
          <w:sz w:val="24"/>
          <w:szCs w:val="24"/>
        </w:rPr>
        <w:t xml:space="preserve">25 человек). </w:t>
      </w:r>
      <w:proofErr w:type="gramEnd"/>
    </w:p>
    <w:p w14:paraId="77A6A64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летний каникулярный период реализован проект «Умные каникулы». Дополнительные общеобразовательные общеразвивающие программы «Букет народов Поволжья», «Арт-дизайн», «</w:t>
      </w:r>
      <w:proofErr w:type="spellStart"/>
      <w:r w:rsidRPr="00A971D0">
        <w:rPr>
          <w:rFonts w:ascii="Times New Roman" w:hAnsi="Times New Roman"/>
          <w:sz w:val="24"/>
          <w:szCs w:val="24"/>
        </w:rPr>
        <w:t>Юникум</w:t>
      </w:r>
      <w:proofErr w:type="spellEnd"/>
      <w:r w:rsidRPr="00A971D0">
        <w:rPr>
          <w:rFonts w:ascii="Times New Roman" w:hAnsi="Times New Roman"/>
          <w:sz w:val="24"/>
          <w:szCs w:val="24"/>
        </w:rPr>
        <w:t xml:space="preserve">» реализовывались в рамках сетевого взаимодействия </w:t>
      </w:r>
      <w:proofErr w:type="spellStart"/>
      <w:r w:rsidRPr="00A971D0">
        <w:rPr>
          <w:rFonts w:ascii="Times New Roman" w:hAnsi="Times New Roman"/>
          <w:sz w:val="24"/>
          <w:szCs w:val="24"/>
        </w:rPr>
        <w:t>ЦДОиРД</w:t>
      </w:r>
      <w:proofErr w:type="spellEnd"/>
      <w:r w:rsidRPr="00A971D0">
        <w:rPr>
          <w:rFonts w:ascii="Times New Roman" w:hAnsi="Times New Roman"/>
          <w:sz w:val="24"/>
          <w:szCs w:val="24"/>
        </w:rPr>
        <w:t xml:space="preserve"> и пришкольных оздоровительных лагерей. </w:t>
      </w:r>
      <w:r w:rsidRPr="00A971D0">
        <w:rPr>
          <w:rFonts w:ascii="Times New Roman" w:hAnsi="Times New Roman"/>
          <w:bCs/>
          <w:sz w:val="24"/>
          <w:szCs w:val="24"/>
        </w:rPr>
        <w:t>В летний период 2024 года организована площадка «</w:t>
      </w:r>
      <w:proofErr w:type="spellStart"/>
      <w:r w:rsidRPr="00A971D0">
        <w:rPr>
          <w:rFonts w:ascii="Times New Roman" w:hAnsi="Times New Roman"/>
          <w:bCs/>
          <w:sz w:val="24"/>
          <w:szCs w:val="24"/>
        </w:rPr>
        <w:t>Технолето</w:t>
      </w:r>
      <w:proofErr w:type="spellEnd"/>
      <w:r w:rsidRPr="00A971D0">
        <w:rPr>
          <w:rFonts w:ascii="Times New Roman" w:hAnsi="Times New Roman"/>
          <w:bCs/>
          <w:sz w:val="24"/>
          <w:szCs w:val="24"/>
        </w:rPr>
        <w:t>» (40</w:t>
      </w:r>
      <w:r w:rsidRPr="00A971D0">
        <w:rPr>
          <w:rFonts w:ascii="Times New Roman" w:hAnsi="Times New Roman"/>
          <w:sz w:val="24"/>
          <w:szCs w:val="24"/>
        </w:rPr>
        <w:t xml:space="preserve"> человек). На базе </w:t>
      </w:r>
      <w:proofErr w:type="spellStart"/>
      <w:r w:rsidRPr="00A971D0">
        <w:rPr>
          <w:rFonts w:ascii="Times New Roman" w:hAnsi="Times New Roman"/>
          <w:sz w:val="24"/>
          <w:szCs w:val="24"/>
        </w:rPr>
        <w:t>ЦДОиРД</w:t>
      </w:r>
      <w:proofErr w:type="spellEnd"/>
      <w:r w:rsidRPr="00A971D0">
        <w:rPr>
          <w:rFonts w:ascii="Times New Roman" w:hAnsi="Times New Roman"/>
          <w:sz w:val="24"/>
          <w:szCs w:val="24"/>
        </w:rPr>
        <w:t xml:space="preserve"> были открыты площадки без питания с дневным пребыванием детей, в которых отдохнули 75 детей, из которых 25 детей с ОВЗ. </w:t>
      </w:r>
    </w:p>
    <w:p w14:paraId="4F4675D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bCs/>
          <w:sz w:val="24"/>
          <w:szCs w:val="24"/>
        </w:rPr>
        <w:t>В летний период в образовательных организациях временно трудоустроилось 300 несовершеннолетних граждан.</w:t>
      </w:r>
      <w:r w:rsidRPr="00A971D0">
        <w:rPr>
          <w:rFonts w:ascii="Times New Roman" w:hAnsi="Times New Roman"/>
          <w:sz w:val="24"/>
          <w:szCs w:val="24"/>
        </w:rPr>
        <w:t xml:space="preserve"> </w:t>
      </w:r>
      <w:proofErr w:type="gramStart"/>
      <w:r w:rsidRPr="00A971D0">
        <w:rPr>
          <w:rFonts w:ascii="Times New Roman" w:hAnsi="Times New Roman"/>
          <w:sz w:val="24"/>
          <w:szCs w:val="24"/>
        </w:rPr>
        <w:t xml:space="preserve">Лагеря труда и отдыха были открыты в </w:t>
      </w:r>
      <w:proofErr w:type="spellStart"/>
      <w:r w:rsidRPr="00A971D0">
        <w:rPr>
          <w:rFonts w:ascii="Times New Roman" w:hAnsi="Times New Roman"/>
          <w:sz w:val="24"/>
          <w:szCs w:val="24"/>
        </w:rPr>
        <w:t>ЦДОиРД</w:t>
      </w:r>
      <w:proofErr w:type="spellEnd"/>
      <w:r w:rsidRPr="00A971D0">
        <w:rPr>
          <w:rFonts w:ascii="Times New Roman" w:hAnsi="Times New Roman"/>
          <w:sz w:val="24"/>
          <w:szCs w:val="24"/>
        </w:rPr>
        <w:t xml:space="preserve"> (200 человек), в средних школах № 23 (50 человек), № 2 (50 человек), Средняя заработная плата составила 1590 руб. Материальная поддержка несовершеннолетних граждан в период </w:t>
      </w:r>
      <w:r w:rsidRPr="00A971D0">
        <w:rPr>
          <w:rFonts w:ascii="Times New Roman" w:hAnsi="Times New Roman"/>
          <w:sz w:val="24"/>
          <w:szCs w:val="24"/>
        </w:rPr>
        <w:lastRenderedPageBreak/>
        <w:t>временных работ в среднем составила 1800 руб. В трудоустройстве несовершеннолетних приняли участие АО «</w:t>
      </w:r>
      <w:proofErr w:type="spellStart"/>
      <w:r w:rsidRPr="00A971D0">
        <w:rPr>
          <w:rFonts w:ascii="Times New Roman" w:hAnsi="Times New Roman"/>
          <w:sz w:val="24"/>
          <w:szCs w:val="24"/>
        </w:rPr>
        <w:t>Димитровградхиммаш</w:t>
      </w:r>
      <w:proofErr w:type="spellEnd"/>
      <w:r w:rsidRPr="00A971D0">
        <w:rPr>
          <w:rFonts w:ascii="Times New Roman" w:hAnsi="Times New Roman"/>
          <w:sz w:val="24"/>
          <w:szCs w:val="24"/>
        </w:rPr>
        <w:t>» (12 человек), ООО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литейный завод» (12 человек), ООО «Мика Мотор» (20 человек),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технический</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колледж (1 человек), АО «Гулливер» (5 человек), ООО «Санаторий «Сосновый бор» (34 человека).</w:t>
      </w:r>
      <w:proofErr w:type="gramEnd"/>
    </w:p>
    <w:p w14:paraId="5D24B1C5"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 xml:space="preserve">В загородных оздоровительных лагерях за частичную стоимость в 2024 году отдохнуло 1543 ребенка. В 2024 году на бесплатной основе отдохнули дети участников специальной военной операции (57 человек), </w:t>
      </w:r>
      <w:r w:rsidRPr="00A971D0">
        <w:rPr>
          <w:rFonts w:ascii="Times New Roman" w:hAnsi="Times New Roman"/>
          <w:sz w:val="24"/>
          <w:szCs w:val="24"/>
          <w:shd w:val="clear" w:color="auto" w:fill="FFFFFF"/>
          <w:lang w:eastAsia="ru-RU"/>
        </w:rPr>
        <w:t xml:space="preserve">дети-сироты и дети, оставшиеся без попечения родителей (77 человек), дети из многодетных семей (301 человек), дети, проживающие в малоимущих семьях (38 человек), дети-инвалиды (15 человек), дети с ОВЗ (55 человек). </w:t>
      </w:r>
      <w:r w:rsidRPr="00A971D0">
        <w:rPr>
          <w:rFonts w:ascii="Times New Roman" w:hAnsi="Times New Roman"/>
          <w:sz w:val="24"/>
          <w:szCs w:val="24"/>
          <w:lang w:eastAsia="ru-RU"/>
        </w:rPr>
        <w:t xml:space="preserve">Администрацией Клинической больницы №172 ФМБА России предоставлено 397 бесплатных путевок для оздоровления детей и подростков в летний период в санаториях ФМБА России. </w:t>
      </w:r>
      <w:proofErr w:type="gramStart"/>
      <w:r w:rsidRPr="00A971D0">
        <w:rPr>
          <w:rFonts w:ascii="Times New Roman" w:hAnsi="Times New Roman"/>
          <w:sz w:val="24"/>
          <w:szCs w:val="24"/>
          <w:lang w:eastAsia="ru-RU"/>
        </w:rPr>
        <w:t xml:space="preserve">Это «Сергиевские минеральные воды» в Самарской области, Детский санаторий имени </w:t>
      </w:r>
      <w:proofErr w:type="spellStart"/>
      <w:r w:rsidRPr="00A971D0">
        <w:rPr>
          <w:rFonts w:ascii="Times New Roman" w:hAnsi="Times New Roman"/>
          <w:sz w:val="24"/>
          <w:szCs w:val="24"/>
          <w:lang w:eastAsia="ru-RU"/>
        </w:rPr>
        <w:t>Н.К.Крупской</w:t>
      </w:r>
      <w:proofErr w:type="spellEnd"/>
      <w:r w:rsidRPr="00A971D0">
        <w:rPr>
          <w:rFonts w:ascii="Times New Roman" w:hAnsi="Times New Roman"/>
          <w:sz w:val="24"/>
          <w:szCs w:val="24"/>
          <w:lang w:eastAsia="ru-RU"/>
        </w:rPr>
        <w:t>, «Салют» в г. Железноводске Ставропольского края, «</w:t>
      </w:r>
      <w:proofErr w:type="spellStart"/>
      <w:r w:rsidRPr="00A971D0">
        <w:rPr>
          <w:rFonts w:ascii="Times New Roman" w:hAnsi="Times New Roman"/>
          <w:sz w:val="24"/>
          <w:szCs w:val="24"/>
          <w:lang w:eastAsia="ru-RU"/>
        </w:rPr>
        <w:t>Малаховка</w:t>
      </w:r>
      <w:proofErr w:type="spellEnd"/>
      <w:r w:rsidRPr="00A971D0">
        <w:rPr>
          <w:rFonts w:ascii="Times New Roman" w:hAnsi="Times New Roman"/>
          <w:sz w:val="24"/>
          <w:szCs w:val="24"/>
          <w:lang w:eastAsia="ru-RU"/>
        </w:rPr>
        <w:t>» (Московская область), медицинские центры «Решма» (Ивановская область), «</w:t>
      </w:r>
      <w:proofErr w:type="spellStart"/>
      <w:r w:rsidRPr="00A971D0">
        <w:rPr>
          <w:rFonts w:ascii="Times New Roman" w:hAnsi="Times New Roman"/>
          <w:sz w:val="24"/>
          <w:szCs w:val="24"/>
          <w:lang w:eastAsia="ru-RU"/>
        </w:rPr>
        <w:t>Клязьма</w:t>
      </w:r>
      <w:proofErr w:type="spellEnd"/>
      <w:r w:rsidRPr="00A971D0">
        <w:rPr>
          <w:rFonts w:ascii="Times New Roman" w:hAnsi="Times New Roman"/>
          <w:sz w:val="24"/>
          <w:szCs w:val="24"/>
          <w:lang w:eastAsia="ru-RU"/>
        </w:rPr>
        <w:t xml:space="preserve">» (Московская область). </w:t>
      </w:r>
      <w:proofErr w:type="gramEnd"/>
    </w:p>
    <w:p w14:paraId="63C4B086" w14:textId="77777777" w:rsidR="00A971D0" w:rsidRPr="00A971D0" w:rsidRDefault="00A971D0" w:rsidP="0096056F">
      <w:pPr>
        <w:pStyle w:val="afa"/>
        <w:ind w:firstLine="567"/>
        <w:jc w:val="both"/>
        <w:rPr>
          <w:rFonts w:ascii="Times New Roman" w:hAnsi="Times New Roman"/>
          <w:sz w:val="24"/>
          <w:szCs w:val="24"/>
          <w:lang w:eastAsia="ar-SA"/>
        </w:rPr>
      </w:pPr>
      <w:r w:rsidRPr="00A971D0">
        <w:rPr>
          <w:rFonts w:ascii="Times New Roman" w:hAnsi="Times New Roman"/>
          <w:sz w:val="24"/>
          <w:szCs w:val="24"/>
        </w:rPr>
        <w:t>О</w:t>
      </w:r>
      <w:r w:rsidRPr="00A971D0">
        <w:rPr>
          <w:rFonts w:ascii="Times New Roman" w:hAnsi="Times New Roman"/>
          <w:sz w:val="24"/>
          <w:szCs w:val="24"/>
          <w:lang w:eastAsia="ru-RU"/>
        </w:rPr>
        <w:t xml:space="preserve">беспечено содержание зданий и сооружений муниципальных образовательных организаций. Организация работы по обеспечению содержания зданий и сооружений муниципальных образовательных учреждений, по обустройству прилегающих к ним территорий осуществляется на основании и в соответствии с нормами </w:t>
      </w:r>
      <w:proofErr w:type="spellStart"/>
      <w:r w:rsidRPr="00A971D0">
        <w:rPr>
          <w:rFonts w:ascii="Times New Roman" w:hAnsi="Times New Roman"/>
          <w:sz w:val="24"/>
          <w:szCs w:val="24"/>
          <w:lang w:eastAsia="ru-RU"/>
        </w:rPr>
        <w:t>СанПин</w:t>
      </w:r>
      <w:proofErr w:type="spellEnd"/>
      <w:r w:rsidRPr="00A971D0">
        <w:rPr>
          <w:rFonts w:ascii="Times New Roman" w:hAnsi="Times New Roman"/>
          <w:sz w:val="24"/>
          <w:szCs w:val="24"/>
          <w:lang w:eastAsia="ru-RU"/>
        </w:rPr>
        <w:t xml:space="preserve">. Осуществляется </w:t>
      </w:r>
      <w:proofErr w:type="gramStart"/>
      <w:r w:rsidRPr="00A971D0">
        <w:rPr>
          <w:rFonts w:ascii="Times New Roman" w:hAnsi="Times New Roman"/>
          <w:sz w:val="24"/>
          <w:szCs w:val="24"/>
          <w:lang w:eastAsia="ru-RU"/>
        </w:rPr>
        <w:t>контроль за</w:t>
      </w:r>
      <w:proofErr w:type="gramEnd"/>
      <w:r w:rsidRPr="00A971D0">
        <w:rPr>
          <w:rFonts w:ascii="Times New Roman" w:hAnsi="Times New Roman"/>
          <w:sz w:val="24"/>
          <w:szCs w:val="24"/>
          <w:lang w:eastAsia="ru-RU"/>
        </w:rPr>
        <w:t xml:space="preserve"> техническим состоянием зданий и сооружений. В ходе плановых осмотров проверяется техническое состояние зданий и сооружений в целом, включая конструкции, инженерное оборудование и внешнее благоустройство. В 2024 году проведены текущие ремонты зданий и укрепление материально-технической базы образовательных учреждений. </w:t>
      </w:r>
      <w:proofErr w:type="gramStart"/>
      <w:r w:rsidRPr="00A971D0">
        <w:rPr>
          <w:rFonts w:ascii="Times New Roman" w:hAnsi="Times New Roman"/>
          <w:sz w:val="24"/>
          <w:szCs w:val="24"/>
          <w:lang w:eastAsia="ru-RU"/>
        </w:rPr>
        <w:t xml:space="preserve">Проведен </w:t>
      </w:r>
      <w:r w:rsidRPr="00A971D0">
        <w:rPr>
          <w:rFonts w:ascii="Times New Roman" w:hAnsi="Times New Roman"/>
          <w:iCs/>
          <w:sz w:val="24"/>
          <w:szCs w:val="24"/>
        </w:rPr>
        <w:t xml:space="preserve">ремонт помещения </w:t>
      </w:r>
      <w:r w:rsidRPr="00A971D0">
        <w:rPr>
          <w:rFonts w:ascii="Times New Roman" w:hAnsi="Times New Roman"/>
          <w:iCs/>
          <w:sz w:val="24"/>
          <w:szCs w:val="24"/>
          <w:lang w:val="x-none"/>
        </w:rPr>
        <w:t xml:space="preserve">в </w:t>
      </w:r>
      <w:r w:rsidRPr="00A971D0">
        <w:rPr>
          <w:rFonts w:ascii="Times New Roman" w:hAnsi="Times New Roman"/>
          <w:iCs/>
          <w:sz w:val="24"/>
          <w:szCs w:val="24"/>
        </w:rPr>
        <w:t xml:space="preserve">ДОУ </w:t>
      </w:r>
      <w:r w:rsidRPr="00A971D0">
        <w:rPr>
          <w:rFonts w:ascii="Times New Roman" w:hAnsi="Times New Roman"/>
          <w:iCs/>
          <w:sz w:val="24"/>
          <w:szCs w:val="24"/>
          <w:lang w:val="x-none"/>
        </w:rPr>
        <w:t>№ 49</w:t>
      </w:r>
      <w:r w:rsidRPr="00A971D0">
        <w:rPr>
          <w:rFonts w:ascii="Times New Roman" w:hAnsi="Times New Roman"/>
          <w:iCs/>
          <w:sz w:val="24"/>
          <w:szCs w:val="24"/>
        </w:rPr>
        <w:t xml:space="preserve"> (</w:t>
      </w:r>
      <w:r w:rsidRPr="00A971D0">
        <w:rPr>
          <w:rFonts w:ascii="Times New Roman" w:hAnsi="Times New Roman"/>
          <w:snapToGrid w:val="0"/>
          <w:sz w:val="24"/>
          <w:szCs w:val="24"/>
        </w:rPr>
        <w:t>пр.</w:t>
      </w:r>
      <w:proofErr w:type="gramEnd"/>
      <w:r w:rsidRPr="00A971D0">
        <w:rPr>
          <w:rFonts w:ascii="Times New Roman" w:hAnsi="Times New Roman"/>
          <w:snapToGrid w:val="0"/>
          <w:sz w:val="24"/>
          <w:szCs w:val="24"/>
        </w:rPr>
        <w:t xml:space="preserve"> </w:t>
      </w:r>
      <w:proofErr w:type="gramStart"/>
      <w:r w:rsidRPr="00A971D0">
        <w:rPr>
          <w:rFonts w:ascii="Times New Roman" w:hAnsi="Times New Roman"/>
          <w:snapToGrid w:val="0"/>
          <w:sz w:val="24"/>
          <w:szCs w:val="24"/>
        </w:rPr>
        <w:t xml:space="preserve">Ленина, 31б) для организации </w:t>
      </w:r>
      <w:r w:rsidRPr="00A971D0">
        <w:rPr>
          <w:rFonts w:ascii="Times New Roman" w:hAnsi="Times New Roman"/>
          <w:iCs/>
          <w:sz w:val="24"/>
          <w:szCs w:val="24"/>
          <w:lang w:val="x-none"/>
        </w:rPr>
        <w:t>развивающей предметно-пространственной сред</w:t>
      </w:r>
      <w:r w:rsidRPr="00A971D0">
        <w:rPr>
          <w:rFonts w:ascii="Times New Roman" w:hAnsi="Times New Roman"/>
          <w:iCs/>
          <w:sz w:val="24"/>
          <w:szCs w:val="24"/>
        </w:rPr>
        <w:t>ы «</w:t>
      </w:r>
      <w:proofErr w:type="spellStart"/>
      <w:r w:rsidRPr="00A971D0">
        <w:rPr>
          <w:rFonts w:ascii="Times New Roman" w:hAnsi="Times New Roman"/>
          <w:iCs/>
          <w:sz w:val="24"/>
          <w:szCs w:val="24"/>
          <w:lang w:val="x-none"/>
        </w:rPr>
        <w:t>Open</w:t>
      </w:r>
      <w:proofErr w:type="spellEnd"/>
      <w:r w:rsidRPr="00A971D0">
        <w:rPr>
          <w:rFonts w:ascii="Times New Roman" w:hAnsi="Times New Roman"/>
          <w:iCs/>
          <w:sz w:val="24"/>
          <w:szCs w:val="24"/>
          <w:lang w:val="x-none"/>
        </w:rPr>
        <w:t xml:space="preserve"> </w:t>
      </w:r>
      <w:proofErr w:type="spellStart"/>
      <w:r w:rsidRPr="00A971D0">
        <w:rPr>
          <w:rFonts w:ascii="Times New Roman" w:hAnsi="Times New Roman"/>
          <w:iCs/>
          <w:sz w:val="24"/>
          <w:szCs w:val="24"/>
          <w:lang w:val="x-none"/>
        </w:rPr>
        <w:t>Space</w:t>
      </w:r>
      <w:proofErr w:type="spellEnd"/>
      <w:r w:rsidRPr="00A971D0">
        <w:rPr>
          <w:rFonts w:ascii="Times New Roman" w:hAnsi="Times New Roman"/>
          <w:iCs/>
          <w:sz w:val="24"/>
          <w:szCs w:val="24"/>
        </w:rPr>
        <w:t>» (98</w:t>
      </w:r>
      <w:r w:rsidRPr="00A971D0">
        <w:rPr>
          <w:rFonts w:ascii="Times New Roman" w:hAnsi="Times New Roman"/>
          <w:snapToGrid w:val="0"/>
          <w:sz w:val="24"/>
          <w:szCs w:val="24"/>
        </w:rPr>
        <w:t>7,656 тыс. руб.).</w:t>
      </w:r>
      <w:proofErr w:type="gramEnd"/>
      <w:r w:rsidRPr="00A971D0">
        <w:rPr>
          <w:rFonts w:ascii="Times New Roman" w:hAnsi="Times New Roman"/>
          <w:snapToGrid w:val="0"/>
          <w:sz w:val="24"/>
          <w:szCs w:val="24"/>
        </w:rPr>
        <w:t xml:space="preserve"> Проведены работы по замене наружных деревянных дверных блоков на металлические дверные блоки в здании ДОУ № 20 (123,882 тыс. руб.). В</w:t>
      </w:r>
      <w:r w:rsidRPr="00A971D0">
        <w:rPr>
          <w:rFonts w:ascii="Times New Roman" w:hAnsi="Times New Roman"/>
          <w:sz w:val="24"/>
          <w:szCs w:val="24"/>
        </w:rPr>
        <w:t>ыполнена поставка и установка охранной сигнализации в здании ДОУ № 8 (144,591 тыс. руб.), ДОУ № 53 (92,613 тыс. руб.), ДОУ № 34 (187,22 тыс. руб.). Выполнены работы по замене тамбурных внутренних дверных блоков на блоки конструкций ПВХ в здании ДОУ № 53 (150,298 тыс. руб.). Установлена конструкция «Теневой навес» (598,0 тыс. руб.). Выполнены работы по текущему ремонту кровли здания Городской гимназии (2549,82 тыс. руб.) и текущий ремонт помещений для детского технопарка «</w:t>
      </w:r>
      <w:proofErr w:type="spellStart"/>
      <w:r w:rsidRPr="00A971D0">
        <w:rPr>
          <w:rFonts w:ascii="Times New Roman" w:hAnsi="Times New Roman"/>
          <w:sz w:val="24"/>
          <w:szCs w:val="24"/>
        </w:rPr>
        <w:t>Кванториум</w:t>
      </w:r>
      <w:proofErr w:type="spellEnd"/>
      <w:r w:rsidRPr="00A971D0">
        <w:rPr>
          <w:rFonts w:ascii="Times New Roman" w:hAnsi="Times New Roman"/>
          <w:sz w:val="24"/>
          <w:szCs w:val="24"/>
        </w:rPr>
        <w:t>» (2899,588 тыс. руб.).</w:t>
      </w:r>
    </w:p>
    <w:p w14:paraId="0BB4FC5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 xml:space="preserve">Ведется учет детей, подлежащих </w:t>
      </w:r>
      <w:proofErr w:type="gramStart"/>
      <w:r w:rsidRPr="00A971D0">
        <w:rPr>
          <w:rFonts w:ascii="Times New Roman" w:hAnsi="Times New Roman"/>
          <w:sz w:val="24"/>
          <w:szCs w:val="24"/>
        </w:rPr>
        <w:t>обучению по</w:t>
      </w:r>
      <w:proofErr w:type="gramEnd"/>
      <w:r w:rsidRPr="00A971D0">
        <w:rPr>
          <w:rFonts w:ascii="Times New Roman" w:hAnsi="Times New Roman"/>
          <w:sz w:val="24"/>
          <w:szCs w:val="24"/>
        </w:rPr>
        <w:t xml:space="preserve"> образовательным программам дошкольного, начального общего, основного общего и среднего общего образования. Управлением образования организована работа по обеспечению государственных гарантий доступности, обязательности и равных возможностей для получения обязательного общего образования всеми категориями несовершеннолетних граждан. Установлена система контроля и отчетности образовательных учреждений за сохранностью контингента обучающихся в возрасте до 18 лет, выбывающих из учреждений образования без завершения обязательного среднего общего образования.</w:t>
      </w:r>
    </w:p>
    <w:p w14:paraId="3941728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Проводится ежегодная проверка деятельности всех общеобразовательных учреждений в части приема, выявления и учета детей, подлежащих обязательному обучению. Изучаются основные школьные документы, проводится оценка банка данных учащихся, анализ определения выпускников, система работы с родителями. Управлением образования ведётся учёт детей, которые находятся на семейном обучении, либо на самообразовании. 93 учащихся обучается по семейной форме обучения, 15 человек находятся самообразования. За каждым установлен </w:t>
      </w:r>
      <w:proofErr w:type="gramStart"/>
      <w:r w:rsidRPr="00A971D0">
        <w:rPr>
          <w:rFonts w:ascii="Times New Roman" w:hAnsi="Times New Roman"/>
          <w:sz w:val="24"/>
          <w:szCs w:val="24"/>
        </w:rPr>
        <w:t>контроль за</w:t>
      </w:r>
      <w:proofErr w:type="gramEnd"/>
      <w:r w:rsidRPr="00A971D0">
        <w:rPr>
          <w:rFonts w:ascii="Times New Roman" w:hAnsi="Times New Roman"/>
          <w:sz w:val="24"/>
          <w:szCs w:val="24"/>
        </w:rPr>
        <w:t xml:space="preserve"> прохождением промежуточной аттестации. </w:t>
      </w:r>
    </w:p>
    <w:p w14:paraId="1ED314C9"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rPr>
        <w:t xml:space="preserve">Осуществляется учет лиц, которым предоставляется бесплатное питание из средств бюджета. В период с 01.01.2024 по 31.12.2024 бесплатное питание получили 5464 учащихся 1-4 классов. На основании Решения Городской Думы бесплатно питались 1276 учащихся льготных категорий. </w:t>
      </w:r>
      <w:proofErr w:type="gramStart"/>
      <w:r w:rsidRPr="00A971D0">
        <w:rPr>
          <w:rFonts w:ascii="Times New Roman" w:hAnsi="Times New Roman"/>
          <w:sz w:val="24"/>
          <w:szCs w:val="24"/>
        </w:rPr>
        <w:t xml:space="preserve">Сумма затрат составила 30535,325 тыс. руб. Бесплатное питание </w:t>
      </w:r>
      <w:r w:rsidRPr="00A971D0">
        <w:rPr>
          <w:rFonts w:ascii="Times New Roman" w:hAnsi="Times New Roman"/>
          <w:sz w:val="24"/>
          <w:szCs w:val="24"/>
        </w:rPr>
        <w:lastRenderedPageBreak/>
        <w:t xml:space="preserve">предоставляется обучающимся из семей со среднедушевым доходом, размер которого ниже величины прожиточного минимума, установленного по Ульяновской области, обучающиеся дети-инвалиды, обучающиеся из семей, находящихся в социально опасном положении, обучающиеся, являющиеся детьми участника специальной военной операции, а также детьми супруги (супруга) участника специальной военной операции, обучающиеся 5-11 классов из многодетных семей. </w:t>
      </w:r>
      <w:r w:rsidRPr="00A971D0">
        <w:rPr>
          <w:rFonts w:ascii="Times New Roman" w:hAnsi="Times New Roman"/>
          <w:bCs/>
          <w:sz w:val="24"/>
          <w:szCs w:val="24"/>
        </w:rPr>
        <w:t>312 учащимся и</w:t>
      </w:r>
      <w:proofErr w:type="gramEnd"/>
      <w:r w:rsidRPr="00A971D0">
        <w:rPr>
          <w:rFonts w:ascii="Times New Roman" w:hAnsi="Times New Roman"/>
          <w:bCs/>
          <w:sz w:val="24"/>
          <w:szCs w:val="24"/>
        </w:rPr>
        <w:t xml:space="preserve"> студентам </w:t>
      </w:r>
      <w:proofErr w:type="gramStart"/>
      <w:r w:rsidRPr="00A971D0">
        <w:rPr>
          <w:rFonts w:ascii="Times New Roman" w:hAnsi="Times New Roman"/>
          <w:bCs/>
          <w:sz w:val="24"/>
          <w:szCs w:val="24"/>
        </w:rPr>
        <w:t xml:space="preserve">из членов семей участников </w:t>
      </w:r>
      <w:r w:rsidRPr="00A971D0">
        <w:rPr>
          <w:rFonts w:ascii="Times New Roman" w:hAnsi="Times New Roman"/>
          <w:sz w:val="24"/>
          <w:szCs w:val="24"/>
        </w:rPr>
        <w:t>специальной военной операции п</w:t>
      </w:r>
      <w:r w:rsidRPr="00A971D0">
        <w:rPr>
          <w:rFonts w:ascii="Times New Roman" w:hAnsi="Times New Roman"/>
          <w:bCs/>
          <w:sz w:val="24"/>
          <w:szCs w:val="24"/>
          <w:lang w:eastAsia="ru-RU"/>
        </w:rPr>
        <w:t xml:space="preserve">редоставлено право на бесплатный проезд </w:t>
      </w:r>
      <w:r w:rsidRPr="00A971D0">
        <w:rPr>
          <w:rFonts w:ascii="Times New Roman" w:hAnsi="Times New Roman"/>
          <w:sz w:val="24"/>
          <w:szCs w:val="24"/>
          <w:lang w:eastAsia="ru-RU"/>
        </w:rPr>
        <w:t>на пассажирском транспорте общего пользования по муниципальным маршрутам регулярных перевозок на территории</w:t>
      </w:r>
      <w:proofErr w:type="gramEnd"/>
      <w:r w:rsidRPr="00A971D0">
        <w:rPr>
          <w:rFonts w:ascii="Times New Roman" w:hAnsi="Times New Roman"/>
          <w:sz w:val="24"/>
          <w:szCs w:val="24"/>
          <w:lang w:eastAsia="ru-RU"/>
        </w:rPr>
        <w:t xml:space="preserve"> города.</w:t>
      </w:r>
    </w:p>
    <w:p w14:paraId="22D12CE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Осуществляются отдельные полномочия по опеке и попечительству в отношении несовершеннолетних. За отчетный период 2024 года выявлено и поставлено на первичный учет 50 детей, оставшихся без попечения родителей. Из них 14 несовершеннолетних по причине лишения родительских прав родителей, 15 несовершеннолетних по причине ограничения в родительских правах, 2 несовершеннолетних по причине нахождения родителя в местах лишения свободы, 2 несовершеннолетних по причине объявления родителя в розыск, 5 несовершеннолетних после признания факта отсутствия родительского попечения, 4 несовершеннолетних по причине дачи согласия на усыновление, 8 несовершеннолетних - дет</w:t>
      </w:r>
      <w:proofErr w:type="gramStart"/>
      <w:r w:rsidRPr="00A971D0">
        <w:rPr>
          <w:rFonts w:ascii="Times New Roman" w:hAnsi="Times New Roman"/>
          <w:sz w:val="24"/>
          <w:szCs w:val="24"/>
        </w:rPr>
        <w:t>и-</w:t>
      </w:r>
      <w:proofErr w:type="gramEnd"/>
      <w:r w:rsidRPr="00A971D0">
        <w:rPr>
          <w:rFonts w:ascii="Times New Roman" w:hAnsi="Times New Roman"/>
          <w:sz w:val="24"/>
          <w:szCs w:val="24"/>
        </w:rPr>
        <w:t xml:space="preserve"> сироты. Наблюдается рост количества детей, относящихся к категории детей, оставшихся без попечения родителей. Снизилось количество выявленных несовершеннолетних, отобранных при непосредственной угрозе их жизни и здоровью. </w:t>
      </w:r>
    </w:p>
    <w:p w14:paraId="4DB4512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По итогам 2024 года из замещающих семей в кровные семьи возвращено 2 несовершеннолетних по причине освобождения родителя из мест лишения свободы, 1 несовершеннолетний по причине восстановления в родительских правах, 3 несовершеннолетних по причине смерти приемного родителя.</w:t>
      </w:r>
    </w:p>
    <w:p w14:paraId="1999A6E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По состоянию на 01.01.2025 в отделе опеки и попечительства Администрации города на учете состоит 255 семей, в которых воспитывается 346 несовершеннолетних, относящихся к категории детей-сирот и детей, оставшихся без попечения родителей. Из них 245 несовершеннолетних воспитывается в приемных семьях. Из общего количества замещающих семей 36 семей имеют статус многодетные. 164 несовершеннолетних воспитываются посторонними гражданами. Из общего количества несовершеннолетних 120 являются детьм</w:t>
      </w:r>
      <w:proofErr w:type="gramStart"/>
      <w:r w:rsidRPr="00A971D0">
        <w:rPr>
          <w:rFonts w:ascii="Times New Roman" w:hAnsi="Times New Roman"/>
          <w:sz w:val="24"/>
          <w:szCs w:val="24"/>
        </w:rPr>
        <w:t>и-</w:t>
      </w:r>
      <w:proofErr w:type="gramEnd"/>
      <w:r w:rsidRPr="00A971D0">
        <w:rPr>
          <w:rFonts w:ascii="Times New Roman" w:hAnsi="Times New Roman"/>
          <w:sz w:val="24"/>
          <w:szCs w:val="24"/>
        </w:rPr>
        <w:t xml:space="preserve"> сиротами, 19 несовершеннолетних имеют статус «ребенок- инвалид». На полном государственном обеспечении находятся 4 несовершеннолетних, проживают в общежитиях </w:t>
      </w:r>
      <w:proofErr w:type="spellStart"/>
      <w:r w:rsidRPr="00A971D0">
        <w:rPr>
          <w:rFonts w:ascii="Times New Roman" w:hAnsi="Times New Roman"/>
          <w:sz w:val="24"/>
          <w:szCs w:val="24"/>
        </w:rPr>
        <w:t>Димитровградского</w:t>
      </w:r>
      <w:proofErr w:type="spellEnd"/>
      <w:r w:rsidRPr="00A971D0">
        <w:rPr>
          <w:rFonts w:ascii="Times New Roman" w:hAnsi="Times New Roman"/>
          <w:sz w:val="24"/>
          <w:szCs w:val="24"/>
        </w:rPr>
        <w:t xml:space="preserve"> техникума профессиональных технологий и </w:t>
      </w:r>
      <w:proofErr w:type="spellStart"/>
      <w:r w:rsidRPr="00A971D0">
        <w:rPr>
          <w:rFonts w:ascii="Times New Roman" w:hAnsi="Times New Roman"/>
          <w:sz w:val="24"/>
          <w:szCs w:val="24"/>
        </w:rPr>
        <w:t>Димитровградского</w:t>
      </w:r>
      <w:proofErr w:type="spellEnd"/>
      <w:r w:rsidRPr="00A971D0">
        <w:rPr>
          <w:rFonts w:ascii="Times New Roman" w:hAnsi="Times New Roman"/>
          <w:sz w:val="24"/>
          <w:szCs w:val="24"/>
        </w:rPr>
        <w:t xml:space="preserve"> технико-экономического колледжа.</w:t>
      </w:r>
    </w:p>
    <w:p w14:paraId="36A490B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За последние три года растет число приемных семей и число приемных детей. Это обусловлено в основном материальной поддержкой приемных родителей со стороны государства и как следствие переход опекунских семей в приемные семьи. </w:t>
      </w:r>
    </w:p>
    <w:p w14:paraId="625050B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343 ребенка получают ежемесячное пособие, 3 несовершеннолетних стоят на полном государственном обеспечении, в связи с их поступлением и дальнейшим обучением в учебных заведениях Самарской области.</w:t>
      </w:r>
    </w:p>
    <w:p w14:paraId="3E35319B"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В 2024 году поданы исковые заявления и даны заключения в отношении несовершеннолетних об определении места жительства несовершеннолетних (45  несовершеннолетних), об определении порядка общения родителей с несовершеннолетними (16  несовершеннолетних), по вопросу защиты прав несовершеннолетних, в сфере жилищных дел (16  несовершеннолетних), по вопросу устранения препятствий в общении с несовершеннолетними со стороны бабушек и дедушек (3  несовершеннолетних), по вопросу защиты иных имущественных и</w:t>
      </w:r>
      <w:proofErr w:type="gramEnd"/>
      <w:r w:rsidRPr="00A971D0">
        <w:rPr>
          <w:rFonts w:ascii="Times New Roman" w:hAnsi="Times New Roman"/>
          <w:sz w:val="24"/>
          <w:szCs w:val="24"/>
        </w:rPr>
        <w:t xml:space="preserve"> неимущественных прав несовершеннолетних (130 несовершеннолетних), о восстановлении в родительских правах (8  несовершеннолетних). По результатам рассмотрения лишено родительских прав 20 родителей в отношении 29 детей, ограничены в родительских правах 16 родителей в отношении 19 детей. 8 несовершеннолетних, в отношении которых родители лишены родительских прав, переданы на воспитание в замещающие семьи (1 под опеку и 7 в приемную семью), 21 </w:t>
      </w:r>
      <w:r w:rsidRPr="00A971D0">
        <w:rPr>
          <w:rFonts w:ascii="Times New Roman" w:hAnsi="Times New Roman"/>
          <w:sz w:val="24"/>
          <w:szCs w:val="24"/>
        </w:rPr>
        <w:lastRenderedPageBreak/>
        <w:t>несовершеннолетний проживает с одним из родителей, 2 несовершеннолетних помещены в ОГКУ для дете</w:t>
      </w:r>
      <w:proofErr w:type="gramStart"/>
      <w:r w:rsidRPr="00A971D0">
        <w:rPr>
          <w:rFonts w:ascii="Times New Roman" w:hAnsi="Times New Roman"/>
          <w:sz w:val="24"/>
          <w:szCs w:val="24"/>
        </w:rPr>
        <w:t>й-</w:t>
      </w:r>
      <w:proofErr w:type="gramEnd"/>
      <w:r w:rsidRPr="00A971D0">
        <w:rPr>
          <w:rFonts w:ascii="Times New Roman" w:hAnsi="Times New Roman"/>
          <w:sz w:val="24"/>
          <w:szCs w:val="24"/>
        </w:rPr>
        <w:t xml:space="preserve"> сирот и детей, оставшихся без попечения родителей.</w:t>
      </w:r>
    </w:p>
    <w:p w14:paraId="19BCD8D5"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14 детей, в отношении которых родители ограничены в родительских прав, переданы на воспитание в замещающие семьи (10 под опеку и 4 в приемную семью), 1 помещен под надзор в образовательные учреждения, 2 несовершеннолетних проживают с одним из родителей.</w:t>
      </w:r>
      <w:proofErr w:type="gramEnd"/>
    </w:p>
    <w:p w14:paraId="7CD72ED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Восстановлены в родительских правах 1 родитель в отношении 1 несовершеннолетней, проведена отмена ограничения в родительских правах 1 родителя в отношении 5 несовершеннолетних.</w:t>
      </w:r>
    </w:p>
    <w:p w14:paraId="662C77D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Специалистами отдела опеки и попечительства проводится работа с детьми, оказавшимися в трудной жизненной ситуации. С родителями каждого ребенка проводятся индивидуальные профилактические беседы, обследуются условия жизни несовершеннолетних. В результате проведенной работы из 130 несовершеннолетних, помещенных в социальную палату ФМБА №172 и социальн</w:t>
      </w:r>
      <w:proofErr w:type="gramStart"/>
      <w:r w:rsidRPr="00A971D0">
        <w:rPr>
          <w:rFonts w:ascii="Times New Roman" w:hAnsi="Times New Roman"/>
          <w:sz w:val="24"/>
          <w:szCs w:val="24"/>
        </w:rPr>
        <w:t>о-</w:t>
      </w:r>
      <w:proofErr w:type="gramEnd"/>
      <w:r w:rsidRPr="00A971D0">
        <w:rPr>
          <w:rFonts w:ascii="Times New Roman" w:hAnsi="Times New Roman"/>
          <w:sz w:val="24"/>
          <w:szCs w:val="24"/>
        </w:rPr>
        <w:t xml:space="preserve"> реабилитационные центры Ульяновской области, 98 детей возвращены в кровные семьи, 6 несовершеннолетних помещены под надзор в ОГКУ для детей- сирот и детей, оставшихся без попечения родителей, 9 несовершеннолетних переданы под предварительную опеку.</w:t>
      </w:r>
    </w:p>
    <w:p w14:paraId="52FE8AF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Право каждого ребенка жить и воспитываться в семье. В связи с этим одной из основных задач специалистов отдела опеки и попечительства при решении вопроса жизнеустройства несовершеннолетнего оставить его проживать в кровной семье или в семье близких родственников, а, при не возможности жизнеустройства в семью родственников, подобрать замещающую семью. С этой целью в отделе опеки и попечительства ведется учет граждан, выразивших желание взять на воспитание в свою семью несовершеннолетнего ребенка. В 2024 году собрали полный пакет документов и получили заключения о возможности быть кандидатом в опекуны, приемные родители, усыновители 67 семей, из них 44 кандидата в опекуны или приемные родители и 23 кандидата в усыновители. На конец отчетного периода в отделе опеки и попечительства на учете состоит 26 человек кандидатов в усыновители и 12 человек кандидатов в приемные родители. По итогам 2024 года усыновлено 3 несовершеннолетних.</w:t>
      </w:r>
    </w:p>
    <w:p w14:paraId="0A26C68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Отдел опеки и попечительства Администрации города в 2024 году осуществлял </w:t>
      </w:r>
      <w:proofErr w:type="gramStart"/>
      <w:r w:rsidRPr="00A971D0">
        <w:rPr>
          <w:rFonts w:ascii="Times New Roman" w:hAnsi="Times New Roman"/>
          <w:sz w:val="24"/>
          <w:szCs w:val="24"/>
        </w:rPr>
        <w:t>контроль за</w:t>
      </w:r>
      <w:proofErr w:type="gramEnd"/>
      <w:r w:rsidRPr="00A971D0">
        <w:rPr>
          <w:rFonts w:ascii="Times New Roman" w:hAnsi="Times New Roman"/>
          <w:sz w:val="24"/>
          <w:szCs w:val="24"/>
        </w:rPr>
        <w:t xml:space="preserve"> сохранностью 172 жилых помещений, закрепленных за детьми-сиротами и детьми, оставшимися без попечения родителей. При осуществлении контроля по сохранности жилых помещений запрашивается справка о составе семьи и сведения об оплате жилищно-коммунальных услуг. По жилым помещениям, где имеется задолженность по оплате за жилищно-коммунальные услуги специалисты отдела опеки и попечительства направляют ходатайство в расчетно-кассовый центр и в управляющие компании о списании образовавшейся задолженности. Списание задолженности возможно только за коммунальные услуги и только при наличии сведений о регистрации несовершеннолетнего по месту пребывания. Специалисты отдела опеки и попечительства проводят разъяснительную работу с опекунами и приемными родителями о необходимости предоставлять несовершеннолетним временную регистрацию с целью защиты жилищных прав опекаемых и подопечных детей. С целью защиты жилищных прав детей-сирот и детей, оставшихся без попечения родителей, не имеющих закрепленного жилого помещения, и детей-сирот, и детей, оставшихся без попечения родителей, закрепленное жилье которых признано в установленном законом порядке непригодным для проживания, проводится работа по постановке несовершеннолетних на регистрационный учет для получения жилья.</w:t>
      </w:r>
    </w:p>
    <w:p w14:paraId="0C9A1E5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Отдел опеки и попечительства осуществляет проверку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обязанностей. С этой целью сотрудники осуществляют выезды по месту фактического проживания несовершеннолетнего с замещающим родителем, запрашивают характеристики по месту учебы детей. В 2024 году специалистами отдела опеки и попечительства </w:t>
      </w:r>
      <w:r w:rsidRPr="00A971D0">
        <w:rPr>
          <w:rFonts w:ascii="Times New Roman" w:hAnsi="Times New Roman"/>
          <w:sz w:val="24"/>
          <w:szCs w:val="24"/>
        </w:rPr>
        <w:lastRenderedPageBreak/>
        <w:t>Администрации города составлено 985 актов обследования жилищно-бытовых условий несовершеннолетних.</w:t>
      </w:r>
    </w:p>
    <w:p w14:paraId="0F8B343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Для своевременного информирования замещающих родителей специалистами отдела опеки и попечительства Администрации города создана группа замещающих родителей в сети «Интернет», где также размещается информация, публикуются раздаточные материалы.</w:t>
      </w:r>
    </w:p>
    <w:p w14:paraId="6A5F13C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соответствии с планом работы отдела опеки и попечительства Администрации города осуществляется проверка детского дома «Планета» на предмет качественной защиты имущественных и неимущественных прав несовершеннолетних.  По итогам проведения проверки даны рекомендации по формированию личных дел для предоставления в Министерство социального развития Ульяновской области, по постановке детей-сирот и детей, оставшихся без попечения родителей для обеспечения жилыми помещениями, внесению в наблюдательные карточки детей рекомендаций психолога, воспитателей, учителей и других специалистов по работе с несовершеннолетними. В ходе проверок нарушений прав и интересов воспитанников детского дома не выявлено, даны рекомендации своевременно направлять запросы в нотариальные конторы на предмет имеющегося наследства. В </w:t>
      </w:r>
      <w:proofErr w:type="spellStart"/>
      <w:r w:rsidRPr="00A971D0">
        <w:rPr>
          <w:rFonts w:ascii="Times New Roman" w:hAnsi="Times New Roman"/>
          <w:sz w:val="24"/>
          <w:szCs w:val="24"/>
        </w:rPr>
        <w:t>детскиом</w:t>
      </w:r>
      <w:proofErr w:type="spellEnd"/>
      <w:r w:rsidRPr="00A971D0">
        <w:rPr>
          <w:rFonts w:ascii="Times New Roman" w:hAnsi="Times New Roman"/>
          <w:sz w:val="24"/>
          <w:szCs w:val="24"/>
        </w:rPr>
        <w:t xml:space="preserve"> доме «Планета» проживают и воспитываются 22 несовершеннолетних в возрасте до 18 лет, в социальной гостинице - 3 граждан, относящихся к категории лиц, оставшихся без попечения родителей.</w:t>
      </w:r>
    </w:p>
    <w:p w14:paraId="5C874F9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Ежегодной традицией на территории города стало чествование замещающих родителей в рамках празднования Дня приемной семьи. По итогам 2024 отмечены Благодарственными письмами Администрации города 12 замещающих семей.</w:t>
      </w:r>
    </w:p>
    <w:p w14:paraId="4E04ABC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декабре 2024 вручено свыше 200 новогодних подарков несовершеннолетним, относящимся к категории детей-сирот и детей, оставшихся без попечения родителей, приобретенные на денежные средства Министерства социального развития Ульяновской области. В проекте «Расту V семье Героя!» принимают участие 7 замещающих семей, в которых воспитывается 9 несовершеннолетних. На 2025 год к участию в проекте «В Семью и точка!» </w:t>
      </w:r>
      <w:proofErr w:type="gramStart"/>
      <w:r w:rsidRPr="00A971D0">
        <w:rPr>
          <w:rFonts w:ascii="Times New Roman" w:hAnsi="Times New Roman"/>
          <w:sz w:val="24"/>
          <w:szCs w:val="24"/>
        </w:rPr>
        <w:t>заявлены</w:t>
      </w:r>
      <w:proofErr w:type="gramEnd"/>
      <w:r w:rsidRPr="00A971D0">
        <w:rPr>
          <w:rFonts w:ascii="Times New Roman" w:hAnsi="Times New Roman"/>
          <w:sz w:val="24"/>
          <w:szCs w:val="24"/>
        </w:rPr>
        <w:t xml:space="preserve"> 4 родителя в отношении 5 несовершеннолетних.</w:t>
      </w:r>
    </w:p>
    <w:p w14:paraId="243E779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Отдел опеки и попечительства Администрации города принимает участие в реализации комплексного плана мероприятий по предупреждению безнадзорности, правонарушений, преступлений несовершеннолетних и защите их прав, участвует в проведении операций «Подросток – 2024», «Занятость», «Зимние каникулы», в городских и школьных собраниях, в координационных советах. Еженедельно начальник отдела опеки и попечительства участвует в заседаниях комиссии по делам несовершеннолетних, ежемесячно принимает участие в штабе по предупреждению безнадзорности и беспризорности. </w:t>
      </w:r>
    </w:p>
    <w:p w14:paraId="0B7E993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Одним из направлений работы отдела опеки и попечительства Администрации города является </w:t>
      </w:r>
      <w:proofErr w:type="spellStart"/>
      <w:r w:rsidRPr="00A971D0">
        <w:rPr>
          <w:rFonts w:ascii="Times New Roman" w:hAnsi="Times New Roman"/>
          <w:sz w:val="24"/>
          <w:szCs w:val="24"/>
        </w:rPr>
        <w:t>постинтернатное</w:t>
      </w:r>
      <w:proofErr w:type="spellEnd"/>
      <w:r w:rsidRPr="00A971D0">
        <w:rPr>
          <w:rFonts w:ascii="Times New Roman" w:hAnsi="Times New Roman"/>
          <w:sz w:val="24"/>
          <w:szCs w:val="24"/>
        </w:rPr>
        <w:t xml:space="preserve"> сопровождение детей-сирот и детей, оставшихся без попечения родителей, обучающихся в профессиональных образовательных учреждениях города. С целью организации </w:t>
      </w:r>
      <w:proofErr w:type="gramStart"/>
      <w:r w:rsidRPr="00A971D0">
        <w:rPr>
          <w:rFonts w:ascii="Times New Roman" w:hAnsi="Times New Roman"/>
          <w:sz w:val="24"/>
          <w:szCs w:val="24"/>
        </w:rPr>
        <w:t>контроля за</w:t>
      </w:r>
      <w:proofErr w:type="gramEnd"/>
      <w:r w:rsidRPr="00A971D0">
        <w:rPr>
          <w:rFonts w:ascii="Times New Roman" w:hAnsi="Times New Roman"/>
          <w:sz w:val="24"/>
          <w:szCs w:val="24"/>
        </w:rPr>
        <w:t xml:space="preserve"> несовершеннолетними, обучающихся в профессиональных учебных заведениях, выбывающих за пределы города Димитровграда в период каникул, специалисты отдела опеки и попечительства направляют по месту выбывания несовершеннолетнего письменные уведомления в органы опеки и попечительства.</w:t>
      </w:r>
    </w:p>
    <w:p w14:paraId="12C8F07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На территории города о</w:t>
      </w:r>
      <w:r w:rsidRPr="00A971D0">
        <w:rPr>
          <w:rFonts w:ascii="Times New Roman" w:hAnsi="Times New Roman"/>
          <w:sz w:val="24"/>
          <w:szCs w:val="24"/>
        </w:rPr>
        <w:t xml:space="preserve">рганизовано библиотечное обслуживание населения. </w:t>
      </w:r>
      <w:r w:rsidRPr="00A971D0">
        <w:rPr>
          <w:rFonts w:ascii="Times New Roman" w:hAnsi="Times New Roman"/>
          <w:snapToGrid w:val="0"/>
          <w:sz w:val="24"/>
          <w:szCs w:val="24"/>
        </w:rPr>
        <w:t xml:space="preserve">Муниципальное бюджетное учреждение культуры «Централизованная библиотечная система г. Димитровграда» (далее – ЦБС) объединяет 7 </w:t>
      </w:r>
      <w:r w:rsidRPr="00A971D0">
        <w:rPr>
          <w:rFonts w:ascii="Times New Roman" w:hAnsi="Times New Roman"/>
          <w:sz w:val="24"/>
          <w:szCs w:val="24"/>
        </w:rPr>
        <w:t>структурных подразделений (</w:t>
      </w:r>
      <w:r w:rsidRPr="00A971D0">
        <w:rPr>
          <w:rFonts w:ascii="Times New Roman" w:hAnsi="Times New Roman"/>
          <w:snapToGrid w:val="0"/>
          <w:sz w:val="24"/>
          <w:szCs w:val="24"/>
        </w:rPr>
        <w:t xml:space="preserve">Центральная городская библиотека, Центральная городская детская библиотека, библиотека «Дворец книги», библиотека семейного чтения им. </w:t>
      </w:r>
      <w:proofErr w:type="spellStart"/>
      <w:r w:rsidRPr="00A971D0">
        <w:rPr>
          <w:rFonts w:ascii="Times New Roman" w:hAnsi="Times New Roman"/>
          <w:snapToGrid w:val="0"/>
          <w:sz w:val="24"/>
          <w:szCs w:val="24"/>
        </w:rPr>
        <w:t>А.С.Неверова</w:t>
      </w:r>
      <w:proofErr w:type="spellEnd"/>
      <w:r w:rsidRPr="00A971D0">
        <w:rPr>
          <w:rFonts w:ascii="Times New Roman" w:hAnsi="Times New Roman"/>
          <w:snapToGrid w:val="0"/>
          <w:sz w:val="24"/>
          <w:szCs w:val="24"/>
        </w:rPr>
        <w:t>, библиотека «Информационно-досуговый центр», б</w:t>
      </w:r>
      <w:r w:rsidRPr="00A971D0">
        <w:rPr>
          <w:rFonts w:ascii="Times New Roman" w:hAnsi="Times New Roman"/>
          <w:sz w:val="24"/>
          <w:szCs w:val="24"/>
        </w:rPr>
        <w:t>иблиотека «Информационно-экологический центр имени В.В. Бианки», б</w:t>
      </w:r>
      <w:r w:rsidRPr="00A971D0">
        <w:rPr>
          <w:rFonts w:ascii="Times New Roman" w:hAnsi="Times New Roman"/>
          <w:snapToGrid w:val="0"/>
          <w:sz w:val="24"/>
          <w:szCs w:val="24"/>
        </w:rPr>
        <w:t>иблиотека-филиал №6). В 2</w:t>
      </w:r>
      <w:r w:rsidRPr="00A971D0">
        <w:rPr>
          <w:rFonts w:ascii="Times New Roman" w:hAnsi="Times New Roman"/>
          <w:sz w:val="24"/>
          <w:szCs w:val="24"/>
        </w:rPr>
        <w:t>024 году в фонд ЦБС поступило 3735 экземпляров печатных документов. На комплектование фонда было выделено 866 тыс. руб. из бюджетов разных уровней. Из Ульяновской областной научной библиотеки имени В.И. Ленина» были получены краеведческие журналы «</w:t>
      </w:r>
      <w:proofErr w:type="spellStart"/>
      <w:r w:rsidRPr="00A971D0">
        <w:rPr>
          <w:rFonts w:ascii="Times New Roman" w:hAnsi="Times New Roman"/>
          <w:sz w:val="24"/>
          <w:szCs w:val="24"/>
        </w:rPr>
        <w:t>Симбирскъ</w:t>
      </w:r>
      <w:proofErr w:type="spellEnd"/>
      <w:r w:rsidRPr="00A971D0">
        <w:rPr>
          <w:rFonts w:ascii="Times New Roman" w:hAnsi="Times New Roman"/>
          <w:sz w:val="24"/>
          <w:szCs w:val="24"/>
        </w:rPr>
        <w:t xml:space="preserve">» и «Мономах». По итогам 2024 года зарегистрировано 33092 пользователя, 309904 посещений библиотек, 32076 </w:t>
      </w:r>
      <w:r w:rsidRPr="00A971D0">
        <w:rPr>
          <w:rFonts w:ascii="Times New Roman" w:hAnsi="Times New Roman"/>
          <w:sz w:val="24"/>
          <w:szCs w:val="24"/>
        </w:rPr>
        <w:lastRenderedPageBreak/>
        <w:t>обращений к библиотекам удаленных пользователей, выдано (просмотрено) 629495 документов, проведено 2912 культурно-просветительных мероприятий.</w:t>
      </w:r>
    </w:p>
    <w:p w14:paraId="41BE712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2024 году реализованы муниципальные проекты в составе региональных проектов</w:t>
      </w:r>
      <w:r w:rsidRPr="00A971D0">
        <w:rPr>
          <w:rFonts w:ascii="Times New Roman" w:hAnsi="Times New Roman"/>
          <w:sz w:val="24"/>
          <w:szCs w:val="24"/>
          <w:lang w:eastAsia="ru-RU"/>
        </w:rPr>
        <w:t xml:space="preserve">, обеспечивающих достижение значений показателей и результатов федерального проекта «Культурная среда», входящего в состав национального проекта «Культура». </w:t>
      </w:r>
      <w:proofErr w:type="gramStart"/>
      <w:r w:rsidRPr="00A971D0">
        <w:rPr>
          <w:rFonts w:ascii="Times New Roman" w:hAnsi="Times New Roman"/>
          <w:sz w:val="24"/>
          <w:szCs w:val="24"/>
        </w:rPr>
        <w:t xml:space="preserve">Для </w:t>
      </w:r>
      <w:proofErr w:type="spellStart"/>
      <w:r w:rsidRPr="00A971D0">
        <w:rPr>
          <w:rFonts w:ascii="Times New Roman" w:hAnsi="Times New Roman"/>
          <w:sz w:val="24"/>
          <w:szCs w:val="24"/>
        </w:rPr>
        <w:t>Димитровградского</w:t>
      </w:r>
      <w:proofErr w:type="spellEnd"/>
      <w:r w:rsidRPr="00A971D0">
        <w:rPr>
          <w:rFonts w:ascii="Times New Roman" w:hAnsi="Times New Roman"/>
          <w:sz w:val="24"/>
          <w:szCs w:val="24"/>
        </w:rPr>
        <w:t xml:space="preserve"> краеведческого музея приобретены МФУ, компьютер, витрины, интерактивные панели, принтер, стенды, манекены, компьютерное оборудование, программное обеспечение с контентом для интерактивного оборудования на сумму 6980,313 тыс. руб. (региональный бюджет -  6701,1 тыс. руб., муниципальный бюджет – 279,213 тыс. руб.).</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Для детской хоровой школы «Апрель» приобретены музыкальных инструменты, оборудование и материалы (3 пианино, рояль, радиосистема, нотная литература) на сумму 4036,5 тыс. руб. (региональный бюджет – 3875,0 тыс. руб., муниципальный бюджет - 161,5 тыс. руб.).</w:t>
      </w:r>
      <w:proofErr w:type="gramEnd"/>
    </w:p>
    <w:p w14:paraId="4208CB0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Созданы условия для организации досуга и обеспечения жителей города услугами организаций культуры. </w:t>
      </w:r>
      <w:proofErr w:type="gramStart"/>
      <w:r w:rsidRPr="00A971D0">
        <w:rPr>
          <w:rFonts w:ascii="Times New Roman" w:hAnsi="Times New Roman"/>
          <w:sz w:val="24"/>
          <w:szCs w:val="24"/>
        </w:rPr>
        <w:t xml:space="preserve">Культурно – досуговую, просветительскую и образовательную деятельность в городе осуществляют 8 муниципальных бюджетных учреждений (ЦБС,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драматический театр,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краеведческий музей, Центр современного искусства и дизайна, Детские школы искусств №1 и №2, Детская музыкально-хоровая школа «Апрель» им. </w:t>
      </w:r>
      <w:proofErr w:type="spellStart"/>
      <w:r w:rsidRPr="00A971D0">
        <w:rPr>
          <w:rFonts w:ascii="Times New Roman" w:hAnsi="Times New Roman"/>
          <w:sz w:val="24"/>
          <w:szCs w:val="24"/>
        </w:rPr>
        <w:t>В.И.Михайлусова</w:t>
      </w:r>
      <w:proofErr w:type="spellEnd"/>
      <w:r w:rsidRPr="00A971D0">
        <w:rPr>
          <w:rFonts w:ascii="Times New Roman" w:hAnsi="Times New Roman"/>
          <w:sz w:val="24"/>
          <w:szCs w:val="24"/>
        </w:rPr>
        <w:t>, Детская художественная школа), 1 автономное учреждение (</w:t>
      </w:r>
      <w:proofErr w:type="spellStart"/>
      <w:r w:rsidRPr="00A971D0">
        <w:rPr>
          <w:rFonts w:ascii="Times New Roman" w:hAnsi="Times New Roman"/>
          <w:sz w:val="24"/>
          <w:szCs w:val="24"/>
        </w:rPr>
        <w:t>ЦКиД</w:t>
      </w:r>
      <w:proofErr w:type="spellEnd"/>
      <w:r w:rsidRPr="00A971D0">
        <w:rPr>
          <w:rFonts w:ascii="Times New Roman" w:hAnsi="Times New Roman"/>
          <w:sz w:val="24"/>
          <w:szCs w:val="24"/>
        </w:rPr>
        <w:t xml:space="preserve"> «Восход»), 2 муниципальных казенных учреждения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городской архив», «Служба технического обеспечения учреждений культуры»), 3</w:t>
      </w:r>
      <w:proofErr w:type="gramEnd"/>
      <w:r w:rsidRPr="00A971D0">
        <w:rPr>
          <w:rFonts w:ascii="Times New Roman" w:hAnsi="Times New Roman"/>
          <w:sz w:val="24"/>
          <w:szCs w:val="24"/>
        </w:rPr>
        <w:t xml:space="preserve"> областных учреждений культуры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музыкальный колледж,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филиал Ульяновского театра кукол им. </w:t>
      </w:r>
      <w:proofErr w:type="spellStart"/>
      <w:r w:rsidRPr="00A971D0">
        <w:rPr>
          <w:rFonts w:ascii="Times New Roman" w:hAnsi="Times New Roman"/>
          <w:sz w:val="24"/>
          <w:szCs w:val="24"/>
        </w:rPr>
        <w:t>В.Леонтьевой</w:t>
      </w:r>
      <w:proofErr w:type="spellEnd"/>
      <w:r w:rsidRPr="00A971D0">
        <w:rPr>
          <w:rFonts w:ascii="Times New Roman" w:hAnsi="Times New Roman"/>
          <w:sz w:val="24"/>
          <w:szCs w:val="24"/>
        </w:rPr>
        <w:t xml:space="preserve">, Креативное пространство «Горизонт»). </w:t>
      </w:r>
      <w:r w:rsidRPr="00A971D0">
        <w:rPr>
          <w:rFonts w:ascii="Times New Roman" w:eastAsia="Lucida Sans Unicode" w:hAnsi="Times New Roman"/>
          <w:sz w:val="24"/>
          <w:szCs w:val="24"/>
        </w:rPr>
        <w:t xml:space="preserve">Обеспеченность населения учреждениями культуры в городе составляет 100 %. </w:t>
      </w:r>
      <w:r w:rsidRPr="00A971D0">
        <w:rPr>
          <w:rFonts w:ascii="Times New Roman" w:hAnsi="Times New Roman"/>
          <w:sz w:val="24"/>
          <w:szCs w:val="24"/>
        </w:rPr>
        <w:t>Кроме этого на территории города осуществляют свою деятельность 9 национально-культурных автономий, работает два кинотеатра, агентства по организации праздников.</w:t>
      </w:r>
    </w:p>
    <w:p w14:paraId="666192C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Центр культуры и досуга «Восход» (далее – </w:t>
      </w:r>
      <w:proofErr w:type="spellStart"/>
      <w:r w:rsidRPr="00A971D0">
        <w:rPr>
          <w:rFonts w:ascii="Times New Roman" w:hAnsi="Times New Roman"/>
          <w:sz w:val="24"/>
          <w:szCs w:val="24"/>
        </w:rPr>
        <w:t>ЦКиД</w:t>
      </w:r>
      <w:proofErr w:type="spellEnd"/>
      <w:r w:rsidRPr="00A971D0">
        <w:rPr>
          <w:rFonts w:ascii="Times New Roman" w:hAnsi="Times New Roman"/>
          <w:sz w:val="24"/>
          <w:szCs w:val="24"/>
        </w:rPr>
        <w:t xml:space="preserve">) является одним из ведущих учреждений города Димитровграда, предлагающим широкий спектр услуг в области досуга для детей и взрослых. В </w:t>
      </w:r>
      <w:proofErr w:type="spellStart"/>
      <w:r w:rsidRPr="00A971D0">
        <w:rPr>
          <w:rFonts w:ascii="Times New Roman" w:hAnsi="Times New Roman"/>
          <w:sz w:val="24"/>
          <w:szCs w:val="24"/>
        </w:rPr>
        <w:t>ЦКиД</w:t>
      </w:r>
      <w:proofErr w:type="spellEnd"/>
      <w:r w:rsidRPr="00A971D0">
        <w:rPr>
          <w:rFonts w:ascii="Times New Roman" w:hAnsi="Times New Roman"/>
          <w:sz w:val="24"/>
          <w:szCs w:val="24"/>
        </w:rPr>
        <w:t xml:space="preserve"> 28 творческих объединений, 13 коллективов со званием «Народный самодеятельный коллектив», 11 хореографических коллективов, 3 коллектива с направленностью изобразительное и прикладное искусство, 2 театральных коллектива, 11 музыкальных коллективов (вокал, вокально-инструментальный жанр, инструментальный жанр). Общее количество участников - 994 человека.</w:t>
      </w:r>
    </w:p>
    <w:p w14:paraId="4849925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w:t>
      </w:r>
      <w:proofErr w:type="spellStart"/>
      <w:r w:rsidRPr="00A971D0">
        <w:rPr>
          <w:rFonts w:ascii="Times New Roman" w:hAnsi="Times New Roman"/>
          <w:sz w:val="24"/>
          <w:szCs w:val="24"/>
        </w:rPr>
        <w:t>ДОБРО</w:t>
      </w:r>
      <w:proofErr w:type="gramStart"/>
      <w:r w:rsidRPr="00A971D0">
        <w:rPr>
          <w:rFonts w:ascii="Times New Roman" w:hAnsi="Times New Roman"/>
          <w:sz w:val="24"/>
          <w:szCs w:val="24"/>
        </w:rPr>
        <w:t>.Ц</w:t>
      </w:r>
      <w:proofErr w:type="gramEnd"/>
      <w:r w:rsidRPr="00A971D0">
        <w:rPr>
          <w:rFonts w:ascii="Times New Roman" w:hAnsi="Times New Roman"/>
          <w:sz w:val="24"/>
          <w:szCs w:val="24"/>
        </w:rPr>
        <w:t>ЕНТРы</w:t>
      </w:r>
      <w:proofErr w:type="spellEnd"/>
      <w:r w:rsidRPr="00A971D0">
        <w:rPr>
          <w:rFonts w:ascii="Times New Roman" w:hAnsi="Times New Roman"/>
          <w:sz w:val="24"/>
          <w:szCs w:val="24"/>
        </w:rPr>
        <w:t>» — это центры социальных изменений в регионах, их цель — развитие социальных и гражданских инициатив по всей России. Молодежный волонтерский центр ведет активную деятельность и участвует во всех городских мероприятиях. На сайте «</w:t>
      </w:r>
      <w:proofErr w:type="spellStart"/>
      <w:r w:rsidRPr="00A971D0">
        <w:rPr>
          <w:rFonts w:ascii="Times New Roman" w:hAnsi="Times New Roman"/>
          <w:sz w:val="24"/>
          <w:szCs w:val="24"/>
        </w:rPr>
        <w:t>Добро</w:t>
      </w:r>
      <w:proofErr w:type="gramStart"/>
      <w:r w:rsidRPr="00A971D0">
        <w:rPr>
          <w:rFonts w:ascii="Times New Roman" w:hAnsi="Times New Roman"/>
          <w:sz w:val="24"/>
          <w:szCs w:val="24"/>
        </w:rPr>
        <w:t>.р</w:t>
      </w:r>
      <w:proofErr w:type="gramEnd"/>
      <w:r w:rsidRPr="00A971D0">
        <w:rPr>
          <w:rFonts w:ascii="Times New Roman" w:hAnsi="Times New Roman"/>
          <w:sz w:val="24"/>
          <w:szCs w:val="24"/>
        </w:rPr>
        <w:t>у</w:t>
      </w:r>
      <w:proofErr w:type="spellEnd"/>
      <w:r w:rsidRPr="00A971D0">
        <w:rPr>
          <w:rFonts w:ascii="Times New Roman" w:hAnsi="Times New Roman"/>
          <w:sz w:val="24"/>
          <w:szCs w:val="24"/>
        </w:rPr>
        <w:t>» зарегистрировано 3058 человек. За текущий год было проведено 50 мероприятий (64860 верифицированных часов). Волонтерский центр является центром притяжения молодежи в городе. Проводятся мероприятия, направленные на организацию досуга молодежи города. Среди них можно отметить участие волонтеров во Всероссийской акции «Ночь искусств 2024», городскую акцию «Новый год в каждый двор», фестиваль выпускников «Школьный вальс». Волонтеры «</w:t>
      </w:r>
      <w:proofErr w:type="spellStart"/>
      <w:r w:rsidRPr="00A971D0">
        <w:rPr>
          <w:rFonts w:ascii="Times New Roman" w:hAnsi="Times New Roman"/>
          <w:sz w:val="24"/>
          <w:szCs w:val="24"/>
        </w:rPr>
        <w:t>ДОБРО</w:t>
      </w:r>
      <w:proofErr w:type="gramStart"/>
      <w:r w:rsidRPr="00A971D0">
        <w:rPr>
          <w:rFonts w:ascii="Times New Roman" w:hAnsi="Times New Roman"/>
          <w:sz w:val="24"/>
          <w:szCs w:val="24"/>
        </w:rPr>
        <w:t>.Ц</w:t>
      </w:r>
      <w:proofErr w:type="gramEnd"/>
      <w:r w:rsidRPr="00A971D0">
        <w:rPr>
          <w:rFonts w:ascii="Times New Roman" w:hAnsi="Times New Roman"/>
          <w:sz w:val="24"/>
          <w:szCs w:val="24"/>
        </w:rPr>
        <w:t>ЕНТРа</w:t>
      </w:r>
      <w:proofErr w:type="spellEnd"/>
      <w:r w:rsidRPr="00A971D0">
        <w:rPr>
          <w:rFonts w:ascii="Times New Roman" w:hAnsi="Times New Roman"/>
          <w:sz w:val="24"/>
          <w:szCs w:val="24"/>
        </w:rPr>
        <w:t xml:space="preserve">» ведут активную деятельность и учувствуют в различных проектах. Среди них конкурс среди жителей атомных городов «Новые созидатели!». Цель данного проекта - определение достойного места человека труда в современном обществе. Созидательные достижения этих людей нужно поощрять, и приводить в пример подрастающему поколению. Волонтеры </w:t>
      </w:r>
      <w:proofErr w:type="spellStart"/>
      <w:r w:rsidRPr="00A971D0">
        <w:rPr>
          <w:rFonts w:ascii="Times New Roman" w:hAnsi="Times New Roman"/>
          <w:sz w:val="24"/>
          <w:szCs w:val="24"/>
        </w:rPr>
        <w:t>ЦКиД</w:t>
      </w:r>
      <w:proofErr w:type="spellEnd"/>
      <w:r w:rsidRPr="00A971D0">
        <w:rPr>
          <w:rFonts w:ascii="Times New Roman" w:hAnsi="Times New Roman"/>
          <w:sz w:val="24"/>
          <w:szCs w:val="24"/>
        </w:rPr>
        <w:t xml:space="preserve"> являются активными участниками проекта «Волонтеры культуры </w:t>
      </w:r>
      <w:proofErr w:type="spellStart"/>
      <w:r w:rsidRPr="00A971D0">
        <w:rPr>
          <w:rFonts w:ascii="Times New Roman" w:hAnsi="Times New Roman"/>
          <w:sz w:val="24"/>
          <w:szCs w:val="24"/>
        </w:rPr>
        <w:t>Росатома</w:t>
      </w:r>
      <w:proofErr w:type="spellEnd"/>
      <w:r w:rsidRPr="00A971D0">
        <w:rPr>
          <w:rFonts w:ascii="Times New Roman" w:hAnsi="Times New Roman"/>
          <w:sz w:val="24"/>
          <w:szCs w:val="24"/>
        </w:rPr>
        <w:t>». Проект направлен на создание Единого координационного центра волонтеров культуры городов присутствия ГК «</w:t>
      </w:r>
      <w:proofErr w:type="spellStart"/>
      <w:r w:rsidRPr="00A971D0">
        <w:rPr>
          <w:rFonts w:ascii="Times New Roman" w:hAnsi="Times New Roman"/>
          <w:sz w:val="24"/>
          <w:szCs w:val="24"/>
        </w:rPr>
        <w:t>Росатом</w:t>
      </w:r>
      <w:proofErr w:type="spellEnd"/>
      <w:r w:rsidRPr="00A971D0">
        <w:rPr>
          <w:rFonts w:ascii="Times New Roman" w:hAnsi="Times New Roman"/>
          <w:sz w:val="24"/>
          <w:szCs w:val="24"/>
        </w:rPr>
        <w:t xml:space="preserve">» (более 70 муниципальных образований, расположенных в 36 регионах РФ, вовлечено 3,3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человек). Проект реализован в рамках программы «Территория культуры </w:t>
      </w:r>
      <w:proofErr w:type="spellStart"/>
      <w:r w:rsidRPr="00A971D0">
        <w:rPr>
          <w:rFonts w:ascii="Times New Roman" w:hAnsi="Times New Roman"/>
          <w:sz w:val="24"/>
          <w:szCs w:val="24"/>
        </w:rPr>
        <w:t>Росатом</w:t>
      </w:r>
      <w:proofErr w:type="spellEnd"/>
      <w:r w:rsidRPr="00A971D0">
        <w:rPr>
          <w:rFonts w:ascii="Times New Roman" w:hAnsi="Times New Roman"/>
          <w:sz w:val="24"/>
          <w:szCs w:val="24"/>
        </w:rPr>
        <w:t>».</w:t>
      </w:r>
    </w:p>
    <w:p w14:paraId="49802BEF"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sz w:val="24"/>
          <w:szCs w:val="24"/>
        </w:rPr>
        <w:lastRenderedPageBreak/>
        <w:t xml:space="preserve">В </w:t>
      </w:r>
      <w:proofErr w:type="spellStart"/>
      <w:r w:rsidRPr="00A971D0">
        <w:rPr>
          <w:rFonts w:ascii="Times New Roman" w:hAnsi="Times New Roman"/>
          <w:sz w:val="24"/>
          <w:szCs w:val="24"/>
        </w:rPr>
        <w:t>Димитровградском</w:t>
      </w:r>
      <w:proofErr w:type="spellEnd"/>
      <w:r w:rsidRPr="00A971D0">
        <w:rPr>
          <w:rFonts w:ascii="Times New Roman" w:hAnsi="Times New Roman"/>
          <w:sz w:val="24"/>
          <w:szCs w:val="24"/>
        </w:rPr>
        <w:t xml:space="preserve"> драматическом театре сыгран 201 спектакль, из них для детей – 102 (план на 2024 год - 175 спектаклей). Спектакли посетили 28358 зрителей, из них детей – 13187 (план на 2024 год – 23800 зрителей). В 2024 году поставлено 10 новых постановок («Рыжая плутовка», «Двойник», «Фуршет после премьеры», «Такая любовь», «По сказкам Пушкина», «Приключения Тигрёнка и Обезьянки», «Золушка», «У моря», «Сказка о золотом петушке», «Три мушкетёра»).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драматический театр ведёт </w:t>
      </w:r>
      <w:r w:rsidRPr="00A971D0">
        <w:rPr>
          <w:rFonts w:ascii="Times New Roman" w:hAnsi="Times New Roman"/>
          <w:sz w:val="24"/>
          <w:szCs w:val="24"/>
          <w:lang w:eastAsia="ru-RU"/>
        </w:rPr>
        <w:t>онлайн трансляцию передач о событиях театра (</w:t>
      </w:r>
      <w:proofErr w:type="spellStart"/>
      <w:proofErr w:type="gramStart"/>
      <w:r w:rsidRPr="00A971D0">
        <w:rPr>
          <w:rFonts w:ascii="Times New Roman" w:hAnsi="Times New Roman"/>
          <w:sz w:val="24"/>
          <w:szCs w:val="24"/>
          <w:lang w:eastAsia="ru-RU"/>
        </w:rPr>
        <w:t>PRO</w:t>
      </w:r>
      <w:proofErr w:type="gramEnd"/>
      <w:r w:rsidRPr="00A971D0">
        <w:rPr>
          <w:rFonts w:ascii="Times New Roman" w:hAnsi="Times New Roman"/>
          <w:sz w:val="24"/>
          <w:szCs w:val="24"/>
          <w:lang w:eastAsia="ru-RU"/>
        </w:rPr>
        <w:t>театр</w:t>
      </w:r>
      <w:proofErr w:type="spellEnd"/>
      <w:r w:rsidRPr="00A971D0">
        <w:rPr>
          <w:rFonts w:ascii="Times New Roman" w:hAnsi="Times New Roman"/>
          <w:sz w:val="24"/>
          <w:szCs w:val="24"/>
          <w:lang w:eastAsia="ru-RU"/>
        </w:rPr>
        <w:t xml:space="preserve">, </w:t>
      </w:r>
      <w:proofErr w:type="spellStart"/>
      <w:r w:rsidRPr="00A971D0">
        <w:rPr>
          <w:rFonts w:ascii="Times New Roman" w:hAnsi="Times New Roman"/>
          <w:sz w:val="24"/>
          <w:szCs w:val="24"/>
          <w:lang w:eastAsia="ru-RU"/>
        </w:rPr>
        <w:t>ТеатрLIVE</w:t>
      </w:r>
      <w:proofErr w:type="spellEnd"/>
      <w:r w:rsidRPr="00A971D0">
        <w:rPr>
          <w:rFonts w:ascii="Times New Roman" w:hAnsi="Times New Roman"/>
          <w:sz w:val="24"/>
          <w:szCs w:val="24"/>
          <w:lang w:eastAsia="ru-RU"/>
        </w:rPr>
        <w:t>, открытый театральный онлайн марафон «Дороги Победы»).</w:t>
      </w:r>
    </w:p>
    <w:p w14:paraId="5522543A" w14:textId="77777777" w:rsidR="00A971D0" w:rsidRPr="00A971D0" w:rsidRDefault="00A971D0" w:rsidP="0096056F">
      <w:pPr>
        <w:pStyle w:val="afa"/>
        <w:ind w:firstLine="567"/>
        <w:jc w:val="both"/>
        <w:rPr>
          <w:rFonts w:ascii="Times New Roman" w:hAnsi="Times New Roman"/>
          <w:bCs/>
          <w:kern w:val="2"/>
          <w:sz w:val="24"/>
          <w:szCs w:val="24"/>
          <w:shd w:val="clear" w:color="auto" w:fill="FFFFFF"/>
        </w:rPr>
      </w:pPr>
      <w:r w:rsidRPr="00A971D0">
        <w:rPr>
          <w:rFonts w:ascii="Times New Roman" w:hAnsi="Times New Roman"/>
          <w:bCs/>
          <w:kern w:val="2"/>
          <w:sz w:val="24"/>
          <w:szCs w:val="24"/>
        </w:rPr>
        <w:t xml:space="preserve">На территории Димитровграда ведется работа по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w:t>
      </w:r>
      <w:r w:rsidRPr="00A971D0">
        <w:rPr>
          <w:rFonts w:ascii="Times New Roman" w:hAnsi="Times New Roman"/>
          <w:kern w:val="2"/>
          <w:sz w:val="24"/>
          <w:szCs w:val="24"/>
        </w:rPr>
        <w:t>Осуществляется с</w:t>
      </w:r>
      <w:r w:rsidRPr="00A971D0">
        <w:rPr>
          <w:rFonts w:ascii="Times New Roman" w:hAnsi="Times New Roman"/>
          <w:bCs/>
          <w:kern w:val="2"/>
          <w:sz w:val="24"/>
          <w:szCs w:val="24"/>
        </w:rPr>
        <w:t>отрудничество с общественной организацией ремесленников «</w:t>
      </w:r>
      <w:proofErr w:type="spellStart"/>
      <w:r w:rsidRPr="00A971D0">
        <w:rPr>
          <w:rFonts w:ascii="Times New Roman" w:hAnsi="Times New Roman"/>
          <w:bCs/>
          <w:kern w:val="2"/>
          <w:sz w:val="24"/>
          <w:szCs w:val="24"/>
        </w:rPr>
        <w:t>Димитровградское</w:t>
      </w:r>
      <w:proofErr w:type="spellEnd"/>
      <w:r w:rsidRPr="00A971D0">
        <w:rPr>
          <w:rFonts w:ascii="Times New Roman" w:hAnsi="Times New Roman"/>
          <w:bCs/>
          <w:kern w:val="2"/>
          <w:sz w:val="24"/>
          <w:szCs w:val="24"/>
        </w:rPr>
        <w:t xml:space="preserve"> объединение мастеров» (далее – «ДОМ»), информационная поддержка мероприятий на электронных ресурсах. За 2024 год </w:t>
      </w:r>
      <w:r w:rsidRPr="00A971D0">
        <w:rPr>
          <w:rFonts w:ascii="Times New Roman" w:hAnsi="Times New Roman"/>
          <w:bCs/>
          <w:spacing w:val="2"/>
          <w:kern w:val="2"/>
          <w:sz w:val="24"/>
          <w:szCs w:val="24"/>
          <w:shd w:val="clear" w:color="auto" w:fill="FFFFFF"/>
        </w:rPr>
        <w:t xml:space="preserve">проведено более 40 выставок - ярмарок декоративно-прикладного мастерства </w:t>
      </w:r>
      <w:r w:rsidRPr="00A971D0">
        <w:rPr>
          <w:rFonts w:ascii="Times New Roman" w:hAnsi="Times New Roman"/>
          <w:bCs/>
          <w:kern w:val="2"/>
          <w:sz w:val="24"/>
          <w:szCs w:val="24"/>
        </w:rPr>
        <w:t xml:space="preserve">ремесленников объединения «ДОМ».  </w:t>
      </w:r>
      <w:r w:rsidRPr="00A971D0">
        <w:rPr>
          <w:rFonts w:ascii="Times New Roman" w:hAnsi="Times New Roman"/>
          <w:kern w:val="2"/>
          <w:sz w:val="24"/>
          <w:szCs w:val="24"/>
        </w:rPr>
        <w:t>В библиотеке «Дворец книги» работает постоянно действующая выставка творческих работ мастеров Студии декоративно-прикладного искусства «</w:t>
      </w:r>
      <w:proofErr w:type="spellStart"/>
      <w:r w:rsidRPr="00A971D0">
        <w:rPr>
          <w:rFonts w:ascii="Times New Roman" w:hAnsi="Times New Roman"/>
          <w:kern w:val="2"/>
          <w:sz w:val="24"/>
          <w:szCs w:val="24"/>
        </w:rPr>
        <w:t>Берегиня</w:t>
      </w:r>
      <w:proofErr w:type="spellEnd"/>
      <w:r w:rsidRPr="00A971D0">
        <w:rPr>
          <w:rFonts w:ascii="Times New Roman" w:hAnsi="Times New Roman"/>
          <w:kern w:val="2"/>
          <w:sz w:val="24"/>
          <w:szCs w:val="24"/>
        </w:rPr>
        <w:t xml:space="preserve">». </w:t>
      </w:r>
      <w:proofErr w:type="gramStart"/>
      <w:r w:rsidRPr="00A971D0">
        <w:rPr>
          <w:rFonts w:ascii="Times New Roman" w:hAnsi="Times New Roman"/>
          <w:kern w:val="2"/>
          <w:sz w:val="24"/>
          <w:szCs w:val="24"/>
        </w:rPr>
        <w:t>На выставке оборудован уголок «Русская горница», где представлены старинные предметы быта русской семьи: домотканые дорожки, рушники, вышитые вручную, прялка, русский самовар (на углях), утюги, чугунки, лапти и другая утварь.</w:t>
      </w:r>
      <w:proofErr w:type="gramEnd"/>
      <w:r w:rsidRPr="00A971D0">
        <w:rPr>
          <w:rFonts w:ascii="Times New Roman" w:hAnsi="Times New Roman"/>
          <w:kern w:val="2"/>
          <w:sz w:val="24"/>
          <w:szCs w:val="24"/>
        </w:rPr>
        <w:t xml:space="preserve"> Д</w:t>
      </w:r>
      <w:r w:rsidRPr="00A971D0">
        <w:rPr>
          <w:rFonts w:ascii="Times New Roman" w:hAnsi="Times New Roman"/>
          <w:bCs/>
          <w:kern w:val="2"/>
          <w:sz w:val="24"/>
          <w:szCs w:val="24"/>
        </w:rPr>
        <w:t>ля работы студий «</w:t>
      </w:r>
      <w:proofErr w:type="spellStart"/>
      <w:r w:rsidRPr="00A971D0">
        <w:rPr>
          <w:rFonts w:ascii="Times New Roman" w:hAnsi="Times New Roman"/>
          <w:bCs/>
          <w:kern w:val="2"/>
          <w:sz w:val="24"/>
          <w:szCs w:val="24"/>
        </w:rPr>
        <w:t>Берегиня</w:t>
      </w:r>
      <w:proofErr w:type="spellEnd"/>
      <w:r w:rsidRPr="00A971D0">
        <w:rPr>
          <w:rFonts w:ascii="Times New Roman" w:hAnsi="Times New Roman"/>
          <w:bCs/>
          <w:kern w:val="2"/>
          <w:sz w:val="24"/>
          <w:szCs w:val="24"/>
        </w:rPr>
        <w:t xml:space="preserve">», «Лотос» выделено в библиотеке по </w:t>
      </w:r>
      <w:proofErr w:type="spellStart"/>
      <w:r w:rsidRPr="00A971D0">
        <w:rPr>
          <w:rFonts w:ascii="Times New Roman" w:hAnsi="Times New Roman"/>
          <w:bCs/>
          <w:kern w:val="2"/>
          <w:sz w:val="24"/>
          <w:szCs w:val="24"/>
        </w:rPr>
        <w:t>ул</w:t>
      </w:r>
      <w:proofErr w:type="gramStart"/>
      <w:r w:rsidRPr="00A971D0">
        <w:rPr>
          <w:rFonts w:ascii="Times New Roman" w:hAnsi="Times New Roman"/>
          <w:bCs/>
          <w:kern w:val="2"/>
          <w:sz w:val="24"/>
          <w:szCs w:val="24"/>
        </w:rPr>
        <w:t>.К</w:t>
      </w:r>
      <w:proofErr w:type="gramEnd"/>
      <w:r w:rsidRPr="00A971D0">
        <w:rPr>
          <w:rFonts w:ascii="Times New Roman" w:hAnsi="Times New Roman"/>
          <w:bCs/>
          <w:kern w:val="2"/>
          <w:sz w:val="24"/>
          <w:szCs w:val="24"/>
        </w:rPr>
        <w:t>оролёва</w:t>
      </w:r>
      <w:proofErr w:type="spellEnd"/>
      <w:r w:rsidRPr="00A971D0">
        <w:rPr>
          <w:rFonts w:ascii="Times New Roman" w:hAnsi="Times New Roman"/>
          <w:bCs/>
          <w:kern w:val="2"/>
          <w:sz w:val="24"/>
          <w:szCs w:val="24"/>
        </w:rPr>
        <w:t xml:space="preserve">, 1. Наличие постоянного места для общения и творчества мастериц и мастеров повлияло на развитие декоративно-прикладного искусства и активность ремесленников. </w:t>
      </w:r>
      <w:r w:rsidRPr="00A971D0">
        <w:rPr>
          <w:rFonts w:ascii="Times New Roman" w:hAnsi="Times New Roman"/>
          <w:bCs/>
          <w:kern w:val="2"/>
          <w:sz w:val="24"/>
          <w:szCs w:val="24"/>
          <w:shd w:val="clear" w:color="auto" w:fill="FFFFFF"/>
        </w:rPr>
        <w:t xml:space="preserve">Налажено взаимодействие с национально-культурными автономиями города при проведении Дней национальной культуры, национальных праздников. </w:t>
      </w:r>
      <w:r w:rsidRPr="00A971D0">
        <w:rPr>
          <w:rFonts w:ascii="Times New Roman" w:hAnsi="Times New Roman"/>
          <w:bCs/>
          <w:kern w:val="2"/>
          <w:sz w:val="24"/>
          <w:szCs w:val="24"/>
        </w:rPr>
        <w:t>Организована работа детских народных коллективов чувашской, татарской, украинской и русской песни. В детской школе искусств № 1 функционируют национальные коллективы - ансамбль татарской песни «</w:t>
      </w:r>
      <w:proofErr w:type="spellStart"/>
      <w:r w:rsidRPr="00A971D0">
        <w:rPr>
          <w:rFonts w:ascii="Times New Roman" w:hAnsi="Times New Roman"/>
          <w:bCs/>
          <w:kern w:val="2"/>
          <w:sz w:val="24"/>
          <w:szCs w:val="24"/>
        </w:rPr>
        <w:t>Сандугачлар</w:t>
      </w:r>
      <w:proofErr w:type="spellEnd"/>
      <w:r w:rsidRPr="00A971D0">
        <w:rPr>
          <w:rFonts w:ascii="Times New Roman" w:hAnsi="Times New Roman"/>
          <w:bCs/>
          <w:kern w:val="2"/>
          <w:sz w:val="24"/>
          <w:szCs w:val="24"/>
        </w:rPr>
        <w:t>», ансамбль украинской песни «</w:t>
      </w:r>
      <w:proofErr w:type="spellStart"/>
      <w:r w:rsidRPr="00A971D0">
        <w:rPr>
          <w:rFonts w:ascii="Times New Roman" w:hAnsi="Times New Roman"/>
          <w:bCs/>
          <w:kern w:val="2"/>
          <w:sz w:val="24"/>
          <w:szCs w:val="24"/>
        </w:rPr>
        <w:t>Черемшина</w:t>
      </w:r>
      <w:proofErr w:type="spellEnd"/>
      <w:r w:rsidRPr="00A971D0">
        <w:rPr>
          <w:rFonts w:ascii="Times New Roman" w:hAnsi="Times New Roman"/>
          <w:bCs/>
          <w:kern w:val="2"/>
          <w:sz w:val="24"/>
          <w:szCs w:val="24"/>
        </w:rPr>
        <w:t>», ансамбль чувашской песни «</w:t>
      </w:r>
      <w:proofErr w:type="spellStart"/>
      <w:r w:rsidRPr="00A971D0">
        <w:rPr>
          <w:rFonts w:ascii="Times New Roman" w:hAnsi="Times New Roman"/>
          <w:bCs/>
          <w:kern w:val="2"/>
          <w:sz w:val="24"/>
          <w:szCs w:val="24"/>
        </w:rPr>
        <w:t>Шапчаксем</w:t>
      </w:r>
      <w:proofErr w:type="spellEnd"/>
      <w:r w:rsidRPr="00A971D0">
        <w:rPr>
          <w:rFonts w:ascii="Times New Roman" w:hAnsi="Times New Roman"/>
          <w:bCs/>
          <w:kern w:val="2"/>
          <w:sz w:val="24"/>
          <w:szCs w:val="24"/>
        </w:rPr>
        <w:t>», ансамбль армянской песни «</w:t>
      </w:r>
      <w:proofErr w:type="spellStart"/>
      <w:r w:rsidRPr="00A971D0">
        <w:rPr>
          <w:rFonts w:ascii="Times New Roman" w:hAnsi="Times New Roman"/>
          <w:bCs/>
          <w:kern w:val="2"/>
          <w:sz w:val="24"/>
          <w:szCs w:val="24"/>
        </w:rPr>
        <w:t>Астхэр</w:t>
      </w:r>
      <w:proofErr w:type="spellEnd"/>
      <w:r w:rsidRPr="00A971D0">
        <w:rPr>
          <w:rFonts w:ascii="Times New Roman" w:hAnsi="Times New Roman"/>
          <w:bCs/>
          <w:kern w:val="2"/>
          <w:sz w:val="24"/>
          <w:szCs w:val="24"/>
        </w:rPr>
        <w:t>», ансамбль русской песни «Ладушка». Ежегодно проводится Региональный фестиваль национальных культур Поволжья «</w:t>
      </w:r>
      <w:proofErr w:type="spellStart"/>
      <w:r w:rsidRPr="00A971D0">
        <w:rPr>
          <w:rFonts w:ascii="Times New Roman" w:hAnsi="Times New Roman"/>
          <w:bCs/>
          <w:kern w:val="2"/>
          <w:sz w:val="24"/>
          <w:szCs w:val="24"/>
        </w:rPr>
        <w:t>Черемшанская</w:t>
      </w:r>
      <w:proofErr w:type="spellEnd"/>
      <w:r w:rsidRPr="00A971D0">
        <w:rPr>
          <w:rFonts w:ascii="Times New Roman" w:hAnsi="Times New Roman"/>
          <w:bCs/>
          <w:kern w:val="2"/>
          <w:sz w:val="24"/>
          <w:szCs w:val="24"/>
        </w:rPr>
        <w:t xml:space="preserve"> весна»</w:t>
      </w:r>
      <w:r w:rsidRPr="00A971D0">
        <w:rPr>
          <w:rFonts w:ascii="Times New Roman" w:hAnsi="Times New Roman"/>
          <w:bCs/>
          <w:kern w:val="2"/>
          <w:sz w:val="24"/>
          <w:szCs w:val="24"/>
          <w:shd w:val="clear" w:color="auto" w:fill="FFFFFF"/>
        </w:rPr>
        <w:t>. Участниками фестиваля являются ансамбли и солисты из детских школ искусств Сызрани, Тольятти, Димитровграда, рабочих поселков Мулловка, Чердаклы, Ишеевка (охват более 300 чел.).</w:t>
      </w:r>
    </w:p>
    <w:p w14:paraId="21061E32"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sz w:val="24"/>
          <w:szCs w:val="24"/>
        </w:rPr>
        <w:t xml:space="preserve">Управление молодёжной политики, культуры и искусства в рамках своих полномочий организует массовый отдых жителей города. </w:t>
      </w:r>
      <w:r w:rsidRPr="00A971D0">
        <w:rPr>
          <w:rFonts w:ascii="Times New Roman" w:hAnsi="Times New Roman"/>
          <w:bCs/>
          <w:sz w:val="24"/>
          <w:szCs w:val="24"/>
        </w:rPr>
        <w:t xml:space="preserve">Профиль деятельности учреждений культуры Димитровграда совпадает с запросом местного населения. Все культурные учреждения и объекты </w:t>
      </w:r>
      <w:proofErr w:type="gramStart"/>
      <w:r w:rsidRPr="00A971D0">
        <w:rPr>
          <w:rFonts w:ascii="Times New Roman" w:hAnsi="Times New Roman"/>
          <w:bCs/>
          <w:sz w:val="24"/>
          <w:szCs w:val="24"/>
        </w:rPr>
        <w:t>выполняют роль</w:t>
      </w:r>
      <w:proofErr w:type="gramEnd"/>
      <w:r w:rsidRPr="00A971D0">
        <w:rPr>
          <w:rFonts w:ascii="Times New Roman" w:hAnsi="Times New Roman"/>
          <w:bCs/>
          <w:sz w:val="24"/>
          <w:szCs w:val="24"/>
        </w:rPr>
        <w:t xml:space="preserve"> общественных пространств, создающих, в том числе, среду для самовыражения и самореализации самих граждан.</w:t>
      </w:r>
      <w:r w:rsidRPr="00A971D0">
        <w:rPr>
          <w:rFonts w:ascii="Times New Roman" w:hAnsi="Times New Roman"/>
          <w:sz w:val="24"/>
          <w:szCs w:val="24"/>
        </w:rPr>
        <w:t xml:space="preserve"> </w:t>
      </w:r>
      <w:r w:rsidRPr="00A971D0">
        <w:rPr>
          <w:rFonts w:ascii="Times New Roman" w:hAnsi="Times New Roman"/>
          <w:bCs/>
          <w:sz w:val="24"/>
          <w:szCs w:val="24"/>
        </w:rPr>
        <w:t xml:space="preserve">Учреждения культуры и арт-пространства неравномерно расположены на территории Димитровграда. Каждый район города несет в себе атмосферу неповторимого колорита: от старого посада до города машиностроителей и современного </w:t>
      </w:r>
      <w:proofErr w:type="spellStart"/>
      <w:r w:rsidRPr="00A971D0">
        <w:rPr>
          <w:rFonts w:ascii="Times New Roman" w:hAnsi="Times New Roman"/>
          <w:bCs/>
          <w:sz w:val="24"/>
          <w:szCs w:val="24"/>
        </w:rPr>
        <w:t>наукограда</w:t>
      </w:r>
      <w:proofErr w:type="spellEnd"/>
      <w:r w:rsidRPr="00A971D0">
        <w:rPr>
          <w:rFonts w:ascii="Times New Roman" w:hAnsi="Times New Roman"/>
          <w:bCs/>
          <w:sz w:val="24"/>
          <w:szCs w:val="24"/>
        </w:rPr>
        <w:t xml:space="preserve">. Своеобразная дисгармония культурного пространства и стала реперной точкой для гармонизации, расширения и баланса функционала учреждений культуры, а также внедрения новых форм работы. Двери учреждений открыты для НКО, творческих союзов, </w:t>
      </w:r>
      <w:proofErr w:type="spellStart"/>
      <w:r w:rsidRPr="00A971D0">
        <w:rPr>
          <w:rFonts w:ascii="Times New Roman" w:hAnsi="Times New Roman"/>
          <w:bCs/>
          <w:sz w:val="24"/>
          <w:szCs w:val="24"/>
        </w:rPr>
        <w:t>ТОСов</w:t>
      </w:r>
      <w:proofErr w:type="spellEnd"/>
      <w:r w:rsidRPr="00A971D0">
        <w:rPr>
          <w:rFonts w:ascii="Times New Roman" w:hAnsi="Times New Roman"/>
          <w:bCs/>
          <w:sz w:val="24"/>
          <w:szCs w:val="24"/>
        </w:rPr>
        <w:t xml:space="preserve">, национально-культурных автономий, неформальных объединений граждан, что позволяет вдохнуть в них новую жизнь и создать атмосферу, поддерживающую и стимулирующую разнообразные формы творческой активности. Основные точки притяжения и организации досуга жителей - библиотеки, </w:t>
      </w:r>
      <w:proofErr w:type="spellStart"/>
      <w:r w:rsidRPr="00A971D0">
        <w:rPr>
          <w:rFonts w:ascii="Times New Roman" w:hAnsi="Times New Roman"/>
          <w:bCs/>
          <w:sz w:val="24"/>
          <w:szCs w:val="24"/>
        </w:rPr>
        <w:t>ЦКиД</w:t>
      </w:r>
      <w:proofErr w:type="spellEnd"/>
      <w:r w:rsidRPr="00A971D0">
        <w:rPr>
          <w:rFonts w:ascii="Times New Roman" w:hAnsi="Times New Roman"/>
          <w:bCs/>
          <w:sz w:val="24"/>
          <w:szCs w:val="24"/>
        </w:rPr>
        <w:t xml:space="preserve"> «Восход», Центр современного искусства и дизайна, </w:t>
      </w:r>
      <w:proofErr w:type="spellStart"/>
      <w:r w:rsidRPr="00A971D0">
        <w:rPr>
          <w:rFonts w:ascii="Times New Roman" w:hAnsi="Times New Roman"/>
          <w:bCs/>
          <w:sz w:val="24"/>
          <w:szCs w:val="24"/>
        </w:rPr>
        <w:t>Димитровградский</w:t>
      </w:r>
      <w:proofErr w:type="spellEnd"/>
      <w:r w:rsidRPr="00A971D0">
        <w:rPr>
          <w:rFonts w:ascii="Times New Roman" w:hAnsi="Times New Roman"/>
          <w:bCs/>
          <w:sz w:val="24"/>
          <w:szCs w:val="24"/>
        </w:rPr>
        <w:t xml:space="preserve"> драматический театр, краеведческий музей, открытые пространства города (парки, Набережная, пляжи и т.п.). В 2024 году проведено свыше 200 культурно-массовых мероприятий.</w:t>
      </w:r>
    </w:p>
    <w:p w14:paraId="02C137F0" w14:textId="77777777" w:rsidR="00A971D0" w:rsidRPr="00A971D0" w:rsidRDefault="00A971D0" w:rsidP="0096056F">
      <w:pPr>
        <w:pStyle w:val="afa"/>
        <w:ind w:firstLine="567"/>
        <w:jc w:val="both"/>
        <w:rPr>
          <w:rStyle w:val="blk"/>
          <w:rFonts w:ascii="Times New Roman" w:hAnsi="Times New Roman"/>
          <w:sz w:val="24"/>
          <w:szCs w:val="24"/>
        </w:rPr>
      </w:pPr>
      <w:r w:rsidRPr="00A971D0">
        <w:rPr>
          <w:rFonts w:ascii="Times New Roman" w:hAnsi="Times New Roman"/>
          <w:sz w:val="24"/>
          <w:szCs w:val="24"/>
        </w:rPr>
        <w:t>Осуществляются полномочия по с</w:t>
      </w:r>
      <w:r w:rsidRPr="00A971D0">
        <w:rPr>
          <w:rFonts w:ascii="Times New Roman" w:hAnsi="Times New Roman"/>
          <w:sz w:val="24"/>
          <w:szCs w:val="24"/>
          <w:lang w:eastAsia="ru-RU"/>
        </w:rPr>
        <w:t>охранению, использованию и популяризации объектов культурного наследия (далее – ОКН). Н</w:t>
      </w:r>
      <w:r w:rsidRPr="00A971D0">
        <w:rPr>
          <w:rFonts w:ascii="Times New Roman" w:hAnsi="Times New Roman"/>
          <w:sz w:val="24"/>
          <w:szCs w:val="24"/>
        </w:rPr>
        <w:t xml:space="preserve">а территории города Димитровграда расположено 95 ОКН (58 – регионального значения, 37 - местного (муниципального) </w:t>
      </w:r>
      <w:r w:rsidRPr="00A971D0">
        <w:rPr>
          <w:rFonts w:ascii="Times New Roman" w:hAnsi="Times New Roman"/>
          <w:sz w:val="24"/>
          <w:szCs w:val="24"/>
        </w:rPr>
        <w:lastRenderedPageBreak/>
        <w:t xml:space="preserve">значения). </w:t>
      </w:r>
      <w:r w:rsidRPr="00A971D0">
        <w:rPr>
          <w:rFonts w:ascii="Times New Roman" w:hAnsi="Times New Roman"/>
          <w:sz w:val="24"/>
          <w:szCs w:val="24"/>
          <w:shd w:val="clear" w:color="auto" w:fill="FFFFFF"/>
        </w:rPr>
        <w:t xml:space="preserve">Вопрос сохранения ОКН, </w:t>
      </w:r>
      <w:proofErr w:type="gramStart"/>
      <w:r w:rsidRPr="00A971D0">
        <w:rPr>
          <w:rFonts w:ascii="Times New Roman" w:hAnsi="Times New Roman"/>
          <w:sz w:val="24"/>
          <w:szCs w:val="24"/>
          <w:shd w:val="clear" w:color="auto" w:fill="FFFFFF"/>
        </w:rPr>
        <w:t>находящихся</w:t>
      </w:r>
      <w:proofErr w:type="gramEnd"/>
      <w:r w:rsidRPr="00A971D0">
        <w:rPr>
          <w:rFonts w:ascii="Times New Roman" w:hAnsi="Times New Roman"/>
          <w:sz w:val="24"/>
          <w:szCs w:val="24"/>
          <w:shd w:val="clear" w:color="auto" w:fill="FFFFFF"/>
        </w:rPr>
        <w:t xml:space="preserve"> в собственности города, относится к полномочиям </w:t>
      </w:r>
      <w:r w:rsidRPr="00A971D0">
        <w:rPr>
          <w:rStyle w:val="blk"/>
          <w:rFonts w:ascii="Times New Roman" w:hAnsi="Times New Roman"/>
          <w:sz w:val="24"/>
          <w:szCs w:val="24"/>
        </w:rPr>
        <w:t>Комитета по управлению имуществом города.</w:t>
      </w:r>
    </w:p>
    <w:p w14:paraId="498BA88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целях популяризации ОКН размещается информация в средствах массовой информации, ведется совместная работа с историко-культурным фондом «Мелекесс». Работа по популяризации ОКН проводится учреждениями культуры. Сотрудники музея во время проведения экскурсий по городу рассказывают об ОКН, размещенных на территории города, истории их создания. В музее проводятся выставки, посвященные ОКН. Преподавателями детской художественной школы ведется культурно-образовательная работа с учениками, проводятся уроки об истории краеведения, архитектуре исторических зданий.</w:t>
      </w:r>
    </w:p>
    <w:p w14:paraId="0DCC778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целях </w:t>
      </w:r>
      <w:r w:rsidRPr="00A971D0">
        <w:rPr>
          <w:rStyle w:val="blk"/>
          <w:rFonts w:ascii="Times New Roman" w:hAnsi="Times New Roman"/>
          <w:sz w:val="24"/>
          <w:szCs w:val="24"/>
        </w:rPr>
        <w:t xml:space="preserve">выполнения задач государственной охраны ОКН </w:t>
      </w:r>
      <w:r w:rsidRPr="00A971D0">
        <w:rPr>
          <w:rFonts w:ascii="Times New Roman" w:hAnsi="Times New Roman"/>
          <w:sz w:val="24"/>
          <w:szCs w:val="24"/>
        </w:rPr>
        <w:t xml:space="preserve">Управлением по делам культуры ведется работа по вопросам сохранения и содержания памятников архитектуры и их территории в надлежащем состоянии. Ведущим инженером Управления по делам культуры и искусства проводятся консультации собственников о содержании ОКН в надлежащем состоянии без ухудшения физического состояния зданий согласно законодательству. Ведется мониторинг состояния ОКН. Регулярно проводятся визуальный осмотр и </w:t>
      </w:r>
      <w:proofErr w:type="spellStart"/>
      <w:r w:rsidRPr="00A971D0">
        <w:rPr>
          <w:rFonts w:ascii="Times New Roman" w:hAnsi="Times New Roman"/>
          <w:sz w:val="24"/>
          <w:szCs w:val="24"/>
        </w:rPr>
        <w:t>фотофиксация</w:t>
      </w:r>
      <w:proofErr w:type="spellEnd"/>
      <w:r w:rsidRPr="00A971D0">
        <w:rPr>
          <w:rFonts w:ascii="Times New Roman" w:hAnsi="Times New Roman"/>
          <w:sz w:val="24"/>
          <w:szCs w:val="24"/>
        </w:rPr>
        <w:t xml:space="preserve"> ОКН. </w:t>
      </w:r>
      <w:bookmarkStart w:id="1" w:name="_Hlk187831400"/>
      <w:r w:rsidRPr="00A971D0">
        <w:rPr>
          <w:rFonts w:ascii="Times New Roman" w:hAnsi="Times New Roman"/>
          <w:sz w:val="24"/>
          <w:szCs w:val="24"/>
        </w:rPr>
        <w:t>В мае 2024 года выявлен факт проведения работ на ОКН местного (муниципального) значения «Дом городской», кон. Х</w:t>
      </w:r>
      <w:r w:rsidRPr="00A971D0">
        <w:rPr>
          <w:rFonts w:ascii="Times New Roman" w:hAnsi="Times New Roman"/>
          <w:sz w:val="24"/>
          <w:szCs w:val="24"/>
          <w:lang w:val="en-US"/>
        </w:rPr>
        <w:t>I</w:t>
      </w:r>
      <w:r w:rsidRPr="00A971D0">
        <w:rPr>
          <w:rFonts w:ascii="Times New Roman" w:hAnsi="Times New Roman"/>
          <w:sz w:val="24"/>
          <w:szCs w:val="24"/>
        </w:rPr>
        <w:t>Х в. (</w:t>
      </w:r>
      <w:proofErr w:type="spellStart"/>
      <w:r w:rsidRPr="00A971D0">
        <w:rPr>
          <w:rFonts w:ascii="Times New Roman" w:hAnsi="Times New Roman"/>
          <w:sz w:val="24"/>
          <w:szCs w:val="24"/>
        </w:rPr>
        <w:t>ул</w:t>
      </w:r>
      <w:proofErr w:type="gramStart"/>
      <w:r w:rsidRPr="00A971D0">
        <w:rPr>
          <w:rFonts w:ascii="Times New Roman" w:hAnsi="Times New Roman"/>
          <w:sz w:val="24"/>
          <w:szCs w:val="24"/>
        </w:rPr>
        <w:t>.Х</w:t>
      </w:r>
      <w:proofErr w:type="gramEnd"/>
      <w:r w:rsidRPr="00A971D0">
        <w:rPr>
          <w:rFonts w:ascii="Times New Roman" w:hAnsi="Times New Roman"/>
          <w:sz w:val="24"/>
          <w:szCs w:val="24"/>
        </w:rPr>
        <w:t>мельницкого</w:t>
      </w:r>
      <w:proofErr w:type="spellEnd"/>
      <w:r w:rsidRPr="00A971D0">
        <w:rPr>
          <w:rFonts w:ascii="Times New Roman" w:hAnsi="Times New Roman"/>
          <w:sz w:val="24"/>
          <w:szCs w:val="24"/>
        </w:rPr>
        <w:t>, 83). Организована проверка МО МВД России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и регионального органа охраны по данному факту.</w:t>
      </w:r>
    </w:p>
    <w:bookmarkEnd w:id="1"/>
    <w:p w14:paraId="7811F03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Ведется </w:t>
      </w:r>
      <w:bookmarkStart w:id="2" w:name="_Hlk187831518"/>
      <w:r w:rsidRPr="00A971D0">
        <w:rPr>
          <w:rFonts w:ascii="Times New Roman" w:hAnsi="Times New Roman"/>
          <w:sz w:val="24"/>
          <w:szCs w:val="24"/>
        </w:rPr>
        <w:t xml:space="preserve">работа по установке информационных надписей и обозначений на ОКН местного (муниципального) значения. Подготовлены и направлены </w:t>
      </w:r>
      <w:proofErr w:type="gramStart"/>
      <w:r w:rsidRPr="00A971D0">
        <w:rPr>
          <w:rFonts w:ascii="Times New Roman" w:hAnsi="Times New Roman"/>
          <w:sz w:val="24"/>
          <w:szCs w:val="24"/>
        </w:rPr>
        <w:t>в прокуратуру горда Димитровграда материалы для обращения в суд в целях понуждения собственников к установке</w:t>
      </w:r>
      <w:proofErr w:type="gramEnd"/>
      <w:r w:rsidRPr="00A971D0">
        <w:rPr>
          <w:rFonts w:ascii="Times New Roman" w:hAnsi="Times New Roman"/>
          <w:sz w:val="24"/>
          <w:szCs w:val="24"/>
        </w:rPr>
        <w:t xml:space="preserve"> информационных надписей на 4 ОКН. На отчётную дату по всем ОКН местного (муниципального) значения, на которых не установлены таблички, имеются решения суда о понуждении собственников в их установке. В 2024 году согласовано 4 проекта установки информационных надписей и обозначений на ОКН, установлены 4 таблички.</w:t>
      </w:r>
    </w:p>
    <w:p w14:paraId="6338A7EC" w14:textId="77777777" w:rsidR="00A971D0" w:rsidRPr="00A971D0" w:rsidRDefault="00A971D0" w:rsidP="0096056F">
      <w:pPr>
        <w:pStyle w:val="afa"/>
        <w:ind w:firstLine="567"/>
        <w:jc w:val="both"/>
        <w:rPr>
          <w:rFonts w:ascii="Times New Roman" w:hAnsi="Times New Roman"/>
          <w:sz w:val="24"/>
          <w:szCs w:val="24"/>
        </w:rPr>
      </w:pPr>
      <w:bookmarkStart w:id="3" w:name="_Hlk187831561"/>
      <w:bookmarkEnd w:id="2"/>
      <w:r w:rsidRPr="00A971D0">
        <w:rPr>
          <w:rFonts w:ascii="Times New Roman" w:hAnsi="Times New Roman"/>
          <w:sz w:val="24"/>
          <w:szCs w:val="24"/>
          <w:shd w:val="clear" w:color="auto" w:fill="FFFFFF"/>
        </w:rPr>
        <w:t xml:space="preserve">Ведется работа по установлению предметов охраны и границ территорий ОКН местного (муниципального) значения. </w:t>
      </w:r>
      <w:r w:rsidRPr="00A971D0">
        <w:rPr>
          <w:rFonts w:ascii="Times New Roman" w:hAnsi="Times New Roman"/>
          <w:bCs/>
          <w:sz w:val="24"/>
          <w:szCs w:val="24"/>
          <w:shd w:val="clear" w:color="auto" w:fill="FFFFFF"/>
        </w:rPr>
        <w:t>Постановлением от 20.02.2024 № 397 «</w:t>
      </w:r>
      <w:r w:rsidRPr="00A971D0">
        <w:rPr>
          <w:rFonts w:ascii="Times New Roman" w:hAnsi="Times New Roman"/>
          <w:bCs/>
          <w:sz w:val="24"/>
          <w:szCs w:val="24"/>
        </w:rPr>
        <w:t xml:space="preserve">Об установлении предметов охраны объектов культурного наследия местного (муниципального) значения, расположенных на территории города Димитровграда Ульяновской области, включенных в единый государственный реестр объектов культурного наследия (памятников истории и культуры) народов Российской Федерации» утверждены предметы охраны 3 ОКН. </w:t>
      </w:r>
      <w:r w:rsidRPr="00A971D0">
        <w:rPr>
          <w:rFonts w:ascii="Times New Roman" w:hAnsi="Times New Roman"/>
          <w:sz w:val="24"/>
          <w:szCs w:val="24"/>
        </w:rPr>
        <w:t xml:space="preserve">Проведены аукционы и заключены контракты по разработке проектов </w:t>
      </w:r>
      <w:r w:rsidRPr="00A971D0">
        <w:rPr>
          <w:rFonts w:ascii="Times New Roman" w:hAnsi="Times New Roman"/>
          <w:bCs/>
          <w:sz w:val="24"/>
          <w:szCs w:val="24"/>
        </w:rPr>
        <w:t xml:space="preserve">предметов охраны 10 ОКН, </w:t>
      </w:r>
      <w:r w:rsidRPr="00A971D0">
        <w:rPr>
          <w:rFonts w:ascii="Times New Roman" w:hAnsi="Times New Roman"/>
          <w:sz w:val="24"/>
          <w:szCs w:val="24"/>
        </w:rPr>
        <w:t xml:space="preserve">заключен договор по разработке проектов </w:t>
      </w:r>
      <w:r w:rsidRPr="00A971D0">
        <w:rPr>
          <w:rFonts w:ascii="Times New Roman" w:hAnsi="Times New Roman"/>
          <w:bCs/>
          <w:sz w:val="24"/>
          <w:szCs w:val="24"/>
        </w:rPr>
        <w:t xml:space="preserve">предметов охраны 12 ОКН. По итогам 2024 года предмет охраны для всех ОКН местного (муниципального) значения определен. </w:t>
      </w:r>
      <w:r w:rsidRPr="00A971D0">
        <w:rPr>
          <w:rFonts w:ascii="Times New Roman" w:hAnsi="Times New Roman"/>
          <w:sz w:val="24"/>
          <w:szCs w:val="24"/>
        </w:rPr>
        <w:t xml:space="preserve">Проведены аукционы и заключены контракты по разработке проектов </w:t>
      </w:r>
      <w:r w:rsidRPr="00A971D0">
        <w:rPr>
          <w:rFonts w:ascii="Times New Roman" w:hAnsi="Times New Roman"/>
          <w:bCs/>
          <w:sz w:val="24"/>
          <w:szCs w:val="24"/>
        </w:rPr>
        <w:t xml:space="preserve">по установлению границ территорий 7 ОКН. Работы приняты, границы территорий данных ОКН утверждены постановлениями Администрации города. </w:t>
      </w:r>
      <w:r w:rsidRPr="00A971D0">
        <w:rPr>
          <w:rFonts w:ascii="Times New Roman" w:hAnsi="Times New Roman"/>
          <w:sz w:val="24"/>
          <w:szCs w:val="24"/>
        </w:rPr>
        <w:t xml:space="preserve">Собраны коммерческие предложения на разработку проектов границ территорий, проектов зон охраны ОКН местного (муниципального) значения с проведением их историко-культурной экспертизы </w:t>
      </w:r>
      <w:r w:rsidRPr="00A971D0">
        <w:rPr>
          <w:rStyle w:val="blk"/>
          <w:rFonts w:ascii="Times New Roman" w:hAnsi="Times New Roman"/>
          <w:sz w:val="24"/>
          <w:szCs w:val="24"/>
        </w:rPr>
        <w:t>в целях выполнения задач государственной охраны ОКН</w:t>
      </w:r>
      <w:r w:rsidRPr="00A971D0">
        <w:rPr>
          <w:rFonts w:ascii="Times New Roman" w:hAnsi="Times New Roman"/>
          <w:sz w:val="24"/>
          <w:szCs w:val="24"/>
        </w:rPr>
        <w:t xml:space="preserve">. На разработку указанных проектов необходимо </w:t>
      </w:r>
      <w:r w:rsidRPr="00A971D0">
        <w:rPr>
          <w:rStyle w:val="WW8Num1z1"/>
          <w:rFonts w:ascii="Times New Roman" w:hAnsi="Times New Roman"/>
          <w:sz w:val="24"/>
          <w:szCs w:val="24"/>
        </w:rPr>
        <w:t>8529,673</w:t>
      </w:r>
      <w:r w:rsidRPr="00A971D0">
        <w:rPr>
          <w:rFonts w:ascii="Times New Roman" w:hAnsi="Times New Roman"/>
          <w:sz w:val="24"/>
          <w:szCs w:val="24"/>
        </w:rPr>
        <w:t xml:space="preserve"> тыс. руб. В доведенных бюджетных проектировках на 2025 год и плановый период 2026 и 2027 годов данные виды расходов не предусмотрены. </w:t>
      </w:r>
      <w:r w:rsidRPr="00A971D0">
        <w:rPr>
          <w:rStyle w:val="blk"/>
          <w:rFonts w:ascii="Times New Roman" w:hAnsi="Times New Roman"/>
          <w:sz w:val="24"/>
          <w:szCs w:val="24"/>
        </w:rPr>
        <w:t>Дальнейшее исполнение решения суда возможно при наличии финансирования.</w:t>
      </w:r>
    </w:p>
    <w:bookmarkEnd w:id="3"/>
    <w:p w14:paraId="0F8EE905"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В 2024 году выдано 1 задание на проведение работ по сохранению ОКН («Доходные дома с гостиничными номерами Фишера», конец XIX–начало XX вв. по ул.</w:t>
      </w:r>
      <w:r w:rsidRPr="00A971D0">
        <w:rPr>
          <w:rFonts w:ascii="Times New Roman" w:hAnsi="Times New Roman"/>
          <w:sz w:val="24"/>
          <w:szCs w:val="24"/>
          <w:lang w:val="en-US"/>
        </w:rPr>
        <w:t>III</w:t>
      </w:r>
      <w:r w:rsidRPr="00A971D0">
        <w:rPr>
          <w:rFonts w:ascii="Times New Roman" w:hAnsi="Times New Roman"/>
          <w:sz w:val="24"/>
          <w:szCs w:val="24"/>
        </w:rPr>
        <w:t xml:space="preserve"> Интернационала, 81А) и 2 разрешения на проведение работ по сохранению ОКН (</w:t>
      </w:r>
      <w:r w:rsidRPr="00A971D0">
        <w:rPr>
          <w:rFonts w:ascii="Times New Roman" w:hAnsi="Times New Roman"/>
          <w:bCs/>
          <w:sz w:val="24"/>
          <w:szCs w:val="24"/>
        </w:rPr>
        <w:t>«Доходный д</w:t>
      </w:r>
      <w:r w:rsidRPr="00A971D0">
        <w:rPr>
          <w:rFonts w:ascii="Times New Roman" w:hAnsi="Times New Roman"/>
          <w:sz w:val="24"/>
          <w:szCs w:val="24"/>
        </w:rPr>
        <w:t>ом Горностаевой с синематографом Унион», нач.</w:t>
      </w:r>
      <w:proofErr w:type="gramEnd"/>
      <w:r w:rsidRPr="00A971D0">
        <w:rPr>
          <w:rFonts w:ascii="Times New Roman" w:hAnsi="Times New Roman"/>
          <w:sz w:val="24"/>
          <w:szCs w:val="24"/>
        </w:rPr>
        <w:t xml:space="preserve"> XX в. по ул.</w:t>
      </w:r>
      <w:r w:rsidRPr="00A971D0">
        <w:rPr>
          <w:rFonts w:ascii="Times New Roman" w:hAnsi="Times New Roman"/>
          <w:sz w:val="24"/>
          <w:szCs w:val="24"/>
          <w:lang w:val="en-US"/>
        </w:rPr>
        <w:t>III</w:t>
      </w:r>
      <w:r w:rsidRPr="00A971D0">
        <w:rPr>
          <w:rFonts w:ascii="Times New Roman" w:hAnsi="Times New Roman"/>
          <w:sz w:val="24"/>
          <w:szCs w:val="24"/>
        </w:rPr>
        <w:t xml:space="preserve"> Интернационала, 88, </w:t>
      </w:r>
      <w:r w:rsidRPr="00A971D0">
        <w:rPr>
          <w:rFonts w:ascii="Times New Roman" w:hAnsi="Times New Roman"/>
          <w:bCs/>
          <w:sz w:val="24"/>
          <w:szCs w:val="24"/>
        </w:rPr>
        <w:t>«Дом кузнеца Владимирцева</w:t>
      </w:r>
      <w:r w:rsidRPr="00A971D0">
        <w:rPr>
          <w:rFonts w:ascii="Times New Roman" w:hAnsi="Times New Roman"/>
          <w:sz w:val="24"/>
          <w:szCs w:val="24"/>
        </w:rPr>
        <w:t xml:space="preserve">», нач. </w:t>
      </w:r>
      <w:proofErr w:type="gramStart"/>
      <w:r w:rsidRPr="00A971D0">
        <w:rPr>
          <w:rFonts w:ascii="Times New Roman" w:hAnsi="Times New Roman"/>
          <w:sz w:val="24"/>
          <w:szCs w:val="24"/>
        </w:rPr>
        <w:t>XX в. по ул. Куйбышева, 140).</w:t>
      </w:r>
      <w:proofErr w:type="gramEnd"/>
      <w:r w:rsidRPr="00A971D0">
        <w:rPr>
          <w:rFonts w:ascii="Times New Roman" w:hAnsi="Times New Roman"/>
          <w:sz w:val="24"/>
          <w:szCs w:val="24"/>
        </w:rPr>
        <w:t xml:space="preserve"> </w:t>
      </w:r>
      <w:bookmarkStart w:id="4" w:name="_Hlk187831478"/>
      <w:r w:rsidRPr="00A971D0">
        <w:rPr>
          <w:rFonts w:ascii="Times New Roman" w:hAnsi="Times New Roman"/>
          <w:sz w:val="24"/>
          <w:szCs w:val="24"/>
        </w:rPr>
        <w:t xml:space="preserve">Проведены противоаварийные работы на ОКН </w:t>
      </w:r>
      <w:r w:rsidRPr="00A971D0">
        <w:rPr>
          <w:rFonts w:ascii="Times New Roman" w:hAnsi="Times New Roman"/>
          <w:bCs/>
          <w:sz w:val="24"/>
          <w:szCs w:val="24"/>
        </w:rPr>
        <w:t>«Дом кузнеца Владимирцева</w:t>
      </w:r>
      <w:r w:rsidRPr="00A971D0">
        <w:rPr>
          <w:rFonts w:ascii="Times New Roman" w:hAnsi="Times New Roman"/>
          <w:sz w:val="24"/>
          <w:szCs w:val="24"/>
        </w:rPr>
        <w:t xml:space="preserve">», нач. XX в. по </w:t>
      </w:r>
      <w:r w:rsidRPr="00A971D0">
        <w:rPr>
          <w:rFonts w:ascii="Times New Roman" w:hAnsi="Times New Roman"/>
          <w:sz w:val="24"/>
          <w:szCs w:val="24"/>
        </w:rPr>
        <w:lastRenderedPageBreak/>
        <w:t xml:space="preserve">ул. Куйбышева, 140. Отчетная документация о выполненных противоаварийных работах по сохранению ОКН </w:t>
      </w:r>
      <w:r w:rsidRPr="00A971D0">
        <w:rPr>
          <w:rFonts w:ascii="Times New Roman" w:hAnsi="Times New Roman"/>
          <w:bCs/>
          <w:sz w:val="24"/>
          <w:szCs w:val="24"/>
        </w:rPr>
        <w:t>утверждена.</w:t>
      </w:r>
    </w:p>
    <w:bookmarkEnd w:id="4"/>
    <w:p w14:paraId="788E27F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 xml:space="preserve">Оказано содействие </w:t>
      </w:r>
      <w:r w:rsidRPr="00A971D0">
        <w:rPr>
          <w:rFonts w:ascii="Times New Roman" w:hAnsi="Times New Roman"/>
          <w:sz w:val="24"/>
          <w:szCs w:val="24"/>
        </w:rPr>
        <w:t xml:space="preserve">детским и молодежным общественным объединениям </w:t>
      </w:r>
      <w:r w:rsidRPr="00A971D0">
        <w:rPr>
          <w:rFonts w:ascii="Times New Roman" w:hAnsi="Times New Roman"/>
          <w:sz w:val="24"/>
          <w:szCs w:val="24"/>
          <w:lang w:eastAsia="ru-RU"/>
        </w:rPr>
        <w:t>в проведении</w:t>
      </w:r>
      <w:r w:rsidRPr="00A971D0">
        <w:rPr>
          <w:rFonts w:ascii="Times New Roman" w:hAnsi="Times New Roman"/>
          <w:sz w:val="24"/>
          <w:szCs w:val="24"/>
        </w:rPr>
        <w:t xml:space="preserve"> мероприятий, направленных на привлечение молодежи к добровольческой деятельности, популяризации этого движения, поддержку и поощрения молодых людей, занимающихся </w:t>
      </w:r>
      <w:proofErr w:type="spellStart"/>
      <w:r w:rsidRPr="00A971D0">
        <w:rPr>
          <w:rFonts w:ascii="Times New Roman" w:hAnsi="Times New Roman"/>
          <w:sz w:val="24"/>
          <w:szCs w:val="24"/>
        </w:rPr>
        <w:t>волонтерством</w:t>
      </w:r>
      <w:proofErr w:type="spellEnd"/>
      <w:r w:rsidRPr="00A971D0">
        <w:rPr>
          <w:rFonts w:ascii="Times New Roman" w:hAnsi="Times New Roman"/>
          <w:sz w:val="24"/>
          <w:szCs w:val="24"/>
        </w:rPr>
        <w:t xml:space="preserve">. </w:t>
      </w:r>
      <w:proofErr w:type="gramStart"/>
      <w:r w:rsidRPr="00A971D0">
        <w:rPr>
          <w:rFonts w:ascii="Times New Roman" w:hAnsi="Times New Roman"/>
          <w:sz w:val="24"/>
          <w:szCs w:val="24"/>
        </w:rPr>
        <w:t xml:space="preserve">В пределах своей компетенции за отчетный период </w:t>
      </w:r>
      <w:r w:rsidRPr="00A971D0">
        <w:rPr>
          <w:rFonts w:ascii="Times New Roman" w:hAnsi="Times New Roman"/>
          <w:iCs/>
          <w:sz w:val="24"/>
          <w:szCs w:val="24"/>
        </w:rPr>
        <w:t>Молодежным многофункциональным центром «Время молодежи» (далее – Молодёжный центр)</w:t>
      </w:r>
      <w:r w:rsidRPr="00A971D0">
        <w:rPr>
          <w:rFonts w:ascii="Times New Roman" w:hAnsi="Times New Roman"/>
          <w:sz w:val="24"/>
          <w:szCs w:val="24"/>
        </w:rPr>
        <w:t xml:space="preserve"> оказано содействие местному отделению «Движение Первых», молодежному движению волонтеров экологов, городскому штабу Всероссийского общественного движения «Волонтеры Победы», городскому штабу Всероссийского общественного движения «Волонтеры Медики», городскому штабу Всероссийской акции #</w:t>
      </w:r>
      <w:proofErr w:type="spellStart"/>
      <w:r w:rsidRPr="00A971D0">
        <w:rPr>
          <w:rFonts w:ascii="Times New Roman" w:hAnsi="Times New Roman"/>
          <w:sz w:val="24"/>
          <w:szCs w:val="24"/>
        </w:rPr>
        <w:t>МыВместе</w:t>
      </w:r>
      <w:proofErr w:type="spellEnd"/>
      <w:r w:rsidRPr="00A971D0">
        <w:rPr>
          <w:rFonts w:ascii="Times New Roman" w:hAnsi="Times New Roman"/>
          <w:sz w:val="24"/>
          <w:szCs w:val="24"/>
        </w:rPr>
        <w:t xml:space="preserve">, молодежному православному клубу «Преображение», центрам муниципального представительства Регионального ресурсного центра «Счастливый Регион», филиалу Всероссийского проекта </w:t>
      </w:r>
      <w:proofErr w:type="spellStart"/>
      <w:r w:rsidRPr="00A971D0">
        <w:rPr>
          <w:rFonts w:ascii="Times New Roman" w:hAnsi="Times New Roman"/>
          <w:sz w:val="24"/>
          <w:szCs w:val="24"/>
        </w:rPr>
        <w:t>Добро</w:t>
      </w:r>
      <w:proofErr w:type="gramEnd"/>
      <w:r w:rsidRPr="00A971D0">
        <w:rPr>
          <w:rFonts w:ascii="Times New Roman" w:hAnsi="Times New Roman"/>
          <w:sz w:val="24"/>
          <w:szCs w:val="24"/>
        </w:rPr>
        <w:t>.Центр</w:t>
      </w:r>
      <w:proofErr w:type="spellEnd"/>
      <w:r w:rsidRPr="00A971D0">
        <w:rPr>
          <w:rFonts w:ascii="Times New Roman" w:hAnsi="Times New Roman"/>
          <w:sz w:val="24"/>
          <w:szCs w:val="24"/>
        </w:rPr>
        <w:t xml:space="preserve">, волонтерским объединениям учреждений образования. В рамках поддержки молодежных проектов, направленных на решение прикладных научных задач, развитие творчества и предпринимательской активности молодежи, в 2024 году в учебных заведениях города велась информационная компания по проведению Всероссийских, региональных форумов с </w:t>
      </w:r>
      <w:proofErr w:type="spellStart"/>
      <w:r w:rsidRPr="00A971D0">
        <w:rPr>
          <w:rFonts w:ascii="Times New Roman" w:hAnsi="Times New Roman"/>
          <w:sz w:val="24"/>
          <w:szCs w:val="24"/>
        </w:rPr>
        <w:t>грантовой</w:t>
      </w:r>
      <w:proofErr w:type="spellEnd"/>
      <w:r w:rsidRPr="00A971D0">
        <w:rPr>
          <w:rFonts w:ascii="Times New Roman" w:hAnsi="Times New Roman"/>
          <w:sz w:val="24"/>
          <w:szCs w:val="24"/>
        </w:rPr>
        <w:t xml:space="preserve"> поддержкой. Молодые ребята принимали участие во Всероссийских </w:t>
      </w:r>
      <w:proofErr w:type="gramStart"/>
      <w:r w:rsidRPr="00A971D0">
        <w:rPr>
          <w:rFonts w:ascii="Times New Roman" w:hAnsi="Times New Roman"/>
          <w:sz w:val="24"/>
          <w:szCs w:val="24"/>
        </w:rPr>
        <w:t>форумах</w:t>
      </w:r>
      <w:proofErr w:type="gramEnd"/>
      <w:r w:rsidRPr="00A971D0">
        <w:rPr>
          <w:rFonts w:ascii="Times New Roman" w:hAnsi="Times New Roman"/>
          <w:sz w:val="24"/>
          <w:szCs w:val="24"/>
        </w:rPr>
        <w:t xml:space="preserve"> таких как Территория Смыслов, Иволга, Таврида.</w:t>
      </w:r>
    </w:p>
    <w:p w14:paraId="009F8BE5"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sz w:val="24"/>
          <w:szCs w:val="24"/>
          <w:lang w:eastAsia="ru-RU"/>
        </w:rPr>
        <w:t xml:space="preserve">Создавались условия для развития туризма. </w:t>
      </w:r>
      <w:r w:rsidRPr="00A971D0">
        <w:rPr>
          <w:rFonts w:ascii="Times New Roman" w:hAnsi="Times New Roman"/>
          <w:bCs/>
          <w:sz w:val="24"/>
          <w:szCs w:val="24"/>
        </w:rPr>
        <w:t>Наиболее значимые события 2024 года, имеющие максимальную туристскую привлекательность:</w:t>
      </w:r>
    </w:p>
    <w:p w14:paraId="03C671FD"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-Всероссийский фестиваль-конкурс национальных культур «</w:t>
      </w:r>
      <w:proofErr w:type="spellStart"/>
      <w:r w:rsidRPr="00A971D0">
        <w:rPr>
          <w:rFonts w:ascii="Times New Roman" w:hAnsi="Times New Roman"/>
          <w:bCs/>
          <w:sz w:val="24"/>
          <w:szCs w:val="24"/>
        </w:rPr>
        <w:t>Черемшанская</w:t>
      </w:r>
      <w:proofErr w:type="spellEnd"/>
      <w:r w:rsidRPr="00A971D0">
        <w:rPr>
          <w:rFonts w:ascii="Times New Roman" w:hAnsi="Times New Roman"/>
          <w:bCs/>
          <w:sz w:val="24"/>
          <w:szCs w:val="24"/>
        </w:rPr>
        <w:t xml:space="preserve"> весна». </w:t>
      </w:r>
    </w:p>
    <w:p w14:paraId="6F0FA75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Проект реализуется детской школой искусств № 1 с 2009 года. За все время проведения конкурс занял уверенную позицию среди любителей и профессионалов народного пения и народного танца. В состав жюри за время существования фестиваля-конкурса входили специалисты народного вокала и народной хореографии Ульяновской и Самарской областей. В 2024 году конкурс прошел среди хореографических коллективов. Фестиваль-конкурс проводится ежегодно. 1 раз в 2 года для вокальных коллективов и солистов (по нечетным годам), 1 раз в 2 года для хореографических коллективов (по четным годам). К участию в фестивале-конкурсе приглашаются хореографические народные и вокальные ансамбли, представляющие традиционные национальные традиции и обычаи народов России. Проведение Всероссийского конкурса-фестиваля «</w:t>
      </w:r>
      <w:proofErr w:type="spellStart"/>
      <w:r w:rsidRPr="00A971D0">
        <w:rPr>
          <w:rFonts w:ascii="Times New Roman" w:hAnsi="Times New Roman"/>
          <w:sz w:val="24"/>
          <w:szCs w:val="24"/>
        </w:rPr>
        <w:t>Черемшанская</w:t>
      </w:r>
      <w:proofErr w:type="spellEnd"/>
      <w:r w:rsidRPr="00A971D0">
        <w:rPr>
          <w:rFonts w:ascii="Times New Roman" w:hAnsi="Times New Roman"/>
          <w:sz w:val="24"/>
          <w:szCs w:val="24"/>
        </w:rPr>
        <w:t xml:space="preserve"> весна» ориентировано на детей и юношество. </w:t>
      </w:r>
    </w:p>
    <w:p w14:paraId="46929A70"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sz w:val="24"/>
          <w:szCs w:val="24"/>
        </w:rPr>
        <w:t xml:space="preserve">- </w:t>
      </w:r>
      <w:r w:rsidRPr="00A971D0">
        <w:rPr>
          <w:rFonts w:ascii="Times New Roman" w:hAnsi="Times New Roman"/>
          <w:bCs/>
          <w:sz w:val="24"/>
          <w:szCs w:val="24"/>
          <w:lang w:val="en-US"/>
        </w:rPr>
        <w:t>XIII</w:t>
      </w:r>
      <w:r w:rsidRPr="00A971D0">
        <w:rPr>
          <w:rFonts w:ascii="Times New Roman" w:hAnsi="Times New Roman"/>
          <w:bCs/>
          <w:sz w:val="24"/>
          <w:szCs w:val="24"/>
        </w:rPr>
        <w:t xml:space="preserve"> Зональный музейный фестиваль «Три сосны».</w:t>
      </w:r>
    </w:p>
    <w:p w14:paraId="013B8459"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bCs/>
          <w:sz w:val="24"/>
          <w:szCs w:val="24"/>
        </w:rPr>
        <w:t xml:space="preserve">Проект реализуется </w:t>
      </w:r>
      <w:proofErr w:type="spellStart"/>
      <w:r w:rsidRPr="00A971D0">
        <w:rPr>
          <w:rFonts w:ascii="Times New Roman" w:hAnsi="Times New Roman"/>
          <w:bCs/>
          <w:sz w:val="24"/>
          <w:szCs w:val="24"/>
        </w:rPr>
        <w:t>Димитровградским</w:t>
      </w:r>
      <w:proofErr w:type="spellEnd"/>
      <w:r w:rsidRPr="00A971D0">
        <w:rPr>
          <w:rFonts w:ascii="Times New Roman" w:hAnsi="Times New Roman"/>
          <w:bCs/>
          <w:sz w:val="24"/>
          <w:szCs w:val="24"/>
        </w:rPr>
        <w:t xml:space="preserve"> краеведческим музеем и </w:t>
      </w:r>
      <w:r w:rsidRPr="00A971D0">
        <w:rPr>
          <w:rFonts w:ascii="Times New Roman" w:hAnsi="Times New Roman"/>
          <w:sz w:val="24"/>
          <w:szCs w:val="24"/>
        </w:rPr>
        <w:t xml:space="preserve">стал культурной традицией и заметным событием в жизни города Димитровграда, </w:t>
      </w:r>
      <w:proofErr w:type="spellStart"/>
      <w:r w:rsidRPr="00A971D0">
        <w:rPr>
          <w:rFonts w:ascii="Times New Roman" w:hAnsi="Times New Roman"/>
          <w:sz w:val="24"/>
          <w:szCs w:val="24"/>
        </w:rPr>
        <w:t>Мелекесского</w:t>
      </w:r>
      <w:proofErr w:type="spellEnd"/>
      <w:r w:rsidRPr="00A971D0">
        <w:rPr>
          <w:rFonts w:ascii="Times New Roman" w:hAnsi="Times New Roman"/>
          <w:sz w:val="24"/>
          <w:szCs w:val="24"/>
        </w:rPr>
        <w:t xml:space="preserve"> и других районов Ульяновской области. Ф</w:t>
      </w:r>
      <w:r w:rsidRPr="00A971D0">
        <w:rPr>
          <w:rFonts w:ascii="Times New Roman" w:hAnsi="Times New Roman"/>
          <w:bCs/>
          <w:sz w:val="24"/>
          <w:szCs w:val="24"/>
          <w:lang w:eastAsia="ru-RU"/>
        </w:rPr>
        <w:t xml:space="preserve">естиваль направлен на </w:t>
      </w:r>
      <w:r w:rsidRPr="00A971D0">
        <w:rPr>
          <w:rFonts w:ascii="Times New Roman" w:hAnsi="Times New Roman"/>
          <w:sz w:val="24"/>
          <w:szCs w:val="24"/>
          <w:lang w:eastAsia="ru-RU"/>
        </w:rPr>
        <w:t xml:space="preserve">сохранение и обогащение исторической памяти городского и районного сообщества, консолидацию общества на основе формирования исторического самосознания, придание нового импульса музейным инновациям. Программа фестиваля включает индивидуальные и коллективные выступления участников – авторов проектов, выступления музыкальных коллективов и исторических клубов, выставки коллекционеров, презентации народных мастеров, интерактивные театрально-музейные, детские игровые программы, мастер-классы по художественным промыслам, изготовлению предметов прикладного искусства. Тематика </w:t>
      </w:r>
      <w:r w:rsidRPr="00A971D0">
        <w:rPr>
          <w:rFonts w:ascii="Times New Roman" w:hAnsi="Times New Roman"/>
          <w:iCs/>
          <w:sz w:val="24"/>
          <w:szCs w:val="24"/>
        </w:rPr>
        <w:t>фестиваля связана с историей города и дает возможность туристу лучше познакомиться с Димитровградом.</w:t>
      </w:r>
    </w:p>
    <w:p w14:paraId="6350ECA6"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sz w:val="24"/>
          <w:szCs w:val="24"/>
          <w:lang w:eastAsia="ru-RU"/>
        </w:rPr>
        <w:t xml:space="preserve">- </w:t>
      </w:r>
      <w:r w:rsidRPr="00A971D0">
        <w:rPr>
          <w:rFonts w:ascii="Times New Roman" w:hAnsi="Times New Roman"/>
          <w:bCs/>
          <w:sz w:val="24"/>
          <w:szCs w:val="24"/>
          <w:lang w:val="en-US"/>
        </w:rPr>
        <w:t>I</w:t>
      </w:r>
      <w:r w:rsidRPr="00A971D0">
        <w:rPr>
          <w:rFonts w:ascii="Times New Roman" w:hAnsi="Times New Roman"/>
          <w:bCs/>
          <w:sz w:val="24"/>
          <w:szCs w:val="24"/>
        </w:rPr>
        <w:t xml:space="preserve"> Фестиваль «Венок из ромашек».</w:t>
      </w:r>
    </w:p>
    <w:p w14:paraId="32937D7D" w14:textId="77777777" w:rsidR="00A971D0" w:rsidRPr="00A971D0" w:rsidRDefault="00A971D0" w:rsidP="0096056F">
      <w:pPr>
        <w:pStyle w:val="afa"/>
        <w:ind w:firstLine="567"/>
        <w:jc w:val="both"/>
        <w:rPr>
          <w:rFonts w:ascii="Times New Roman" w:hAnsi="Times New Roman"/>
          <w:iCs/>
          <w:sz w:val="24"/>
          <w:szCs w:val="24"/>
        </w:rPr>
      </w:pPr>
      <w:r w:rsidRPr="00A971D0">
        <w:rPr>
          <w:rFonts w:ascii="Times New Roman" w:hAnsi="Times New Roman"/>
          <w:sz w:val="24"/>
          <w:szCs w:val="24"/>
          <w:shd w:val="clear" w:color="auto" w:fill="FFFFFF"/>
        </w:rPr>
        <w:t xml:space="preserve">Фестиваль посвящен Дню семьи, любви и верности. Для детей были организованы конкурсы «Семейный портрет», «Народная мудрость гласит», «Семейный ужин», а также хороводы и танцы. Для детей и взрослых были организованы мастер-классы по изготовлению символа праздника «Ромашки», ребусы, викторины и игры. В рамках фестиваля прошло награждение семей, являющихся читателями городских библиотек. Каждая награждаемая семья рассказала о своих ценностях, традициях, поделилась </w:t>
      </w:r>
      <w:r w:rsidRPr="00A971D0">
        <w:rPr>
          <w:rFonts w:ascii="Times New Roman" w:hAnsi="Times New Roman"/>
          <w:sz w:val="24"/>
          <w:szCs w:val="24"/>
          <w:shd w:val="clear" w:color="auto" w:fill="FFFFFF"/>
        </w:rPr>
        <w:lastRenderedPageBreak/>
        <w:t xml:space="preserve">рецептами семейного чтения. Вниманию участников фестиваля были представлены выставки о семье и психологии воспитания, святых Петре и </w:t>
      </w:r>
      <w:proofErr w:type="spellStart"/>
      <w:r w:rsidRPr="00A971D0">
        <w:rPr>
          <w:rFonts w:ascii="Times New Roman" w:hAnsi="Times New Roman"/>
          <w:sz w:val="24"/>
          <w:szCs w:val="24"/>
          <w:shd w:val="clear" w:color="auto" w:fill="FFFFFF"/>
        </w:rPr>
        <w:t>Февронии</w:t>
      </w:r>
      <w:proofErr w:type="spellEnd"/>
      <w:r w:rsidRPr="00A971D0">
        <w:rPr>
          <w:rFonts w:ascii="Times New Roman" w:hAnsi="Times New Roman"/>
          <w:sz w:val="24"/>
          <w:szCs w:val="24"/>
          <w:shd w:val="clear" w:color="auto" w:fill="FFFFFF"/>
        </w:rPr>
        <w:t xml:space="preserve"> – покровителях семьи, а также книжные новинки для семейного чтения в летний каникулярный период. </w:t>
      </w:r>
      <w:r w:rsidRPr="00A971D0">
        <w:rPr>
          <w:rFonts w:ascii="Times New Roman" w:hAnsi="Times New Roman"/>
          <w:sz w:val="24"/>
          <w:szCs w:val="24"/>
        </w:rPr>
        <w:t>Партнерами фестиваля стали библиотеки, читатели и творческие коллективы города Димитровграда, Центр дополнительного образования и развития детей.</w:t>
      </w:r>
    </w:p>
    <w:p w14:paraId="5F41F9E7"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bCs/>
          <w:sz w:val="24"/>
          <w:szCs w:val="24"/>
        </w:rPr>
        <w:t>- I Межрегиональный рейтинговый Чемпионат «</w:t>
      </w:r>
      <w:proofErr w:type="spellStart"/>
      <w:r w:rsidRPr="00A971D0">
        <w:rPr>
          <w:rFonts w:ascii="Times New Roman" w:hAnsi="Times New Roman"/>
          <w:bCs/>
          <w:sz w:val="24"/>
          <w:szCs w:val="24"/>
        </w:rPr>
        <w:t>Амар</w:t>
      </w:r>
      <w:proofErr w:type="spellEnd"/>
      <w:r w:rsidRPr="00A971D0">
        <w:rPr>
          <w:rFonts w:ascii="Times New Roman" w:hAnsi="Times New Roman"/>
          <w:bCs/>
          <w:sz w:val="24"/>
          <w:szCs w:val="24"/>
        </w:rPr>
        <w:t xml:space="preserve"> </w:t>
      </w:r>
      <w:proofErr w:type="spellStart"/>
      <w:r w:rsidRPr="00A971D0">
        <w:rPr>
          <w:rFonts w:ascii="Times New Roman" w:hAnsi="Times New Roman"/>
          <w:bCs/>
          <w:sz w:val="24"/>
          <w:szCs w:val="24"/>
        </w:rPr>
        <w:t>Сурадж</w:t>
      </w:r>
      <w:proofErr w:type="spellEnd"/>
      <w:r w:rsidRPr="00A971D0">
        <w:rPr>
          <w:rFonts w:ascii="Times New Roman" w:hAnsi="Times New Roman"/>
          <w:bCs/>
          <w:sz w:val="24"/>
          <w:szCs w:val="24"/>
        </w:rPr>
        <w:t xml:space="preserve">» </w:t>
      </w:r>
      <w:r w:rsidRPr="00A971D0">
        <w:rPr>
          <w:rFonts w:ascii="Times New Roman" w:hAnsi="Times New Roman"/>
          <w:sz w:val="24"/>
          <w:szCs w:val="24"/>
        </w:rPr>
        <w:t>Приволжского федерального округа по восточным танцам.</w:t>
      </w:r>
    </w:p>
    <w:p w14:paraId="011CF66D"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rPr>
        <w:t xml:space="preserve">Чемпионат проведен при поддержке Лиги профессионалов восточных танцев г. Москва. На Чемпионат привлекались профессиональные и квалифицированные судейства. Мероприятие имеет наградной фонд (медали, кубки, дипломы). Участники приняли участие в обучающих мастер классах, конкурсах детских, </w:t>
      </w:r>
      <w:proofErr w:type="spellStart"/>
      <w:r w:rsidRPr="00A971D0">
        <w:rPr>
          <w:rFonts w:ascii="Times New Roman" w:hAnsi="Times New Roman"/>
          <w:sz w:val="24"/>
          <w:szCs w:val="24"/>
        </w:rPr>
        <w:t>юношеско</w:t>
      </w:r>
      <w:proofErr w:type="spellEnd"/>
      <w:r w:rsidRPr="00A971D0">
        <w:rPr>
          <w:rFonts w:ascii="Times New Roman" w:hAnsi="Times New Roman"/>
          <w:sz w:val="24"/>
          <w:szCs w:val="24"/>
        </w:rPr>
        <w:t>-молодежных и взрослых номинаций, Гала-концерте по итогам Чемпионата. В чемпионате принял участие приглашенный арабский ансамбль «</w:t>
      </w:r>
      <w:proofErr w:type="spellStart"/>
      <w:r w:rsidRPr="00A971D0">
        <w:rPr>
          <w:rFonts w:ascii="Times New Roman" w:hAnsi="Times New Roman"/>
          <w:sz w:val="24"/>
          <w:szCs w:val="24"/>
        </w:rPr>
        <w:t>Амар</w:t>
      </w:r>
      <w:proofErr w:type="spellEnd"/>
      <w:r w:rsidRPr="00A971D0">
        <w:rPr>
          <w:rFonts w:ascii="Times New Roman" w:hAnsi="Times New Roman"/>
          <w:sz w:val="24"/>
          <w:szCs w:val="24"/>
        </w:rPr>
        <w:t xml:space="preserve"> </w:t>
      </w:r>
      <w:proofErr w:type="spellStart"/>
      <w:r w:rsidRPr="00A971D0">
        <w:rPr>
          <w:rFonts w:ascii="Times New Roman" w:hAnsi="Times New Roman"/>
          <w:sz w:val="24"/>
          <w:szCs w:val="24"/>
        </w:rPr>
        <w:t>Сурадж</w:t>
      </w:r>
      <w:proofErr w:type="spellEnd"/>
      <w:r w:rsidRPr="00A971D0">
        <w:rPr>
          <w:rFonts w:ascii="Times New Roman" w:hAnsi="Times New Roman"/>
          <w:sz w:val="24"/>
          <w:szCs w:val="24"/>
        </w:rPr>
        <w:t xml:space="preserve">» из Турции. </w:t>
      </w:r>
    </w:p>
    <w:p w14:paraId="4F266F77"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bCs/>
          <w:i/>
          <w:iCs/>
          <w:sz w:val="24"/>
          <w:szCs w:val="24"/>
          <w:lang w:eastAsia="ru-RU"/>
        </w:rPr>
        <w:t>Полномочия Администрации города в области социальной поддержки отдельных категорий граждан</w:t>
      </w:r>
    </w:p>
    <w:p w14:paraId="108F071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Социальная поддержка жителям города оказывается в рамках Комплекса мер по социальной поддержке отдельных </w:t>
      </w:r>
      <w:proofErr w:type="gramStart"/>
      <w:r w:rsidRPr="00A971D0">
        <w:rPr>
          <w:rFonts w:ascii="Times New Roman" w:hAnsi="Times New Roman"/>
          <w:sz w:val="24"/>
          <w:szCs w:val="24"/>
        </w:rPr>
        <w:t>категорий граждан города Димитровграда Ульяновской области</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За счет средств бюджета города в 2024 году оказана материальная помощь 3 гражданам на компенсацию ущерба от пожара, в результате которого нанесен ущерб здоровью или имуществу собственника жилья (90,0 тыс. руб.), 14 семьям военнослужащих, погибших при прохождении военной службы во время участия в боевых действиях и условиях вооруженных конфликтов (85,68 тыс. руб.), 70 гражданам, взявшим на себя обязанность осуществить погребение</w:t>
      </w:r>
      <w:proofErr w:type="gramEnd"/>
      <w:r w:rsidRPr="00A971D0">
        <w:rPr>
          <w:rFonts w:ascii="Times New Roman" w:hAnsi="Times New Roman"/>
          <w:sz w:val="24"/>
          <w:szCs w:val="24"/>
        </w:rPr>
        <w:t xml:space="preserve"> погибшего (умершего) участника специальной военной операции, на оплату ритуальных услуг и проведение поминального обеда на общую сумму (4569,37196 тыс. руб.). Новогодними подарками были обеспечены 200 детей из семей, находящихся в социально - опасном положении (50,0 тыс. руб.). </w:t>
      </w:r>
      <w:proofErr w:type="gramStart"/>
      <w:r w:rsidRPr="00A971D0">
        <w:rPr>
          <w:rFonts w:ascii="Times New Roman" w:hAnsi="Times New Roman"/>
          <w:sz w:val="24"/>
          <w:szCs w:val="24"/>
        </w:rPr>
        <w:t xml:space="preserve">Сделана единовременная денежная выплата семье ребенка, страдающего заболеванием буллезный дистрофический </w:t>
      </w:r>
      <w:proofErr w:type="spellStart"/>
      <w:r w:rsidRPr="00A971D0">
        <w:rPr>
          <w:rFonts w:ascii="Times New Roman" w:hAnsi="Times New Roman"/>
          <w:sz w:val="24"/>
          <w:szCs w:val="24"/>
        </w:rPr>
        <w:t>эпидермолиз</w:t>
      </w:r>
      <w:proofErr w:type="spellEnd"/>
      <w:r w:rsidRPr="00A971D0">
        <w:rPr>
          <w:rFonts w:ascii="Times New Roman" w:hAnsi="Times New Roman"/>
          <w:sz w:val="24"/>
          <w:szCs w:val="24"/>
        </w:rPr>
        <w:t xml:space="preserve"> (100,0 тыс. руб.), ежегодная денежная выплата 3 руководителям ветеранской организации (руководителю организации инвалидов), возглавляющему организацией более 3-х лет на общую сумму (370,0 тыс. руб.). 131 гражданину оказана услуга «Социальное такси» (600, 0 тыс. руб.).</w:t>
      </w:r>
      <w:proofErr w:type="gramEnd"/>
      <w:r w:rsidRPr="00A971D0">
        <w:rPr>
          <w:rFonts w:ascii="Times New Roman" w:hAnsi="Times New Roman"/>
          <w:sz w:val="24"/>
          <w:szCs w:val="24"/>
        </w:rPr>
        <w:t xml:space="preserve"> Всего социальная поддержка оказана 422 гражданам города на общую сумму 5865,05196 тыс. руб. В 2024 году предоставлены субсидии 12 ТОС (территориального общественного самоуправления) из бюджета города на финансовое обеспечение и возмещение затрат, связанных с созданием и осуществлением основных направлений деятельности (335,7 тыс. руб.).</w:t>
      </w:r>
    </w:p>
    <w:p w14:paraId="5A0FE102" w14:textId="77777777" w:rsidR="00A971D0" w:rsidRPr="00A971D0" w:rsidRDefault="00A971D0" w:rsidP="0096056F">
      <w:pPr>
        <w:pStyle w:val="afa"/>
        <w:ind w:firstLine="567"/>
        <w:jc w:val="both"/>
        <w:rPr>
          <w:rFonts w:ascii="Times New Roman" w:hAnsi="Times New Roman"/>
          <w:bCs/>
          <w:i/>
          <w:iCs/>
          <w:sz w:val="24"/>
          <w:szCs w:val="24"/>
        </w:rPr>
      </w:pPr>
      <w:r w:rsidRPr="00A971D0">
        <w:rPr>
          <w:rFonts w:ascii="Times New Roman" w:hAnsi="Times New Roman"/>
          <w:bCs/>
          <w:i/>
          <w:iCs/>
          <w:sz w:val="24"/>
          <w:szCs w:val="24"/>
        </w:rPr>
        <w:t>Полномочия Администрации города в области обеспечения законности, правопорядка, охраны прав и свобод граждан</w:t>
      </w:r>
    </w:p>
    <w:p w14:paraId="2E37F9E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Определен порядок </w:t>
      </w:r>
      <w:proofErr w:type="gramStart"/>
      <w:r w:rsidRPr="00A971D0">
        <w:rPr>
          <w:rFonts w:ascii="Times New Roman" w:hAnsi="Times New Roman"/>
          <w:sz w:val="24"/>
          <w:szCs w:val="24"/>
        </w:rPr>
        <w:t>проведения оценки регулирующего воздействия проектов муниципальных нормативных правовых актов</w:t>
      </w:r>
      <w:proofErr w:type="gramEnd"/>
      <w:r w:rsidRPr="00A971D0">
        <w:rPr>
          <w:rFonts w:ascii="Times New Roman" w:hAnsi="Times New Roman"/>
          <w:sz w:val="24"/>
          <w:szCs w:val="24"/>
        </w:rPr>
        <w:t>. В 2024 году было подготовлено 14 заключений о проведенной оценке регулирующего воздействия проектов муниципальных нормативных правовых актов органов местного самоуправления, затрагивающих вопросы осуществления предпринимательской и инвестиционной деятельности и 1 экспертиза действующего нормативного правового акта.</w:t>
      </w:r>
    </w:p>
    <w:p w14:paraId="347A9CC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Осуществляются меры по противодействию коррупции. </w:t>
      </w:r>
      <w:bookmarkStart w:id="5" w:name="_Toc92801242"/>
      <w:r w:rsidRPr="00A971D0">
        <w:rPr>
          <w:rFonts w:ascii="Times New Roman" w:hAnsi="Times New Roman"/>
          <w:sz w:val="24"/>
          <w:szCs w:val="24"/>
        </w:rPr>
        <w:t>Организована работа Межведомственной комиссии по противодействию коррупции в городе Димитровграде. В состав Межведомственной комиссии входят представители институтов гражданского общества, независимые эксперты, общественные представители по противодействию коррупции. Для работы приглашались представители исполнительных органов государственной власти Ульяновской области, Общественной палаты Ульяновской области. В 2024 году проведено 4 заседания, рассмотрено 12 вопросов.</w:t>
      </w:r>
    </w:p>
    <w:p w14:paraId="5EDE8A23"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 xml:space="preserve">В целях реализации антикоррупционной политики в образовательных учреждениях города Отделом безопасности Администрации города во взаимодействии с Управлением образования Администрации города организован мониторинг антикоррупционной работы в </w:t>
      </w:r>
      <w:r w:rsidRPr="00A971D0">
        <w:rPr>
          <w:rFonts w:ascii="Times New Roman" w:hAnsi="Times New Roman"/>
          <w:sz w:val="24"/>
          <w:szCs w:val="24"/>
        </w:rPr>
        <w:lastRenderedPageBreak/>
        <w:t>образовательных учреждениях</w:t>
      </w:r>
      <w:proofErr w:type="gramEnd"/>
      <w:r w:rsidRPr="00A971D0">
        <w:rPr>
          <w:rFonts w:ascii="Times New Roman" w:hAnsi="Times New Roman"/>
          <w:sz w:val="24"/>
          <w:szCs w:val="24"/>
        </w:rPr>
        <w:t>. В планы воспитательной работы образовательных учреждений включены мероприятия антикоррупционной направленности. Традиционными стали классные часы по антикоррупционной тематике, информация о которых размещена в средствах массовой информации, на официальном сайте Управления образования в виде отдельного информационного сообщения о каждом проведённом уроке, с указанием даты его проведения, школы и класса. Проведен 21 конкурс детского творчества антикоррупционной направленности.</w:t>
      </w:r>
    </w:p>
    <w:p w14:paraId="1A6651D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За 2024 год в печатных и электронных средствах массовой информации города размещено 223 публикации. На официальном сайте Администрации города, в группе в Контакте «Димитровград. Официально и достоверно» размещено 143 материала по противодействию коррупции. На сайте Администрации города размещается информация о проведении горячих линий по вопросам противодействия коррупции, размещены контактные телефоны правоохранительных и контролирующих органов для сообщений о фактах вымогательства, порядок подачи заявления в правоохранительные органы. В целях обеспечения открытости органов исполнительной власти на сайте и средствах массовой информации имеется информация о проводимых аукционах и конкурсах при размещении заказов на поставки товаров, выполнение работ, оказание услуг для государственных нужд, о конкурсах на замещение вакантных должностей и кадровый резерв должностей государственной гражданской службы. На официальном сайте Администрации города работает раздел «Противодействие коррупции».</w:t>
      </w:r>
    </w:p>
    <w:p w14:paraId="625F230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целях снижения и исключения проявления </w:t>
      </w:r>
      <w:proofErr w:type="spellStart"/>
      <w:r w:rsidRPr="00A971D0">
        <w:rPr>
          <w:rFonts w:ascii="Times New Roman" w:hAnsi="Times New Roman"/>
          <w:sz w:val="24"/>
          <w:szCs w:val="24"/>
        </w:rPr>
        <w:t>коррупциогенных</w:t>
      </w:r>
      <w:proofErr w:type="spellEnd"/>
      <w:r w:rsidRPr="00A971D0">
        <w:rPr>
          <w:rFonts w:ascii="Times New Roman" w:hAnsi="Times New Roman"/>
          <w:sz w:val="24"/>
          <w:szCs w:val="24"/>
        </w:rPr>
        <w:t xml:space="preserve"> факторов и рисков, повышения эффективности целевого использования бюджетных средств, проекты постановлений Администрации города проходят экспертизу в Управлении финансов, управлении социально-экономического развития, правовом управлении Администрации города и Контрольно-счетной палате города Димитровграда. В отчетном периоде проведено 15 проверок Контрольно-счетной палатой города и 28 проверок финансовыми органами муниципального образования. По результатам проверок 19 должностных лиц привлечено к дисциплинарной ответственности, замечания получили 14 должностных лиц, к административной ответственности привлечено 11 должностных лиц, к материальной ответственности 3 должностных лица.</w:t>
      </w:r>
    </w:p>
    <w:p w14:paraId="76D0005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За 2024 год </w:t>
      </w:r>
      <w:bookmarkEnd w:id="5"/>
      <w:r w:rsidRPr="00A971D0">
        <w:rPr>
          <w:rFonts w:ascii="Times New Roman" w:hAnsi="Times New Roman"/>
          <w:sz w:val="24"/>
          <w:szCs w:val="24"/>
        </w:rPr>
        <w:t>в</w:t>
      </w:r>
      <w:r w:rsidRPr="00A971D0">
        <w:rPr>
          <w:rFonts w:ascii="Times New Roman" w:hAnsi="Times New Roman"/>
          <w:spacing w:val="-1"/>
          <w:sz w:val="24"/>
          <w:szCs w:val="24"/>
        </w:rPr>
        <w:t xml:space="preserve"> рамках проведения антикоррупционных мероприятий приобретено 830 экз. печатной и сувенирной продукции и 950 экз. информационно-методического материала антикоррупционной направленности. И</w:t>
      </w:r>
      <w:r w:rsidRPr="00A971D0">
        <w:rPr>
          <w:rFonts w:ascii="Times New Roman" w:hAnsi="Times New Roman"/>
          <w:sz w:val="24"/>
          <w:szCs w:val="24"/>
        </w:rPr>
        <w:t>зготовлено и установлено 8 рекламных баннеров антикоррупционной направленности.</w:t>
      </w:r>
    </w:p>
    <w:p w14:paraId="24AABF7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Правовым управлением разработано 13 муниципальных правовых актов, проведено 8287 экспертиз, подготовлено 412 положительных заключений, из них 70 заключений на решения Городской Думы. 2 отрицательных заключения, в которых выявлено 6 </w:t>
      </w:r>
      <w:proofErr w:type="spellStart"/>
      <w:r w:rsidRPr="00A971D0">
        <w:rPr>
          <w:rFonts w:ascii="Times New Roman" w:hAnsi="Times New Roman"/>
          <w:sz w:val="24"/>
          <w:szCs w:val="24"/>
        </w:rPr>
        <w:t>коррупциогенных</w:t>
      </w:r>
      <w:proofErr w:type="spellEnd"/>
      <w:r w:rsidRPr="00A971D0">
        <w:rPr>
          <w:rFonts w:ascii="Times New Roman" w:hAnsi="Times New Roman"/>
          <w:sz w:val="24"/>
          <w:szCs w:val="24"/>
        </w:rPr>
        <w:t xml:space="preserve"> факторов. Принято участие в 824 судебных заседаниях (защита интересов Администрации города), принято 412 муниципальных нормативных правовых актов.</w:t>
      </w:r>
    </w:p>
    <w:p w14:paraId="457EE276" w14:textId="77777777" w:rsidR="00A971D0" w:rsidRPr="001F3B63" w:rsidRDefault="00A971D0" w:rsidP="0096056F">
      <w:pPr>
        <w:pStyle w:val="afa"/>
        <w:ind w:firstLine="567"/>
        <w:jc w:val="both"/>
        <w:rPr>
          <w:rFonts w:ascii="Times New Roman" w:hAnsi="Times New Roman"/>
          <w:sz w:val="24"/>
          <w:szCs w:val="24"/>
        </w:rPr>
      </w:pPr>
      <w:r w:rsidRPr="001F3B63">
        <w:rPr>
          <w:rFonts w:ascii="Times New Roman" w:hAnsi="Times New Roman"/>
          <w:bCs/>
          <w:sz w:val="24"/>
          <w:szCs w:val="24"/>
        </w:rPr>
        <w:t xml:space="preserve">В Администрации города действует Положение о комиссии по соблюдению требований к служебному поведению муниципальных служащих и урегулированию конфликта интересов. В 2024 году комиссией было проведено 9 заседаний, на которых были рассмотрены вопросы, касающиеся соблюдения муниципальными служащими законодательства о противодействии коррупции, а также вопросы возможного возникновения (отсутствия) конфликта интересов. </w:t>
      </w:r>
      <w:r w:rsidRPr="001F3B63">
        <w:rPr>
          <w:rFonts w:ascii="Times New Roman" w:hAnsi="Times New Roman"/>
          <w:sz w:val="24"/>
          <w:szCs w:val="24"/>
        </w:rPr>
        <w:t>Распоряжением Администрации города от 14.10.2024 № 153-р определены должностные лица, ответственные за эффективность работы по профилактике коррупции в городе Димитровграде Ульяновской области.</w:t>
      </w:r>
    </w:p>
    <w:p w14:paraId="2FC29A3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Организована охрана общественного порядка. Организаторы массовых мероприятий согласовывают с Администрацией города места проведения мероприятий, время, предполагаемое количество участников, назначают со стороны организации лиц, ответственных за обеспечение общественной, в том числе антитеррористической безопасности, проводятся предварительные проверки мест проведения массовых мероприятий. Муниципальное казенное учреждение «</w:t>
      </w:r>
      <w:proofErr w:type="spellStart"/>
      <w:r w:rsidRPr="00A971D0">
        <w:rPr>
          <w:rFonts w:ascii="Times New Roman" w:hAnsi="Times New Roman"/>
          <w:sz w:val="24"/>
          <w:szCs w:val="24"/>
        </w:rPr>
        <w:t>Димитровградская</w:t>
      </w:r>
      <w:proofErr w:type="spellEnd"/>
      <w:r w:rsidRPr="00A971D0">
        <w:rPr>
          <w:rFonts w:ascii="Times New Roman" w:hAnsi="Times New Roman"/>
          <w:sz w:val="24"/>
          <w:szCs w:val="24"/>
        </w:rPr>
        <w:t xml:space="preserve"> стража» принимает </w:t>
      </w:r>
      <w:r w:rsidRPr="00A971D0">
        <w:rPr>
          <w:rFonts w:ascii="Times New Roman" w:hAnsi="Times New Roman"/>
          <w:sz w:val="24"/>
          <w:szCs w:val="24"/>
        </w:rPr>
        <w:lastRenderedPageBreak/>
        <w:t xml:space="preserve">участие в обеспечении в пределах своей компетенции общественного порядка и безопасности граждан, в том числе при проведении публичных мероприятий (концертов, митингов, уличных шествий и демонстраций, дискотек, выпускных вечеров, спортивных соревнований, схода граждан, субботников и других массовых общественных мероприятий). </w:t>
      </w:r>
      <w:r w:rsidRPr="00A971D0">
        <w:rPr>
          <w:rFonts w:ascii="Times New Roman" w:hAnsi="Times New Roman"/>
          <w:sz w:val="24"/>
          <w:szCs w:val="24"/>
          <w:lang w:eastAsia="ru-RU"/>
        </w:rPr>
        <w:t xml:space="preserve">Оказана поддержка гражданам и их объединениям, участвующим в охране общественного порядка, созданы условия для деятельности народных дружин. </w:t>
      </w:r>
      <w:r w:rsidRPr="00A971D0">
        <w:rPr>
          <w:rFonts w:ascii="Times New Roman" w:hAnsi="Times New Roman"/>
          <w:sz w:val="24"/>
          <w:szCs w:val="24"/>
        </w:rPr>
        <w:t>Народная дружина города Димитровграда насчитывает 66 человек (2023 год – 59 человек), которые обеспечивают охрану общественного порядка на территории города совместно с сотрудниками МО МВД России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Народная дружина города закреплена за общественными пунктами охраны правопорядка. Члены Казачьей народной дружины совместно с Линейным отделом полиции на станции «Димитровград» обеспечивают охрану общественного порядка на территории железнодорожной станции «Димитровград». В течение года дружинниками осуществлялась охрана общественного порядка на праздниках и городских мероприятиях. На предприятиях, в организациях, управляющих компаниях ведется работа по привлечению общественности в состав Народной дружины.</w:t>
      </w:r>
    </w:p>
    <w:p w14:paraId="57A3FA0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Осуществляются мероприятия по оказанию помощи лицам, находящимся в состоянии алкогольного, наркотического или иного токсического опьянения. В Администрации города организована работа постоянно действующей антинаркотической комиссии. </w:t>
      </w:r>
      <w:r w:rsidRPr="00A971D0">
        <w:rPr>
          <w:rFonts w:ascii="Times New Roman" w:hAnsi="Times New Roman"/>
          <w:spacing w:val="-6"/>
          <w:sz w:val="24"/>
          <w:szCs w:val="24"/>
        </w:rPr>
        <w:t xml:space="preserve">В 2024 году проведено 4 заседания антинаркотической комиссии, на которых состоялось обсуждение вопросов, связанных с профилактикой незаконного потребления наркотических средств и психотропных веществ, профилактики наркомании и пропагандой здорового образа жизни. </w:t>
      </w:r>
      <w:proofErr w:type="gramStart"/>
      <w:r w:rsidRPr="00A971D0">
        <w:rPr>
          <w:rFonts w:ascii="Times New Roman" w:hAnsi="Times New Roman"/>
          <w:spacing w:val="-6"/>
          <w:sz w:val="24"/>
          <w:szCs w:val="24"/>
        </w:rPr>
        <w:t>В целях профилактики наркомании на территории города реализуется муниципальная программа «Обеспечение правопорядка безопасности жизнедеятельности на территории города Димитровграда Ульяновской области, в рамках реализации которой проведены конкурсные мероприятия в общеобразовательных организациях города на лучшую организацию работы на тему «Профилактика наркомании, алкоголизма, правонарушений и преступлений» (20,0 тыс. руб.), изданы буклеты, памятки и другая печатная продукция, связанная с безопасностью жизнедеятельности (90,0 тыс. руб.).</w:t>
      </w:r>
      <w:proofErr w:type="gramEnd"/>
    </w:p>
    <w:p w14:paraId="48BC305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shd w:val="clear" w:color="auto" w:fill="FFFFFF"/>
        </w:rPr>
        <w:t xml:space="preserve">Эффективной мерой предупреждения распространения наркомании является своевременное выявление и уничтожение всходов дикорастущих </w:t>
      </w:r>
      <w:proofErr w:type="spellStart"/>
      <w:r w:rsidRPr="00A971D0">
        <w:rPr>
          <w:rFonts w:ascii="Times New Roman" w:hAnsi="Times New Roman"/>
          <w:sz w:val="24"/>
          <w:szCs w:val="24"/>
          <w:shd w:val="clear" w:color="auto" w:fill="FFFFFF"/>
        </w:rPr>
        <w:t>наркосодержащих</w:t>
      </w:r>
      <w:proofErr w:type="spellEnd"/>
      <w:r w:rsidRPr="00A971D0">
        <w:rPr>
          <w:rFonts w:ascii="Times New Roman" w:hAnsi="Times New Roman"/>
          <w:sz w:val="24"/>
          <w:szCs w:val="24"/>
          <w:shd w:val="clear" w:color="auto" w:fill="FFFFFF"/>
        </w:rPr>
        <w:t xml:space="preserve"> растений. Мероприятия по уничтожения очагов произрастания </w:t>
      </w:r>
      <w:proofErr w:type="spellStart"/>
      <w:r w:rsidRPr="00A971D0">
        <w:rPr>
          <w:rFonts w:ascii="Times New Roman" w:hAnsi="Times New Roman"/>
          <w:sz w:val="24"/>
          <w:szCs w:val="24"/>
          <w:shd w:val="clear" w:color="auto" w:fill="FFFFFF"/>
        </w:rPr>
        <w:t>наркосодержащих</w:t>
      </w:r>
      <w:proofErr w:type="spellEnd"/>
      <w:r w:rsidRPr="00A971D0">
        <w:rPr>
          <w:rFonts w:ascii="Times New Roman" w:hAnsi="Times New Roman"/>
          <w:sz w:val="24"/>
          <w:szCs w:val="24"/>
          <w:shd w:val="clear" w:color="auto" w:fill="FFFFFF"/>
        </w:rPr>
        <w:t xml:space="preserve"> растений проводятся муниципальным казенным учреждением «Городские дороги».  </w:t>
      </w:r>
      <w:r w:rsidRPr="00A971D0">
        <w:rPr>
          <w:rFonts w:ascii="Times New Roman" w:hAnsi="Times New Roman"/>
          <w:sz w:val="24"/>
          <w:szCs w:val="24"/>
        </w:rPr>
        <w:t xml:space="preserve">Комитетом по жилищно-коммунальному комплексу совместно с управляющими компаниями города проводятся регулярные рейды, направленные на выявление и уничтожение «уличной рекламы» наркотических средств и психотропных веществ. </w:t>
      </w:r>
    </w:p>
    <w:p w14:paraId="76976A3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Организованы и проведены мероприятия по гражданской обороне (далее – ГО), защите населения и территории города от чрезвычайных ситуаций (далее – ЧС)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ГО. Приоритетными направлениями работы в области ГО и защиты от ЧС природного и техногенного характера являются - совершенствование знаний, навыков и умений, направленных на реализацию единой государственной политики в области ГО, снижение рисков и смягчения последствий ЧС, совершенствование системы защиты населения в мирное и военное время. Организована деятельность по разработке и корректировке нормативных, правовых актов, методических документов в области ГО,</w:t>
      </w:r>
      <w:r w:rsidRPr="00A971D0">
        <w:rPr>
          <w:rFonts w:ascii="Times New Roman" w:hAnsi="Times New Roman"/>
          <w:bCs/>
          <w:sz w:val="24"/>
          <w:szCs w:val="24"/>
        </w:rPr>
        <w:t xml:space="preserve"> </w:t>
      </w:r>
      <w:r w:rsidRPr="00A971D0">
        <w:rPr>
          <w:rFonts w:ascii="Times New Roman" w:hAnsi="Times New Roman"/>
          <w:sz w:val="24"/>
          <w:szCs w:val="24"/>
        </w:rPr>
        <w:t>защиты населения и территорий от ЧС, обеспечения пожарной безопасности и безопасности людей на водных объектах города. Для эффективного проведения работ по ликвидации последствий ЧС, спасения и всестороннего обеспечения населения в зонах ЧС и в условиях военного времени откорректированы и уточнены план ГО и защиты населения города, план действий по предупреждению и ликвидации ЧС природного и техногенного характера, план эвакуации рассредоточения населения, материальных и культурных ценностей города. В 2024 году проводилась работа по созданию и уточнению финансовых и материально-технических резервов на предупреждение и ликвидацию ЧС.</w:t>
      </w:r>
    </w:p>
    <w:p w14:paraId="29D2E6C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lastRenderedPageBreak/>
        <w:t>В 2024 году проведена оценка содержания и использования 11 защитных сооружений ГО, расположенных на территории города, проведена инвентаризация защитных сооружений ГО (акты направлены в МЧС Ульяновской области). В отчётном периоде проведены мероприятия, направленные на поддержание защитных сооружений ГО в состоянии постоянной готовности к использованию по предназначению.</w:t>
      </w:r>
    </w:p>
    <w:p w14:paraId="1AEBFA4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Среди организационных мероприятий, направленных на защиту населения, важное место занимает организация оповещения должностных лиц ГО и населения об угрозе или возникновения ЧС. Для оповещения и информирования населения в городе действует введенная в эксплуатацию в декабре 2013 году реконструированная муниципальная автоматизированная система централизованного оповещения (далее – МАСЦО), которая обеспечивает своевременное и гарантированное доведения сигналов оповещения и экстренной информации до населения города с использованием мощных акустических установок, обеспечивающих доведение </w:t>
      </w:r>
      <w:proofErr w:type="spellStart"/>
      <w:r w:rsidRPr="00A971D0">
        <w:rPr>
          <w:rFonts w:ascii="Times New Roman" w:hAnsi="Times New Roman"/>
          <w:sz w:val="24"/>
          <w:szCs w:val="24"/>
        </w:rPr>
        <w:t>электросиренного</w:t>
      </w:r>
      <w:proofErr w:type="spellEnd"/>
      <w:r w:rsidRPr="00A971D0">
        <w:rPr>
          <w:rFonts w:ascii="Times New Roman" w:hAnsi="Times New Roman"/>
          <w:sz w:val="24"/>
          <w:szCs w:val="24"/>
        </w:rPr>
        <w:t xml:space="preserve"> звучания и голосовой информации. Проверка технических средств МАСЦО города проводится ежедневно в тестовом режиме. 06.03.2024 и 02.10.2024 проведены комплексные проверки МАСЦО населения города с запуском оконечных устройств МАСЦО. При проверке отмечено, что </w:t>
      </w:r>
      <w:proofErr w:type="gramStart"/>
      <w:r w:rsidRPr="00A971D0">
        <w:rPr>
          <w:rFonts w:ascii="Times New Roman" w:hAnsi="Times New Roman"/>
          <w:sz w:val="24"/>
          <w:szCs w:val="24"/>
        </w:rPr>
        <w:t>существующая</w:t>
      </w:r>
      <w:proofErr w:type="gramEnd"/>
      <w:r w:rsidRPr="00A971D0">
        <w:rPr>
          <w:rFonts w:ascii="Times New Roman" w:hAnsi="Times New Roman"/>
          <w:sz w:val="24"/>
          <w:szCs w:val="24"/>
        </w:rPr>
        <w:t xml:space="preserve"> реконструированная МАСЦО населения соответствует предъявляемым требованиям и готова к выполнению поставленных задач.</w:t>
      </w:r>
    </w:p>
    <w:p w14:paraId="69EDEA3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pacing w:val="-1"/>
          <w:sz w:val="24"/>
          <w:szCs w:val="24"/>
        </w:rPr>
        <w:t>О</w:t>
      </w:r>
      <w:r w:rsidRPr="00A971D0">
        <w:rPr>
          <w:rFonts w:ascii="Times New Roman" w:hAnsi="Times New Roman"/>
          <w:sz w:val="24"/>
          <w:szCs w:val="24"/>
        </w:rPr>
        <w:t xml:space="preserve">беспечен </w:t>
      </w:r>
      <w:proofErr w:type="gramStart"/>
      <w:r w:rsidRPr="00A971D0">
        <w:rPr>
          <w:rFonts w:ascii="Times New Roman" w:hAnsi="Times New Roman"/>
          <w:sz w:val="24"/>
          <w:szCs w:val="24"/>
        </w:rPr>
        <w:t>контроль за</w:t>
      </w:r>
      <w:proofErr w:type="gramEnd"/>
      <w:r w:rsidRPr="00A971D0">
        <w:rPr>
          <w:rFonts w:ascii="Times New Roman" w:hAnsi="Times New Roman"/>
          <w:sz w:val="24"/>
          <w:szCs w:val="24"/>
        </w:rPr>
        <w:t xml:space="preserve"> действиями оперативных служб, поддержка их деятельности. Создано «единое окно» для приема обращений населения </w:t>
      </w:r>
      <w:proofErr w:type="gramStart"/>
      <w:r w:rsidRPr="00A971D0">
        <w:rPr>
          <w:rFonts w:ascii="Times New Roman" w:hAnsi="Times New Roman"/>
          <w:sz w:val="24"/>
          <w:szCs w:val="24"/>
        </w:rPr>
        <w:t>о</w:t>
      </w:r>
      <w:proofErr w:type="gramEnd"/>
      <w:r w:rsidRPr="00A971D0">
        <w:rPr>
          <w:rFonts w:ascii="Times New Roman" w:hAnsi="Times New Roman"/>
          <w:sz w:val="24"/>
          <w:szCs w:val="24"/>
        </w:rPr>
        <w:t xml:space="preserve"> всех ЧС и происшествиях. Создана единая система сбора данных со всех объектов, накопление и анализ статистики по всем ЧС и происшествиям. Уточнен реестр потенциально опасных объектов, опасных производственных объектов города, проверено наличие лицензий на </w:t>
      </w:r>
      <w:proofErr w:type="gramStart"/>
      <w:r w:rsidRPr="00A971D0">
        <w:rPr>
          <w:rFonts w:ascii="Times New Roman" w:hAnsi="Times New Roman"/>
          <w:sz w:val="24"/>
          <w:szCs w:val="24"/>
        </w:rPr>
        <w:t>право ведения</w:t>
      </w:r>
      <w:proofErr w:type="gramEnd"/>
      <w:r w:rsidRPr="00A971D0">
        <w:rPr>
          <w:rFonts w:ascii="Times New Roman" w:hAnsi="Times New Roman"/>
          <w:sz w:val="24"/>
          <w:szCs w:val="24"/>
        </w:rPr>
        <w:t xml:space="preserve"> деятельности и на наличие страхования деятельности. Создана коммунально-техническая спасательная служба ГО для выполнения первоочередных мероприятий по ГО по проведению аварийно-восстановительных и неотложных работ.</w:t>
      </w:r>
    </w:p>
    <w:p w14:paraId="673EE0B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Координирующим органом муниципального звена </w:t>
      </w:r>
      <w:r w:rsidRPr="001F3B63">
        <w:rPr>
          <w:rStyle w:val="af8"/>
          <w:rFonts w:ascii="Times New Roman" w:hAnsi="Times New Roman"/>
          <w:b w:val="0"/>
          <w:sz w:val="24"/>
          <w:szCs w:val="24"/>
          <w:shd w:val="clear" w:color="auto" w:fill="FFFFFF"/>
        </w:rPr>
        <w:t>Единой государственной системы предупреждения и ликвидации ЧС (далее – РСЧС)</w:t>
      </w:r>
      <w:r w:rsidRPr="00A971D0">
        <w:rPr>
          <w:rStyle w:val="af8"/>
          <w:rFonts w:ascii="Times New Roman" w:hAnsi="Times New Roman"/>
          <w:sz w:val="24"/>
          <w:szCs w:val="24"/>
          <w:shd w:val="clear" w:color="auto" w:fill="FFFFFF"/>
        </w:rPr>
        <w:t xml:space="preserve"> </w:t>
      </w:r>
      <w:r w:rsidRPr="00A971D0">
        <w:rPr>
          <w:rFonts w:ascii="Times New Roman" w:hAnsi="Times New Roman"/>
          <w:sz w:val="24"/>
          <w:szCs w:val="24"/>
        </w:rPr>
        <w:t xml:space="preserve">является комиссия по ЧС и обеспечению пожарной безопасности города Димитровграда (далее – КЧС). Председателем КЧС является Глава города. В состав комиссии входят должностные лица Администрации города, руководители предприятий и организаций различных форм собственности. Постоянно действующим органом муниципального звена РСЧС является муниципальное казённое учреждение «Управление гражданской защиты города Димитровграда». План основных мероприятий города в области ГО, предупреждения и ликвидации ЧС, обеспечения пожарной безопасности и безопасности людей на водных объектах ежегодно утверждается Главой города Димитровграда и согласовывается начальником Главного управлением МЧС России по Ульяновской области. На территории города Димитровграда действует муниципальная единая дежурно-диспетчерская служба (далее – ЕДДС). Подготовка должностных лиц и работников </w:t>
      </w:r>
      <w:proofErr w:type="gramStart"/>
      <w:r w:rsidRPr="00A971D0">
        <w:rPr>
          <w:rFonts w:ascii="Times New Roman" w:hAnsi="Times New Roman"/>
          <w:sz w:val="24"/>
          <w:szCs w:val="24"/>
        </w:rPr>
        <w:t>ГО, уполномоченных работников городского звена территориальной подсистемы предупреждения и ликвидации чрезвычайных ситуаций осуществлялась</w:t>
      </w:r>
      <w:proofErr w:type="gramEnd"/>
      <w:r w:rsidRPr="00A971D0">
        <w:rPr>
          <w:rFonts w:ascii="Times New Roman" w:hAnsi="Times New Roman"/>
          <w:sz w:val="24"/>
          <w:szCs w:val="24"/>
        </w:rPr>
        <w:t xml:space="preserve"> в ОГКУ «Служба гражданской защиты и пожарной безопасности Ульяновской области» и курсах ГО МКУ «Управление гражданской защиты города Димитровграда». </w:t>
      </w:r>
      <w:proofErr w:type="gramStart"/>
      <w:r w:rsidRPr="00A971D0">
        <w:rPr>
          <w:rFonts w:ascii="Times New Roman" w:hAnsi="Times New Roman"/>
          <w:sz w:val="24"/>
          <w:szCs w:val="24"/>
        </w:rPr>
        <w:t>В отчётном периоде обучено прошли члены КЧС, руководители организаций, руководители эвакуационных органов местного самоуправления и организаций, руководители структурных подразделений (работники), уполномоченные на решение задач в области ГО организаций, должностные лица, ответственные (назначенные) за проведение инструктажа по ЧС, специалисты дежурно-диспетчерских служб).</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 xml:space="preserve">Подготовка личного состава спасательных служб города Димитровграда в области ГО </w:t>
      </w:r>
      <w:r w:rsidRPr="00A971D0">
        <w:rPr>
          <w:rStyle w:val="FontStyle14"/>
          <w:sz w:val="24"/>
          <w:szCs w:val="24"/>
        </w:rPr>
        <w:t>проводилась также в ходе самостоятельной работы с нормативными документами по вопросам организации, планирования и проведения мероприятий по ГО, организации и осуществления мероприятий по защите от ЧС по месту работы, участия в проводимых учениях, тренировках и на других плановых мероприятиях по ГО и предупреждению ЧС.</w:t>
      </w:r>
      <w:proofErr w:type="gramEnd"/>
      <w:r w:rsidRPr="00A971D0">
        <w:rPr>
          <w:rStyle w:val="FontStyle14"/>
          <w:sz w:val="24"/>
          <w:szCs w:val="24"/>
        </w:rPr>
        <w:t xml:space="preserve"> </w:t>
      </w:r>
      <w:r w:rsidRPr="00A971D0">
        <w:rPr>
          <w:rFonts w:ascii="Times New Roman" w:hAnsi="Times New Roman"/>
          <w:sz w:val="24"/>
          <w:szCs w:val="24"/>
        </w:rPr>
        <w:lastRenderedPageBreak/>
        <w:t>Личный состав аварийно- спасательного формирования (17 чел.) обучен по программе профессиональной подготовки по месту работы.</w:t>
      </w:r>
    </w:p>
    <w:p w14:paraId="72400181"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Проводились вводные инструктажи по ГО и действиям в ЧС (при приеме на работу). Население, не состоящее в трудовых отношениях с работодателем (неработающее население), обучалось путем проведения бесед, лекций, привлечением на учения и тренировки по месту жительства, самостоятельного изучения пособий, памяток, листовок, прослушивания радиопередач и просмотра телевизионных программ по вопросам защиты от ЧС. По месту жительства обучено 587 человек.</w:t>
      </w:r>
    </w:p>
    <w:p w14:paraId="1C86AC1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Проведено 8 штабных тренировок, 43 объектовых тренировки, 8 тактико-специальных учений. В ходе учений и тренировок отрабатывались мероприятия по приведению органов управления, сил муниципального звена в различные степени готовности, защиты населения и культурных ценностей при возникновении ЧС природного и техногенного характера, отрабатывались вопросы взаимодействия с органами управления других организаций, спасательных служб ГО города.</w:t>
      </w:r>
    </w:p>
    <w:p w14:paraId="7584124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2023-2024 учебном году в образовательных организациях прошли </w:t>
      </w:r>
      <w:proofErr w:type="gramStart"/>
      <w:r w:rsidRPr="00A971D0">
        <w:rPr>
          <w:rFonts w:ascii="Times New Roman" w:hAnsi="Times New Roman"/>
          <w:sz w:val="24"/>
          <w:szCs w:val="24"/>
        </w:rPr>
        <w:t>обучение по предмету</w:t>
      </w:r>
      <w:proofErr w:type="gramEnd"/>
      <w:r w:rsidRPr="00A971D0">
        <w:rPr>
          <w:rFonts w:ascii="Times New Roman" w:hAnsi="Times New Roman"/>
          <w:sz w:val="24"/>
          <w:szCs w:val="24"/>
        </w:rPr>
        <w:t xml:space="preserve"> «Основы безопасности жизнедеятельности» 15146 человек и дисциплине «Безопасность жизнедеятельности» 1263 человека. При проведении занятий вырабатываются практических навыки применения теоретических знаний. В рамках проведения Всероссийских открытых уроков «ОБЖ» пожарными частями города проведены показательные аварийно-спасательные работы, выставка противопожарного имущества и оборудования. В период с 19.08.2024 по 16.09.2024 проведен «Месячник безопасности детей». Специалисты территориальных органов МЧС, МВД, МКУ «Управление гражданской защиты города Димитровграда» принимали участие в открытых уроках по безопасности жизнедеятельности.</w:t>
      </w:r>
    </w:p>
    <w:p w14:paraId="66BDB1D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shd w:val="clear" w:color="auto" w:fill="FFFFFF"/>
        </w:rPr>
        <w:t xml:space="preserve">Организована деятельность </w:t>
      </w:r>
      <w:r w:rsidRPr="00A971D0">
        <w:rPr>
          <w:rFonts w:ascii="Times New Roman" w:hAnsi="Times New Roman"/>
          <w:sz w:val="24"/>
          <w:szCs w:val="24"/>
        </w:rPr>
        <w:t xml:space="preserve">поисково-спасательного отделения МКУ «Управление гражданской защиты города Димитровграда» (далее – ПСО). ПСО аттестовано на </w:t>
      </w:r>
      <w:proofErr w:type="gramStart"/>
      <w:r w:rsidRPr="00A971D0">
        <w:rPr>
          <w:rFonts w:ascii="Times New Roman" w:hAnsi="Times New Roman"/>
          <w:sz w:val="24"/>
          <w:szCs w:val="24"/>
        </w:rPr>
        <w:t>право ведения</w:t>
      </w:r>
      <w:proofErr w:type="gramEnd"/>
      <w:r w:rsidRPr="00A971D0">
        <w:rPr>
          <w:rFonts w:ascii="Times New Roman" w:hAnsi="Times New Roman"/>
          <w:sz w:val="24"/>
          <w:szCs w:val="24"/>
        </w:rPr>
        <w:t xml:space="preserve"> аварийно-спасательных работ. В 2024 году было 26 выездов на поисково-спасательные и другие неотложные работы.</w:t>
      </w:r>
    </w:p>
    <w:p w14:paraId="165C57C1"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shd w:val="clear" w:color="auto" w:fill="FFFFFF"/>
        </w:rPr>
        <w:t xml:space="preserve">Осуществлялись мероприятия по обеспечению безопасности людей на водных объектах, охране их жизни и здоровья. </w:t>
      </w:r>
      <w:r w:rsidRPr="00A971D0">
        <w:rPr>
          <w:rFonts w:ascii="Times New Roman" w:hAnsi="Times New Roman"/>
          <w:sz w:val="24"/>
          <w:szCs w:val="24"/>
          <w:highlight w:val="white"/>
        </w:rPr>
        <w:t xml:space="preserve">Организовано оперативное руководство и надлежащий </w:t>
      </w:r>
      <w:proofErr w:type="gramStart"/>
      <w:r w:rsidRPr="00A971D0">
        <w:rPr>
          <w:rFonts w:ascii="Times New Roman" w:hAnsi="Times New Roman"/>
          <w:sz w:val="24"/>
          <w:szCs w:val="24"/>
          <w:highlight w:val="white"/>
        </w:rPr>
        <w:t>контроль за</w:t>
      </w:r>
      <w:proofErr w:type="gramEnd"/>
      <w:r w:rsidRPr="00A971D0">
        <w:rPr>
          <w:rFonts w:ascii="Times New Roman" w:hAnsi="Times New Roman"/>
          <w:sz w:val="24"/>
          <w:szCs w:val="24"/>
          <w:highlight w:val="white"/>
        </w:rPr>
        <w:t xml:space="preserve"> подготовкой и проведением </w:t>
      </w:r>
      <w:proofErr w:type="spellStart"/>
      <w:r w:rsidRPr="00A971D0">
        <w:rPr>
          <w:rFonts w:ascii="Times New Roman" w:hAnsi="Times New Roman"/>
          <w:sz w:val="24"/>
          <w:szCs w:val="24"/>
          <w:highlight w:val="white"/>
        </w:rPr>
        <w:t>противопаводковых</w:t>
      </w:r>
      <w:proofErr w:type="spellEnd"/>
      <w:r w:rsidRPr="00A971D0">
        <w:rPr>
          <w:rFonts w:ascii="Times New Roman" w:hAnsi="Times New Roman"/>
          <w:sz w:val="24"/>
          <w:szCs w:val="24"/>
          <w:highlight w:val="white"/>
        </w:rPr>
        <w:t xml:space="preserve"> мероприятий на территории города.</w:t>
      </w:r>
      <w:r w:rsidRPr="00A971D0">
        <w:rPr>
          <w:rFonts w:ascii="Times New Roman" w:hAnsi="Times New Roman"/>
          <w:sz w:val="24"/>
          <w:szCs w:val="24"/>
        </w:rPr>
        <w:t xml:space="preserve"> </w:t>
      </w:r>
      <w:proofErr w:type="gramStart"/>
      <w:r w:rsidRPr="00A971D0">
        <w:rPr>
          <w:rFonts w:ascii="Times New Roman" w:hAnsi="Times New Roman"/>
          <w:sz w:val="24"/>
          <w:szCs w:val="24"/>
        </w:rPr>
        <w:t>Установлен запрет выхода населения на лёд водных объектов местного значения города в весенний период 2024 года (постановление Администрации города Димитровграда от 01.03.2024 № 463), утвержден План подготовки мероприятий по пропуску паводковых вод в период весеннего паводка, половодья и готовности сил и средств к осуществлению мероприятий по безаварийному пропуску паводковых вод на территории города в 2024 году (постановление Администрации города Димитровграда от</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20.02.2024 № 393).</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 xml:space="preserve">Создан оперативный штаб по ликвидации последствий возможной ЧС, проведения аварийно-спасательных и других неотложных работ, </w:t>
      </w:r>
      <w:r w:rsidRPr="00A971D0">
        <w:rPr>
          <w:rFonts w:ascii="Times New Roman" w:hAnsi="Times New Roman"/>
          <w:sz w:val="24"/>
          <w:szCs w:val="24"/>
          <w:highlight w:val="white"/>
        </w:rPr>
        <w:t xml:space="preserve">определен состав сил и средств, привлекаемых на выполнение </w:t>
      </w:r>
      <w:proofErr w:type="spellStart"/>
      <w:r w:rsidRPr="00A971D0">
        <w:rPr>
          <w:rFonts w:ascii="Times New Roman" w:hAnsi="Times New Roman"/>
          <w:sz w:val="24"/>
          <w:szCs w:val="24"/>
          <w:highlight w:val="white"/>
        </w:rPr>
        <w:t>противопаводковых</w:t>
      </w:r>
      <w:proofErr w:type="spellEnd"/>
      <w:r w:rsidRPr="00A971D0">
        <w:rPr>
          <w:rFonts w:ascii="Times New Roman" w:hAnsi="Times New Roman"/>
          <w:sz w:val="24"/>
          <w:szCs w:val="24"/>
          <w:highlight w:val="white"/>
        </w:rPr>
        <w:t xml:space="preserve"> мероприятий, проведен осмотр водопропускных сооружений, </w:t>
      </w:r>
      <w:r w:rsidRPr="00A971D0">
        <w:rPr>
          <w:rFonts w:ascii="Times New Roman" w:hAnsi="Times New Roman"/>
          <w:sz w:val="24"/>
          <w:szCs w:val="24"/>
        </w:rPr>
        <w:t>установлены запрещающие знаки в местах возможного выхода на водоемы граждан, проведена профилактическая работа с населением, обеспечено размещение информации о соблюдении мер безопасности на воде, произведен предварительный расчет транспорта для проведения возможной эвакуации</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 xml:space="preserve">населения на пункты временного размещения из зон возможного подтопления (13 ПВР на базе образовательных и социальных учреждений), произведена очистка от снега поверхности плотин, шлюзовых затворов от мусора и нагромождений, проведена проверка работоспособности подъемных устройств шлюзовых затворов на реке </w:t>
      </w:r>
      <w:proofErr w:type="spellStart"/>
      <w:r w:rsidRPr="00A971D0">
        <w:rPr>
          <w:rFonts w:ascii="Times New Roman" w:hAnsi="Times New Roman"/>
          <w:sz w:val="24"/>
          <w:szCs w:val="24"/>
        </w:rPr>
        <w:t>Мелекесске</w:t>
      </w:r>
      <w:proofErr w:type="spellEnd"/>
      <w:r w:rsidRPr="00A971D0">
        <w:rPr>
          <w:rFonts w:ascii="Times New Roman" w:hAnsi="Times New Roman"/>
          <w:sz w:val="24"/>
          <w:szCs w:val="24"/>
        </w:rPr>
        <w:t>, проведено комиссионное обследование гидротехнических сооружений и защитной дамбы на предмет их технического состояния, проведены обследования мест, подверженных подтоплению талыми водами, организован</w:t>
      </w:r>
      <w:proofErr w:type="gramEnd"/>
      <w:r w:rsidRPr="00A971D0">
        <w:rPr>
          <w:rFonts w:ascii="Times New Roman" w:hAnsi="Times New Roman"/>
          <w:sz w:val="24"/>
          <w:szCs w:val="24"/>
        </w:rPr>
        <w:t xml:space="preserve"> вывоз снега с территории города на специализированные места складирования, проведена очистка водосточных канав, приемных колодцев, ливневой канализации, перепускных водосточных труб. Проведена </w:t>
      </w:r>
      <w:r w:rsidRPr="00A971D0">
        <w:rPr>
          <w:rFonts w:ascii="Times New Roman" w:hAnsi="Times New Roman"/>
          <w:sz w:val="24"/>
          <w:szCs w:val="24"/>
        </w:rPr>
        <w:lastRenderedPageBreak/>
        <w:t xml:space="preserve">разъяснительная работа с председателями уличных комитетов, с населением, проживающим в районах, подверженных подтоплению талыми водами, по организации очистки водосточных канав, находящихся вблизи частных домовладений. Организовано круглосуточное дежурство должностных лиц Администрации города на период прохождения весеннего паводка. Организован мониторинг развития прохождения паводка и уровня подъема воды в реке Б. Черемшан по отметкам данных гидрологического поста п. </w:t>
      </w:r>
      <w:proofErr w:type="spellStart"/>
      <w:r w:rsidRPr="00A971D0">
        <w:rPr>
          <w:rFonts w:ascii="Times New Roman" w:hAnsi="Times New Roman"/>
          <w:sz w:val="24"/>
          <w:szCs w:val="24"/>
        </w:rPr>
        <w:t>Новочеремшанск</w:t>
      </w:r>
      <w:proofErr w:type="spellEnd"/>
      <w:r w:rsidRPr="00A971D0">
        <w:rPr>
          <w:rFonts w:ascii="Times New Roman" w:hAnsi="Times New Roman"/>
          <w:sz w:val="24"/>
          <w:szCs w:val="24"/>
        </w:rPr>
        <w:t xml:space="preserve"> и АО «ГНЦ НИИАР». Для мониторинга зон возможного подтопления силами ПСО ежедневно проводился профилактический объезд территорий возможного подтопления. Проведен комплекс санитарно-гигиенических и противоэпидемических мероприятий, направленных на предупреждение заражения острыми кишечными инфекциями населения в паводковый период, организован </w:t>
      </w:r>
      <w:proofErr w:type="gramStart"/>
      <w:r w:rsidRPr="00A971D0">
        <w:rPr>
          <w:rFonts w:ascii="Times New Roman" w:hAnsi="Times New Roman"/>
          <w:sz w:val="24"/>
          <w:szCs w:val="24"/>
        </w:rPr>
        <w:t>контроль за</w:t>
      </w:r>
      <w:proofErr w:type="gramEnd"/>
      <w:r w:rsidRPr="00A971D0">
        <w:rPr>
          <w:rFonts w:ascii="Times New Roman" w:hAnsi="Times New Roman"/>
          <w:sz w:val="24"/>
          <w:szCs w:val="24"/>
        </w:rPr>
        <w:t xml:space="preserve"> объектами водоснабжения. ПСО проведены профилактические рейды на водоемах города, с проведением разъяснительных бесед с населением (рыбаками), вручением памяток (листовок) о правилах безопасного поведения на льду в период интенсивного таяния льда, о правилах поведения в паводковый период. Велось информирование населения через средства массовой информации о прогнозах и прохождении весеннего паводка и ледохода 2024 года, о принимаемых мерах для обеспечения безаварийного пропуска паводковых вод, о правилах поведения на водных объектах в ходе весеннего паводка и ледохода. С личным составом ПСО проведены тренировки по отработке действий при спасении утопающего, провалившегося под лед.</w:t>
      </w:r>
    </w:p>
    <w:p w14:paraId="6F9F480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Проведен месячник безопасности во время купального сезона 2024 года. Определены места массового отдыха и купания населения города (городской пляж, место отдыха населения у воды район «Олимп», место массового отдыха на воде в Первомайском жилом районе). В необорудованных и несанкционированных местах купания населения было установлено 19 аншлагов «Купание запрещено». </w:t>
      </w:r>
      <w:r w:rsidRPr="00A971D0">
        <w:rPr>
          <w:rFonts w:ascii="Times New Roman" w:hAnsi="Times New Roman"/>
          <w:sz w:val="24"/>
          <w:szCs w:val="24"/>
          <w:lang w:eastAsia="ru-RU"/>
        </w:rPr>
        <w:t>Рабочей группой по профилактике и предупреждению несчастных случаев с участием несовершеннолетних на водных объектах общего пользования проведено 17 рабочих рейдов, проведено 187 профилактических бесед. В</w:t>
      </w:r>
      <w:r w:rsidRPr="00A971D0">
        <w:rPr>
          <w:rFonts w:ascii="Times New Roman" w:hAnsi="Times New Roman"/>
          <w:sz w:val="24"/>
          <w:szCs w:val="24"/>
        </w:rPr>
        <w:t xml:space="preserve"> целях предотвращения гибели и несчастных случаев на водоемах местного значения города в средствах массовой информации организовано систематическое оповещение населения о правилах поведения и мерах безопасности на воде, о запрете купания в несанкционированных местах, обзоры профилактических рейдов рабочей группы. </w:t>
      </w:r>
      <w:r w:rsidRPr="00A971D0">
        <w:rPr>
          <w:rFonts w:ascii="Times New Roman" w:hAnsi="Times New Roman"/>
          <w:sz w:val="24"/>
          <w:szCs w:val="24"/>
          <w:highlight w:val="white"/>
        </w:rPr>
        <w:t>За летний период 2024 года произошло 2 случая гибели граждан на несанкционированных для купания водных объектах города (2023 год 3 случая).</w:t>
      </w:r>
      <w:r w:rsidRPr="00A971D0">
        <w:rPr>
          <w:rFonts w:ascii="Times New Roman" w:hAnsi="Times New Roman"/>
          <w:sz w:val="24"/>
          <w:szCs w:val="24"/>
        </w:rPr>
        <w:t xml:space="preserve"> </w:t>
      </w:r>
    </w:p>
    <w:p w14:paraId="4C9A0D61"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В летний период проведены занятия в летних оздоровительных лагерях с обучающимися по правилам поведения на водных объектах</w:t>
      </w:r>
      <w:proofErr w:type="gramEnd"/>
      <w:r w:rsidRPr="00A971D0">
        <w:rPr>
          <w:rFonts w:ascii="Times New Roman" w:hAnsi="Times New Roman"/>
          <w:sz w:val="24"/>
          <w:szCs w:val="24"/>
        </w:rPr>
        <w:t>, пожарной безопасности (охват 2292 человека).</w:t>
      </w:r>
    </w:p>
    <w:p w14:paraId="4D0012F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Утвержден перечень мест массового пребывания людей в пределах территории города Димитровграда. Перечень включает в себя 5 объектов мест массового пребывания людей (Площадь Советов, парк «Западный», парк «Акватория», Аллея Славы, привокзальная площадь железнодорожного вокзала станции «Димитровград»). На все объекты, включённые в Перечень мест массового пребывания людей в пределах территории города, разработаны паспорта безопасности. В местах массового пребывания людей имеются камеры видеонаблюдения, достаточное освещение.</w:t>
      </w:r>
    </w:p>
    <w:p w14:paraId="16E34CB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Осуществляются г</w:t>
      </w:r>
      <w:r w:rsidRPr="00A971D0">
        <w:rPr>
          <w:rFonts w:ascii="Times New Roman" w:hAnsi="Times New Roman"/>
          <w:sz w:val="24"/>
          <w:szCs w:val="24"/>
        </w:rPr>
        <w:t xml:space="preserve">осударственные полномочия в сфере организации и обеспечения деятельности комиссии по делам несовершеннолетних и защите их прав при Администрации города Димитровграда (далее – Комиссия). В целях проведения системной и целенаправленной работы по профилактике безнадзорности и правонарушений несовершеннолетних, а также досуга подростков и молодежи на территории города реализовывался план мероприятий по предупреждению безнадзорности, правонарушений, преступлений несовершеннолетних и защите их прав. </w:t>
      </w:r>
    </w:p>
    <w:p w14:paraId="2902E5E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За отчетный период проведено 26 мероприятий по вопросам координации деятельности органов и учреждений системы профилактики безнадзорности и правонарушений несовершеннолетних (заседания круглого стола, координационные </w:t>
      </w:r>
      <w:r w:rsidRPr="00A971D0">
        <w:rPr>
          <w:rFonts w:ascii="Times New Roman" w:hAnsi="Times New Roman"/>
          <w:sz w:val="24"/>
          <w:szCs w:val="24"/>
        </w:rPr>
        <w:lastRenderedPageBreak/>
        <w:t>совещания, конференции и др.). За отчетный период проведено 48 заседаний Комиссии, на которых рассмотрено 1027 вопросов, из них 402 дела по защите прав и законных интересов несовершеннолетних. Комиссия приняла все меры по восстановлению несовершеннолетних в своих правах. За 2024 год Комиссией было проверено 57 учреждений системы профилактики (30 образовательных организаций, 20 других органов и учреждений). В адрес органов и учреждений системы профилактик направлено 68 представлений об устранении причин и условий, способствующих безнадзорности, беспризорности, правонарушений и антиобщественных действий несовершеннолетних.</w:t>
      </w:r>
    </w:p>
    <w:p w14:paraId="6F3B2F40"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За отчетный период в Комиссии рассмотрено 9 обращений. </w:t>
      </w:r>
      <w:proofErr w:type="gramStart"/>
      <w:r w:rsidRPr="00A971D0">
        <w:rPr>
          <w:rFonts w:ascii="Times New Roman" w:hAnsi="Times New Roman"/>
          <w:sz w:val="24"/>
          <w:szCs w:val="24"/>
        </w:rPr>
        <w:t>Информация, изложенная в обращениях проверена</w:t>
      </w:r>
      <w:proofErr w:type="gramEnd"/>
      <w:r w:rsidRPr="00A971D0">
        <w:rPr>
          <w:rFonts w:ascii="Times New Roman" w:hAnsi="Times New Roman"/>
          <w:sz w:val="24"/>
          <w:szCs w:val="24"/>
        </w:rPr>
        <w:t>, даны поручения учреждениям системы профилактики по стабилизации ситуации, в которую попали несовершеннолетние. В Комиссию поступило 1293 информации (из учреждений здравоохранения, образования, из учреждений социальной защиты населения, из правоохранительных органов, от других ведомств системы профилактики). Все материалы отработаны, оформлены и отправлены по подведомственности. За отчетный период Комиссией направлено 522 информации (в прокуратуру, в орган опеки и попечительства, в орган социальной защиты населения, в органы внутренних дел, в органы здравоохранения, образования, в уголовно-исполнительную инспекцию).</w:t>
      </w:r>
    </w:p>
    <w:p w14:paraId="4C90A40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2024 году Комиссия приняла меры воздействия в отношении 776 несовершеннолетних. В городе 138 несовершеннолетних состоят на контроле в Комиссии (50 человек безнадзорных, 88 человек состоит на профилактическом учете в </w:t>
      </w:r>
      <w:r w:rsidRPr="00A971D0">
        <w:rPr>
          <w:rFonts w:ascii="Times New Roman" w:hAnsi="Times New Roman"/>
          <w:bCs/>
          <w:sz w:val="24"/>
          <w:szCs w:val="24"/>
          <w:shd w:val="clear" w:color="auto" w:fill="FFFFFF"/>
        </w:rPr>
        <w:t>Отделении</w:t>
      </w:r>
      <w:r w:rsidRPr="00A971D0">
        <w:rPr>
          <w:rFonts w:ascii="Times New Roman" w:hAnsi="Times New Roman"/>
          <w:sz w:val="24"/>
          <w:szCs w:val="24"/>
          <w:shd w:val="clear" w:color="auto" w:fill="FFFFFF"/>
        </w:rPr>
        <w:t xml:space="preserve"> </w:t>
      </w:r>
      <w:r w:rsidRPr="00A971D0">
        <w:rPr>
          <w:rFonts w:ascii="Times New Roman" w:hAnsi="Times New Roman"/>
          <w:bCs/>
          <w:sz w:val="24"/>
          <w:szCs w:val="24"/>
          <w:shd w:val="clear" w:color="auto" w:fill="FFFFFF"/>
        </w:rPr>
        <w:t>участковых</w:t>
      </w:r>
      <w:r w:rsidRPr="00A971D0">
        <w:rPr>
          <w:rFonts w:ascii="Times New Roman" w:hAnsi="Times New Roman"/>
          <w:sz w:val="24"/>
          <w:szCs w:val="24"/>
          <w:shd w:val="clear" w:color="auto" w:fill="FFFFFF"/>
        </w:rPr>
        <w:t xml:space="preserve"> </w:t>
      </w:r>
      <w:r w:rsidRPr="00A971D0">
        <w:rPr>
          <w:rFonts w:ascii="Times New Roman" w:hAnsi="Times New Roman"/>
          <w:bCs/>
          <w:sz w:val="24"/>
          <w:szCs w:val="24"/>
          <w:shd w:val="clear" w:color="auto" w:fill="FFFFFF"/>
        </w:rPr>
        <w:t xml:space="preserve">уполномоченных полиции и в </w:t>
      </w:r>
      <w:r w:rsidRPr="00A971D0">
        <w:rPr>
          <w:rFonts w:ascii="Times New Roman" w:hAnsi="Times New Roman"/>
          <w:sz w:val="24"/>
          <w:szCs w:val="24"/>
          <w:shd w:val="clear" w:color="auto" w:fill="FFFFFF"/>
        </w:rPr>
        <w:t xml:space="preserve">подразделении по </w:t>
      </w:r>
      <w:r w:rsidRPr="00A971D0">
        <w:rPr>
          <w:rFonts w:ascii="Times New Roman" w:hAnsi="Times New Roman"/>
          <w:bCs/>
          <w:sz w:val="24"/>
          <w:szCs w:val="24"/>
          <w:shd w:val="clear" w:color="auto" w:fill="FFFFFF"/>
        </w:rPr>
        <w:t xml:space="preserve">делам несовершеннолетних отдела </w:t>
      </w:r>
      <w:r w:rsidRPr="00A971D0">
        <w:rPr>
          <w:rFonts w:ascii="Times New Roman" w:hAnsi="Times New Roman"/>
          <w:sz w:val="24"/>
          <w:szCs w:val="24"/>
        </w:rPr>
        <w:t>«</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w:t>
      </w:r>
      <w:r w:rsidRPr="00A971D0">
        <w:rPr>
          <w:rFonts w:ascii="Times New Roman" w:hAnsi="Times New Roman"/>
          <w:bCs/>
          <w:sz w:val="24"/>
          <w:szCs w:val="24"/>
          <w:shd w:val="clear" w:color="auto" w:fill="FFFFFF"/>
        </w:rPr>
        <w:t>МВД Р</w:t>
      </w:r>
      <w:r w:rsidRPr="00A971D0">
        <w:rPr>
          <w:rFonts w:ascii="Times New Roman" w:hAnsi="Times New Roman"/>
          <w:sz w:val="24"/>
          <w:szCs w:val="24"/>
        </w:rPr>
        <w:t>оссии). За отчетный период рассмотрено 426 дел на родителей (иных законных представителей). 415 дел за неисполнение обязанностей по содержанию, воспитанию, обучению, защите прав и законных интересов несовершеннолетних, 43 материала направлено в суд о лишении родительских прав, 22 дела удовлетворено судом, 20 материалов направлено на ограничение в родительских правах. К административной ответственности в виде штрафов привлечено 364 человека (149,4 тыс. руб.).</w:t>
      </w:r>
    </w:p>
    <w:p w14:paraId="63F0C10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Проводится анализ состояния подростковой преступности, выявляются конкретные и общие причины и условия, способствующих совершению подростками противоправных деяний. На заседаниях Комиссии заслушиваются образовательные учреждения, в которых допущен рост числа правонарушений среди учащихся. Комиссией ведется планомерная работа с социальными педагогами образовательных организаций по организации внеурочной занятости несовершеннолетних, состоящих на разных видах профилактического учета, и не состоящих на учете в целях профилактики асоциальных проявлений среди несовершеннолетних. </w:t>
      </w:r>
    </w:p>
    <w:p w14:paraId="2629533A"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Комиссией ежемесячно проводятся сверки базы данных несовершеннолетних, состоящих на разных видах профилактического учёта, для проведения анализа социальной и криминальной ситуации с выявлением несовершеннолетних, нуждающихся в трудоустройстве, профессиональной ориентации, профилактическом воздействии или социально-правовой помощи со стороны исполнительных органов государственной власти, органов местного самоуправления, в том числе, не занятых общественно-полезной деятельностью, досуговой деятельностью и для определения дополнительных мер профилактической работы с несовершеннолетними</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находящихся</w:t>
      </w:r>
      <w:proofErr w:type="gramEnd"/>
      <w:r w:rsidRPr="00A971D0">
        <w:rPr>
          <w:rFonts w:ascii="Times New Roman" w:hAnsi="Times New Roman"/>
          <w:sz w:val="24"/>
          <w:szCs w:val="24"/>
        </w:rPr>
        <w:t xml:space="preserve"> на учёте.</w:t>
      </w:r>
    </w:p>
    <w:p w14:paraId="1A6AA852"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На заседаниях Комиссии при рассмотрении административных протоколов и других материалов изучаются причины и условия, способствующие совершению преступлений и правонарушений, с принятием конкретных решений с конкретными исполнителями. Решаются вопросы о постановке на учет несовершеннолетнего, изучаются интересы несовершеннолетнего для решения вопроса о возможности вовлечь его в занятия по интересам. При необходимости решается вопрос о его трудоустройстве. В адрес образовательных организаций направляются информационные письма, выносятся поручения в адрес органов и учреждений системы профилактики по организации досуговой </w:t>
      </w:r>
      <w:r w:rsidRPr="00A971D0">
        <w:rPr>
          <w:rFonts w:ascii="Times New Roman" w:hAnsi="Times New Roman"/>
          <w:sz w:val="24"/>
          <w:szCs w:val="24"/>
        </w:rPr>
        <w:lastRenderedPageBreak/>
        <w:t>деятельности, внеурочной занятости несовершеннолетних. Ежеквартально на заседаниях Комиссии при отчетах органов и учреждений системы профилактики безнадзорности и правонарушений несовершеннолетних заслушивается вопрос об организации внеурочной занятости и организации досуговой деятельности несовершеннолетних, состоящих на разных видах профилактического учета.</w:t>
      </w:r>
    </w:p>
    <w:p w14:paraId="08C819E0"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В целях предупреждения и пресечения алкоголизма, наркомании и токсикомании среди несовершеннолетних, совершения подростками антиобщественных и преступных действий, защиты прав и интересов несовершеннолетних, выявления и пресечения фактов жестокого обращения с детьми, вовлечения несовершеннолетних в преступную деятельность, проведения профилактической работы с несовершеннолетними, осужденными к наказанию без изоляции от общества, в городе проводятся межведомственные операции, акции.</w:t>
      </w:r>
      <w:proofErr w:type="gramEnd"/>
      <w:r w:rsidRPr="00A971D0">
        <w:rPr>
          <w:rFonts w:ascii="Times New Roman" w:hAnsi="Times New Roman"/>
          <w:sz w:val="24"/>
          <w:szCs w:val="24"/>
        </w:rPr>
        <w:t xml:space="preserve"> В учебных заведениях имеется доступная информация для детей, подростков, родителей, педагогов о пользе здорового образа жизни, формирования здорового морально-психологического климата. За отчетный период проведено 68 встреч с несовершеннолетними в общеобразовательных учреждениях и на базах учреждений среднего профессионального образования с участием представителей МО МВД России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филиала по г. Димитровграду Федерального казенного учреждения уголовно-исполнительной инспекции </w:t>
      </w:r>
      <w:proofErr w:type="gramStart"/>
      <w:r w:rsidRPr="00A971D0">
        <w:rPr>
          <w:rFonts w:ascii="Times New Roman" w:hAnsi="Times New Roman"/>
          <w:sz w:val="24"/>
          <w:szCs w:val="24"/>
        </w:rPr>
        <w:t>Управления Федеральной службы исполнения наказания России</w:t>
      </w:r>
      <w:proofErr w:type="gramEnd"/>
      <w:r w:rsidRPr="00A971D0">
        <w:rPr>
          <w:rFonts w:ascii="Times New Roman" w:hAnsi="Times New Roman"/>
          <w:sz w:val="24"/>
          <w:szCs w:val="24"/>
        </w:rPr>
        <w:t xml:space="preserve"> по Ульяновской области.</w:t>
      </w:r>
    </w:p>
    <w:p w14:paraId="7F954FC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На заседании Комиссии рассматриваются вопросы по самовольным уходам несовершеннолетних. Учреждениям системы профилактики безнадзорности и правонарушений несовершеннолетних </w:t>
      </w:r>
      <w:proofErr w:type="gramStart"/>
      <w:r w:rsidRPr="00A971D0">
        <w:rPr>
          <w:rFonts w:ascii="Times New Roman" w:hAnsi="Times New Roman"/>
          <w:sz w:val="24"/>
          <w:szCs w:val="24"/>
        </w:rPr>
        <w:t>даются</w:t>
      </w:r>
      <w:proofErr w:type="gramEnd"/>
      <w:r w:rsidRPr="00A971D0">
        <w:rPr>
          <w:rFonts w:ascii="Times New Roman" w:hAnsi="Times New Roman"/>
          <w:sz w:val="24"/>
          <w:szCs w:val="24"/>
        </w:rPr>
        <w:t xml:space="preserve"> вносятся предложения по созданию индивидуальных программ реабилитации несовершеннолетних, совершающих самовольные уходы. Несовершеннолетние, совершавшие самовольные уходы, привлекаются к участию в культурно-массовых и спортивных мероприятиях (раздаются бесплатные билеты на посещение спектаклей, концертов и т.д.). За отчетный период зарегистрировано 21 самовольный уход несовершеннолетних (2023-39), из них 16 уходов из дома, 3 из детского дома.</w:t>
      </w:r>
    </w:p>
    <w:p w14:paraId="1E23A33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На особом контроле Комиссии стоит работа по предупреждению чрезвычайных происшествий с детьми, в том числе суицидальных попыток. Для профилактики суицидального поведения несовершеннолетних разработаны и распространены методические рекомендации «Организация работы по профилактике суицидов в образовательной среде». По итогам 2024 года на территории города была совершена 1 попытки суицида (2023-4). С подростком, совершившим попытку суицида, проведена индивидуальная беседа с привлечением психологов образовательных учреждений, Центра социального обслуживания «Доверие», а также подросткового врача-психиатра (ситуация нормализовалась, несовершеннолетний поменял свое мировоззрение, находится на контроле). Органы и учреждения системы профилактики безнадзорности и правонарушений несовершеннолетних регулярно принимают участие в родительских собраниях, проводимых на базе образовательных организаций города. Родителям доводится информация, как действовать при выявлении детей, посещающих группы смерти, разъясняются признаки суицидального поведения несовершеннолетних, дается информация о том, куда необходимо обращаться, если они заметили склонность ребенка к суициду. МО МВД России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регулярно проводится мониторинг Интернет сетей, с целью выявления детей, посещающих сайты суицидальной направленности. В образовательных учреждениях с целью выявления детей, склонных к депрессивным состояниям, проводится психолого-педагогическая диагностика. Особое внимание уделяется организации профилактической работы с детьми группы риска. Во всех школах города реализуются профилактические программы, направленные на предупреждение суицидального поведения, данной работой охвачены дети, родители и педагоги. Для учащихся организуются мероприятия, которые способствуют развитию социальных навыков общения, формируют самостоятельную, ответственную и социально мобильную личность, дают установки на здоровый образ жизни. Проводятся мониторинги среди учащихся 10-18 лет с целью выявления </w:t>
      </w:r>
      <w:r w:rsidRPr="00A971D0">
        <w:rPr>
          <w:rFonts w:ascii="Times New Roman" w:hAnsi="Times New Roman"/>
          <w:sz w:val="24"/>
          <w:szCs w:val="24"/>
        </w:rPr>
        <w:lastRenderedPageBreak/>
        <w:t xml:space="preserve">несовершеннолетних, склонных к совершению суицидов. Проводятся классные часы «Я люблю тебя жизнь», «Не навреди своему здоровью», «Жизнь бесценна», </w:t>
      </w:r>
      <w:proofErr w:type="spellStart"/>
      <w:r w:rsidRPr="00A971D0">
        <w:rPr>
          <w:rFonts w:ascii="Times New Roman" w:hAnsi="Times New Roman"/>
          <w:sz w:val="24"/>
          <w:szCs w:val="24"/>
        </w:rPr>
        <w:t>тренинговые</w:t>
      </w:r>
      <w:proofErr w:type="spellEnd"/>
      <w:r w:rsidRPr="00A971D0">
        <w:rPr>
          <w:rFonts w:ascii="Times New Roman" w:hAnsi="Times New Roman"/>
          <w:sz w:val="24"/>
          <w:szCs w:val="24"/>
        </w:rPr>
        <w:t xml:space="preserve"> мероприятия по профилактике суицидального поведения среди несовершеннолетних. Для родителей проводятся родительские собрания с привлечением специалистов (психологов, медиков, инспекторов полиции), выпуск памяток, совместные мероприятия с детьми. Для педагогов проводятся совещания, семинары, консультации, тренинги.</w:t>
      </w:r>
    </w:p>
    <w:p w14:paraId="58389DB0"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Во всех социальных учреждениях города оформлены стенды (уголки) по вопросам защиты прав и законных интересов несовершеннолетних, комплексной безопасности детей с указанием Единого общероссийского телефона доверия для несовершеннолетних, телефона экстренной психологической помощи, Комиссии, Центр социального обслуживания «Доверие», Центра социально-психологической помощи «Ульяновский региональный ресурсный институт семьи», Уполномоченного по правам ребенка в Ульяновской области, Комиссии по делам несовершеннолетних и защите их прав при</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Правительстве</w:t>
      </w:r>
      <w:proofErr w:type="gramEnd"/>
      <w:r w:rsidRPr="00A971D0">
        <w:rPr>
          <w:rFonts w:ascii="Times New Roman" w:hAnsi="Times New Roman"/>
          <w:sz w:val="24"/>
          <w:szCs w:val="24"/>
        </w:rPr>
        <w:t xml:space="preserve"> Ульяновской области, Администрации и подразделений полиции, городских структур, занимающихся вопросами семьи и детей.</w:t>
      </w:r>
    </w:p>
    <w:p w14:paraId="0F0651B1"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Комиссией уделяется большое внимание ранней профилактике семейного неблагополучия. На 31.12.2024 на профилактическом учете состоит </w:t>
      </w:r>
      <w:r w:rsidRPr="00A971D0">
        <w:rPr>
          <w:rFonts w:ascii="Times New Roman" w:hAnsi="Times New Roman"/>
          <w:bCs/>
          <w:sz w:val="24"/>
          <w:szCs w:val="24"/>
        </w:rPr>
        <w:t xml:space="preserve">131 семья, в них 275 несовершеннолетних. </w:t>
      </w:r>
      <w:proofErr w:type="gramStart"/>
      <w:r w:rsidRPr="00A971D0">
        <w:rPr>
          <w:rFonts w:ascii="Times New Roman" w:hAnsi="Times New Roman"/>
          <w:bCs/>
          <w:sz w:val="24"/>
          <w:szCs w:val="24"/>
        </w:rPr>
        <w:t xml:space="preserve">В </w:t>
      </w:r>
      <w:r w:rsidRPr="00A971D0">
        <w:rPr>
          <w:rFonts w:ascii="Times New Roman" w:hAnsi="Times New Roman"/>
          <w:sz w:val="24"/>
          <w:szCs w:val="24"/>
        </w:rPr>
        <w:t>отчетный период на учет поставлено 57 семей, находящихся в социально - опасном положении, снято с учета 84 семьи (52 семьи снято с учёта в связи с улучшением положения в семье, 15 семей в связи с лишением родительских прав/ограничено в родительских правах, 4 семьи в связи с достижением совершеннолетия, 13 семей по иным причинам (смерть родителей, перемена места жительства).</w:t>
      </w:r>
      <w:proofErr w:type="gramEnd"/>
      <w:r w:rsidRPr="00A971D0">
        <w:rPr>
          <w:rFonts w:ascii="Times New Roman" w:hAnsi="Times New Roman"/>
          <w:sz w:val="24"/>
          <w:szCs w:val="24"/>
        </w:rPr>
        <w:t xml:space="preserve"> На заседаниях Комиссии решается вопрос о постановке семьи на учёт и утверждается индивидуальная программа комплексной реабилитации семьи, находящейся в социально опасном положении.  Анализ реализации программ проводится системно, 1 раз в месяц. Представители учреждений системы профилактики безнадзорности и правонарушений </w:t>
      </w:r>
      <w:proofErr w:type="gramStart"/>
      <w:r w:rsidRPr="00A971D0">
        <w:rPr>
          <w:rFonts w:ascii="Times New Roman" w:hAnsi="Times New Roman"/>
          <w:sz w:val="24"/>
          <w:szCs w:val="24"/>
        </w:rPr>
        <w:t>отчитываются о</w:t>
      </w:r>
      <w:proofErr w:type="gramEnd"/>
      <w:r w:rsidRPr="00A971D0">
        <w:rPr>
          <w:rFonts w:ascii="Times New Roman" w:hAnsi="Times New Roman"/>
          <w:sz w:val="24"/>
          <w:szCs w:val="24"/>
        </w:rPr>
        <w:t xml:space="preserve"> проделанной работе, о принятых мерах по устранению причин и условий, способствующих нахождению семей в социально опасном положении. Для оказания социальной помощи проводятся межведомственные рейды по семьям, </w:t>
      </w:r>
      <w:proofErr w:type="gramStart"/>
      <w:r w:rsidRPr="00A971D0">
        <w:rPr>
          <w:rFonts w:ascii="Times New Roman" w:hAnsi="Times New Roman"/>
          <w:sz w:val="24"/>
          <w:szCs w:val="24"/>
        </w:rPr>
        <w:t>находящихся</w:t>
      </w:r>
      <w:proofErr w:type="gramEnd"/>
      <w:r w:rsidRPr="00A971D0">
        <w:rPr>
          <w:rFonts w:ascii="Times New Roman" w:hAnsi="Times New Roman"/>
          <w:sz w:val="24"/>
          <w:szCs w:val="24"/>
        </w:rPr>
        <w:t xml:space="preserve"> в социально опасном положении и нуждающихся в помощи государства. Своевременно принимаются меры по привлечению к ответственности взрослых лиц, уклоняющихся от воспитания, содержания и обучения несовершеннолетних. Ежеквартально на заседаниях Комиссии выносится вопрос об итогах работы с данной категорией несовершеннолетних и родителей.</w:t>
      </w:r>
    </w:p>
    <w:p w14:paraId="0078A43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Для предупреждения безнадзорности и правонарушений несовершеннолетних организована работа всех учреждений системы профилактики в части немедленного реагирования в случае чрезвычайных ситуаций, произошедших с несовершеннолетними.</w:t>
      </w:r>
    </w:p>
    <w:p w14:paraId="2F41365D"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 xml:space="preserve">Осуществляются меры, направленные на укрепление межнационального и межконфессионального согласия, поддержку и развитие языков и культуры народов РФ, проживающих на территории города. Организована работа системы мониторинга состояния межнациональных отношений и раннего предупреждения межнациональных конфликтов в Ульяновской области. Еженедельно информация направляется в Управление по делам национальностей Правительства Ульяновской области. </w:t>
      </w:r>
      <w:proofErr w:type="gramStart"/>
      <w:r w:rsidRPr="00A971D0">
        <w:rPr>
          <w:rFonts w:ascii="Times New Roman" w:hAnsi="Times New Roman"/>
          <w:sz w:val="24"/>
          <w:szCs w:val="24"/>
          <w:lang w:eastAsia="ru-RU"/>
        </w:rPr>
        <w:t>К выявлению в информационно-телекоммуникационной сети «Интернет» сайтов, содержащих пропаганду экстремистской идеологии, распространяющих идеи экстремизма, ксенофобии, национальной исключительности, направленных на подрыв общественно-политической стабильности, национального мира и согласия привлечены казачье общество, татарская, чувашская, мордовская, азербайджанская автономии.</w:t>
      </w:r>
      <w:proofErr w:type="gramEnd"/>
      <w:r w:rsidRPr="00A971D0">
        <w:rPr>
          <w:rFonts w:ascii="Times New Roman" w:hAnsi="Times New Roman"/>
          <w:sz w:val="24"/>
          <w:szCs w:val="24"/>
          <w:lang w:eastAsia="ru-RU"/>
        </w:rPr>
        <w:t xml:space="preserve"> Они завели свои страницы в социальной сети </w:t>
      </w:r>
      <w:proofErr w:type="spellStart"/>
      <w:r w:rsidRPr="00A971D0">
        <w:rPr>
          <w:rFonts w:ascii="Times New Roman" w:hAnsi="Times New Roman"/>
          <w:sz w:val="24"/>
          <w:szCs w:val="24"/>
          <w:lang w:eastAsia="ru-RU"/>
        </w:rPr>
        <w:t>ВКонтакте</w:t>
      </w:r>
      <w:proofErr w:type="spellEnd"/>
      <w:r w:rsidRPr="00A971D0">
        <w:rPr>
          <w:rFonts w:ascii="Times New Roman" w:hAnsi="Times New Roman"/>
          <w:sz w:val="24"/>
          <w:szCs w:val="24"/>
          <w:lang w:eastAsia="ru-RU"/>
        </w:rPr>
        <w:t>, где размещают информации о работе автономий, о лучших людях, традициях, обычаях. Это способствует лучшему узнаванию людей разных национальностей и снижению напряженности в сфере межнациональных отношений.</w:t>
      </w:r>
    </w:p>
    <w:p w14:paraId="73CF59D6"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 xml:space="preserve">Телекомпания Дим-ТВ и ДимГрад-24 совместно с православной епархией и мусульманским сообществом ведут серию передач о религиях – православии и исламе. </w:t>
      </w:r>
      <w:r w:rsidRPr="00A971D0">
        <w:rPr>
          <w:rFonts w:ascii="Times New Roman" w:hAnsi="Times New Roman"/>
          <w:sz w:val="24"/>
          <w:szCs w:val="24"/>
          <w:lang w:eastAsia="ru-RU"/>
        </w:rPr>
        <w:lastRenderedPageBreak/>
        <w:t>Управление по информационной политике и общественным коммуникациям Администрации города находится в постоянном взаимодействии с национально-культурными автономиями при проведении мониторинга ситуации, реализации планов мероприятий, участия автономий в городских общественно значимых мероприятиях, заседаниях Совета по межнациональным отношениям.</w:t>
      </w:r>
    </w:p>
    <w:p w14:paraId="74B65A17" w14:textId="77777777" w:rsidR="00A971D0" w:rsidRPr="00A971D0" w:rsidRDefault="00A971D0" w:rsidP="0096056F">
      <w:pPr>
        <w:pStyle w:val="afa"/>
        <w:ind w:firstLine="567"/>
        <w:jc w:val="both"/>
        <w:rPr>
          <w:rFonts w:ascii="Times New Roman" w:hAnsi="Times New Roman"/>
          <w:sz w:val="24"/>
          <w:szCs w:val="24"/>
          <w:lang w:eastAsia="ru-RU"/>
        </w:rPr>
      </w:pPr>
      <w:proofErr w:type="gramStart"/>
      <w:r w:rsidRPr="00A971D0">
        <w:rPr>
          <w:rFonts w:ascii="Times New Roman" w:hAnsi="Times New Roman"/>
          <w:sz w:val="24"/>
          <w:szCs w:val="24"/>
          <w:lang w:eastAsia="ru-RU"/>
        </w:rPr>
        <w:t>В образовательных учреждениях и учреждениях культуры налажено взаимодействие с представителями национально-культурных автономий и традиционных конфессий, казачьими обществами, которые регулярно участвуют в родительских собраниях, классных часах, встречах, приуроченных к памятным датам, ведут работу по сплочению граждан разных национальностей, тем самым внося свой вклад в работу по сохранению межнационального и межконфессионального мира и согласия на территории Димитровграда.</w:t>
      </w:r>
      <w:proofErr w:type="gramEnd"/>
      <w:r w:rsidRPr="00A971D0">
        <w:rPr>
          <w:rFonts w:ascii="Times New Roman" w:hAnsi="Times New Roman"/>
          <w:sz w:val="24"/>
          <w:szCs w:val="24"/>
          <w:lang w:eastAsia="ru-RU"/>
        </w:rPr>
        <w:t xml:space="preserve"> Проводятся мероприятия по формированию общероссийской гражданской идентичности, в которые принимают участие все национально-культурные автономии. Для мониторинга ситуации в </w:t>
      </w:r>
      <w:proofErr w:type="spellStart"/>
      <w:r w:rsidRPr="00A971D0">
        <w:rPr>
          <w:rFonts w:ascii="Times New Roman" w:hAnsi="Times New Roman"/>
          <w:sz w:val="24"/>
          <w:szCs w:val="24"/>
          <w:lang w:eastAsia="ru-RU"/>
        </w:rPr>
        <w:t>этноконфессиональнйо</w:t>
      </w:r>
      <w:proofErr w:type="spellEnd"/>
      <w:r w:rsidRPr="00A971D0">
        <w:rPr>
          <w:rFonts w:ascii="Times New Roman" w:hAnsi="Times New Roman"/>
          <w:sz w:val="24"/>
          <w:szCs w:val="24"/>
          <w:lang w:eastAsia="ru-RU"/>
        </w:rPr>
        <w:t xml:space="preserve"> сфере используются ресурсы системы Федерального агентства по делам национальностей, ведется мониторинг городских </w:t>
      </w:r>
      <w:proofErr w:type="spellStart"/>
      <w:r w:rsidRPr="00A971D0">
        <w:rPr>
          <w:rFonts w:ascii="Times New Roman" w:hAnsi="Times New Roman"/>
          <w:sz w:val="24"/>
          <w:szCs w:val="24"/>
          <w:lang w:eastAsia="ru-RU"/>
        </w:rPr>
        <w:t>пабликов</w:t>
      </w:r>
      <w:proofErr w:type="spellEnd"/>
      <w:r w:rsidRPr="00A971D0">
        <w:rPr>
          <w:rFonts w:ascii="Times New Roman" w:hAnsi="Times New Roman"/>
          <w:sz w:val="24"/>
          <w:szCs w:val="24"/>
          <w:lang w:eastAsia="ru-RU"/>
        </w:rPr>
        <w:t>. За 2024 год на территории Димитровграда не зафиксированы конфликты на межнациональной и межконфессиональной почве.</w:t>
      </w:r>
    </w:p>
    <w:p w14:paraId="12AB29C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bCs/>
          <w:i/>
          <w:iCs/>
          <w:sz w:val="24"/>
          <w:szCs w:val="24"/>
        </w:rPr>
        <w:t>Полномочия Администрации города в области регулирования тарифов</w:t>
      </w:r>
    </w:p>
    <w:p w14:paraId="4B6F8AA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Постановлением Администрации города от 11.07.2024 № 3171 утверждена индексация размера платы за пользование жилым помещением (платы за наем) для нанимателей жилых помещений по договорам социального найма жилых помещений и договорам найма жилых помещений муниципального или государственного жилищного фонда. Размер начислений в 2024 году увеличился на 173,74 тыс. руб. и составил 6 692,12 тыс. руб. В 2025 году размер начислений увеличится на 500,41 тыс. руб. и составит 6755,05 тыс. руб.</w:t>
      </w:r>
    </w:p>
    <w:p w14:paraId="1126A85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В соответствии с ч. 4 ст.158 Жилищного Кодекса РФ размер платы за жилое помещение устанавливается органом местного самоуправления в случае, е</w:t>
      </w:r>
      <w:r w:rsidRPr="00A971D0">
        <w:rPr>
          <w:rFonts w:ascii="Times New Roman" w:hAnsi="Times New Roman"/>
          <w:sz w:val="24"/>
          <w:szCs w:val="24"/>
          <w:shd w:val="clear" w:color="auto" w:fill="FFFFFF"/>
        </w:rPr>
        <w:t>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r w:rsidRPr="00A971D0">
        <w:rPr>
          <w:rFonts w:ascii="Times New Roman" w:hAnsi="Times New Roman"/>
          <w:sz w:val="24"/>
          <w:szCs w:val="24"/>
        </w:rPr>
        <w:t xml:space="preserve">. </w:t>
      </w:r>
      <w:proofErr w:type="gramStart"/>
      <w:r w:rsidRPr="00A971D0">
        <w:rPr>
          <w:rFonts w:ascii="Times New Roman" w:hAnsi="Times New Roman"/>
          <w:sz w:val="24"/>
          <w:szCs w:val="24"/>
        </w:rPr>
        <w:t>В городе Димитровграде размер платы за содержание утвержден собственниками многоквартирных домов на общем собрании с последующем заключением договоров на управления</w:t>
      </w:r>
      <w:proofErr w:type="gramEnd"/>
      <w:r w:rsidRPr="00A971D0">
        <w:rPr>
          <w:rFonts w:ascii="Times New Roman" w:hAnsi="Times New Roman"/>
          <w:sz w:val="24"/>
          <w:szCs w:val="24"/>
        </w:rPr>
        <w:t xml:space="preserve"> либо договоров оказания услуг. Издано постановление Администрации города от 18.12.2024 Димитровграда Ульяновской области №4942 «Об установлении размера платы за содержание жилого помещения для собственников помещений в многоквартирном доме, которые на их общем собрании не приняли решение об установлении размера платы за содержание жилого помещения на территории города Димитровграда Ульяновской области». Размер платы для 18 многоквартирных домов установлен.</w:t>
      </w:r>
    </w:p>
    <w:p w14:paraId="1316027B" w14:textId="77777777" w:rsidR="00A971D0" w:rsidRPr="00A971D0" w:rsidRDefault="00A971D0" w:rsidP="0096056F">
      <w:pPr>
        <w:pStyle w:val="afa"/>
        <w:ind w:firstLine="567"/>
        <w:jc w:val="both"/>
        <w:rPr>
          <w:rFonts w:ascii="Times New Roman" w:hAnsi="Times New Roman"/>
          <w:bCs/>
          <w:sz w:val="24"/>
          <w:szCs w:val="24"/>
          <w:highlight w:val="green"/>
          <w:lang w:eastAsia="ru-RU"/>
        </w:rPr>
      </w:pPr>
      <w:r w:rsidRPr="00A971D0">
        <w:rPr>
          <w:rFonts w:ascii="Times New Roman" w:hAnsi="Times New Roman"/>
          <w:sz w:val="24"/>
          <w:szCs w:val="24"/>
        </w:rPr>
        <w:t xml:space="preserve">Специалистами управления социально-экономического развития ведется работа по установлению тарифов на дополнительные платные услуги для муниципальных бюджетных общеобразовательных и дошкольных учреждений, муниципальных предприятий и казенных учреждений города. Работа в данном направлении позволяет получить дополнительный доход на развитие учреждений и предприятий, а также способствуют организации досуга населения. В 2024 году разработано 51 нормативный правовой акт, утверждены тарифы на 468 услуг (доходы от дополнительных услуг составили порядка 39,6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w:t>
      </w:r>
      <w:proofErr w:type="spellStart"/>
      <w:r w:rsidRPr="00A971D0">
        <w:rPr>
          <w:rFonts w:ascii="Times New Roman" w:hAnsi="Times New Roman"/>
          <w:sz w:val="24"/>
          <w:szCs w:val="24"/>
        </w:rPr>
        <w:t>руб</w:t>
      </w:r>
      <w:proofErr w:type="spellEnd"/>
      <w:r w:rsidRPr="00A971D0">
        <w:rPr>
          <w:rFonts w:ascii="Times New Roman" w:hAnsi="Times New Roman"/>
          <w:sz w:val="24"/>
          <w:szCs w:val="24"/>
        </w:rPr>
        <w:t>).</w:t>
      </w:r>
    </w:p>
    <w:p w14:paraId="4E69E47A" w14:textId="77777777" w:rsidR="00A971D0" w:rsidRPr="00A971D0" w:rsidRDefault="00A971D0" w:rsidP="0096056F">
      <w:pPr>
        <w:pStyle w:val="afa"/>
        <w:ind w:firstLine="567"/>
        <w:jc w:val="both"/>
        <w:rPr>
          <w:rFonts w:ascii="Times New Roman" w:hAnsi="Times New Roman"/>
          <w:bCs/>
          <w:i/>
          <w:iCs/>
          <w:sz w:val="24"/>
          <w:szCs w:val="24"/>
        </w:rPr>
      </w:pPr>
      <w:r w:rsidRPr="00A971D0">
        <w:rPr>
          <w:rFonts w:ascii="Times New Roman" w:hAnsi="Times New Roman"/>
          <w:bCs/>
          <w:i/>
          <w:iCs/>
          <w:sz w:val="24"/>
          <w:szCs w:val="24"/>
        </w:rPr>
        <w:t>Полномочия Администрации города в области учреждения печатных средств массовой информации</w:t>
      </w:r>
    </w:p>
    <w:p w14:paraId="4F6EF43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Администрация города выступает в качестве соучредителем межмуниципального средства массовой информации газеты «Димитровград».</w:t>
      </w:r>
    </w:p>
    <w:p w14:paraId="6E9B97ED" w14:textId="77777777" w:rsidR="00A971D0" w:rsidRPr="00A971D0" w:rsidRDefault="00A971D0" w:rsidP="0096056F">
      <w:pPr>
        <w:pStyle w:val="afa"/>
        <w:ind w:firstLine="567"/>
        <w:jc w:val="both"/>
        <w:rPr>
          <w:rFonts w:ascii="Times New Roman" w:hAnsi="Times New Roman"/>
          <w:bCs/>
          <w:i/>
          <w:iCs/>
          <w:sz w:val="24"/>
          <w:szCs w:val="24"/>
          <w:lang w:eastAsia="ru-RU"/>
        </w:rPr>
      </w:pPr>
      <w:r w:rsidRPr="00A971D0">
        <w:rPr>
          <w:rFonts w:ascii="Times New Roman" w:hAnsi="Times New Roman"/>
          <w:bCs/>
          <w:i/>
          <w:iCs/>
          <w:sz w:val="24"/>
          <w:szCs w:val="24"/>
          <w:lang w:eastAsia="ru-RU"/>
        </w:rPr>
        <w:t>Полномочия Администрации города в сфере молодежной политики</w:t>
      </w:r>
    </w:p>
    <w:p w14:paraId="622056E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Основными направлениями работы в области молодёжной политики стали духовно-нравственное и военно-патриотическое воспитание, поддержка добровольческих движений, профилактика асоциальных проявлений в молодежной среде, организация круглогодичной занятости молодежи, а также реализация творческого потенциала и поддержка талантливой </w:t>
      </w:r>
      <w:r w:rsidRPr="00A971D0">
        <w:rPr>
          <w:rFonts w:ascii="Times New Roman" w:hAnsi="Times New Roman"/>
          <w:sz w:val="24"/>
          <w:szCs w:val="24"/>
        </w:rPr>
        <w:lastRenderedPageBreak/>
        <w:t>молодежи.</w:t>
      </w:r>
      <w:r w:rsidRPr="00A971D0">
        <w:rPr>
          <w:rFonts w:ascii="Times New Roman" w:hAnsi="Times New Roman"/>
          <w:sz w:val="24"/>
          <w:szCs w:val="24"/>
          <w:lang w:eastAsia="ru-RU"/>
        </w:rPr>
        <w:t xml:space="preserve"> Создан Координационный совет при Главе города. Продолжает работу Центр подготовки граждан к военной службе и военно-патриотического воспитания молодежи города. </w:t>
      </w:r>
      <w:r w:rsidRPr="00A971D0">
        <w:rPr>
          <w:rFonts w:ascii="Times New Roman" w:hAnsi="Times New Roman"/>
          <w:sz w:val="24"/>
          <w:szCs w:val="24"/>
        </w:rPr>
        <w:t xml:space="preserve">В 2024 году привлечено свыше 3000 несовершеннолетних в мероприятия, проводимые </w:t>
      </w:r>
      <w:r w:rsidRPr="00A971D0">
        <w:rPr>
          <w:rFonts w:ascii="Times New Roman" w:hAnsi="Times New Roman"/>
          <w:sz w:val="24"/>
          <w:szCs w:val="24"/>
          <w:lang w:eastAsia="ru-RU"/>
        </w:rPr>
        <w:t xml:space="preserve">Многофункциональным молодёжным центром. </w:t>
      </w:r>
      <w:r w:rsidRPr="00A971D0">
        <w:rPr>
          <w:rFonts w:ascii="Times New Roman" w:hAnsi="Times New Roman"/>
          <w:sz w:val="24"/>
          <w:szCs w:val="24"/>
        </w:rPr>
        <w:t xml:space="preserve">В 2024 году День Молодёжи затронул многие сферы интересов молодёжи города - патриотизм, культурное развитие, авто, </w:t>
      </w:r>
      <w:proofErr w:type="spellStart"/>
      <w:r w:rsidRPr="00A971D0">
        <w:rPr>
          <w:rFonts w:ascii="Times New Roman" w:hAnsi="Times New Roman"/>
          <w:sz w:val="24"/>
          <w:szCs w:val="24"/>
        </w:rPr>
        <w:t>мото</w:t>
      </w:r>
      <w:proofErr w:type="spellEnd"/>
      <w:r w:rsidRPr="00A971D0">
        <w:rPr>
          <w:rFonts w:ascii="Times New Roman" w:hAnsi="Times New Roman"/>
          <w:sz w:val="24"/>
          <w:szCs w:val="24"/>
        </w:rPr>
        <w:t xml:space="preserve">-движение, студенческий спорт, различные музыкальные направления. В рамках концерта Дня Молодежи в парке «Западный» выступила группа «Истоки». </w:t>
      </w:r>
      <w:r w:rsidRPr="00A971D0">
        <w:rPr>
          <w:rFonts w:ascii="Times New Roman" w:hAnsi="Times New Roman"/>
          <w:sz w:val="24"/>
          <w:szCs w:val="24"/>
          <w:lang w:eastAsia="ru-RU"/>
        </w:rPr>
        <w:t>В 2024 году реализовывалась муниципальная программа «</w:t>
      </w:r>
      <w:r w:rsidRPr="00A971D0">
        <w:rPr>
          <w:rFonts w:ascii="Times New Roman" w:hAnsi="Times New Roman"/>
          <w:sz w:val="24"/>
          <w:szCs w:val="24"/>
        </w:rPr>
        <w:t xml:space="preserve">Развитие молодежной политики и обеспечение жильем молодых семей на территории города Димитровграда Ульяновской области». </w:t>
      </w:r>
      <w:r w:rsidRPr="00A971D0">
        <w:rPr>
          <w:rFonts w:ascii="Times New Roman" w:hAnsi="Times New Roman"/>
          <w:sz w:val="24"/>
          <w:szCs w:val="24"/>
          <w:lang w:eastAsia="ru-RU"/>
        </w:rPr>
        <w:t xml:space="preserve">Многофункциональный молодёжный центр осуществляет мониторинг потребности молодежи, разрабатываются новые подходы к работе с молодежью. В ходе мониторинга интересов выявлена наибольшая потребность у молодежи в создании молодежного центра. Подготовлен и направлен материал на Всероссийский конкурс </w:t>
      </w:r>
      <w:proofErr w:type="spellStart"/>
      <w:r w:rsidRPr="00A971D0">
        <w:rPr>
          <w:rFonts w:ascii="Times New Roman" w:hAnsi="Times New Roman"/>
          <w:sz w:val="24"/>
          <w:szCs w:val="24"/>
          <w:lang w:eastAsia="ru-RU"/>
        </w:rPr>
        <w:t>Росмолодежи</w:t>
      </w:r>
      <w:proofErr w:type="spellEnd"/>
      <w:r w:rsidRPr="00A971D0">
        <w:rPr>
          <w:rFonts w:ascii="Times New Roman" w:hAnsi="Times New Roman"/>
          <w:sz w:val="24"/>
          <w:szCs w:val="24"/>
          <w:lang w:eastAsia="ru-RU"/>
        </w:rPr>
        <w:t xml:space="preserve"> «Регион для молодежи». Муниципальной программой «Развитие молодёжной политики в городе Димитровграде Ульяновской области» на 2025 год предусмотрена реализация муниципального проекта «Реализация программы комплексного развития молодёжной политики в субъектах Российской Федерации» в составе регионального проекта «Россия - страна возможностей», обеспечивающего достижение значений показателей и результатов федерального проекта, входящего в состав национального проекта «Молодёжь и дети».</w:t>
      </w:r>
    </w:p>
    <w:p w14:paraId="0DB2ED3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bCs/>
          <w:i/>
          <w:iCs/>
          <w:sz w:val="24"/>
          <w:szCs w:val="24"/>
        </w:rPr>
        <w:t>Полномочия Администрации города в области обеспечения первичных мер пожарной безопасности</w:t>
      </w:r>
    </w:p>
    <w:p w14:paraId="2442C573"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целях организации и проведения противопожарных мероприятий разработан Паспорт пожарной безопасности города. Приняты меры по обеспечению пожарной безопасности на территории города, по обеспечению пожарной безопасности учреждений и организаций в период новогодних и рождественских праздников. Проведены практические мероприятия - опашка территорий, подверженных угрозе лесных пожаров (25 км), очистка от сухой растительности, мусора и других горючих материалов на полосе шириной не менее 10 метров от леса, проводились обследования жилищного фонда на предмет наличия запирающих устройств в чердачных и подвальных помещениях. Проведено 102 рейда по пожарной безопасности. Посещено 961 частное домовладение. В 2024 году распространено около 2300 листовок и памяток по пожарной безопасности. В средствах массовой информации размещались сообщения о пожарной обстановке на территории города. Информирование населения о противопожарных мероприятиях осуществляется на официальном сайте Администрации города в разделе «Новости» и </w:t>
      </w:r>
      <w:proofErr w:type="spellStart"/>
      <w:r w:rsidRPr="00A971D0">
        <w:rPr>
          <w:rFonts w:ascii="Times New Roman" w:hAnsi="Times New Roman"/>
          <w:sz w:val="24"/>
          <w:szCs w:val="24"/>
        </w:rPr>
        <w:t>ВКонтакте</w:t>
      </w:r>
      <w:proofErr w:type="spellEnd"/>
      <w:r w:rsidRPr="00A971D0">
        <w:rPr>
          <w:rFonts w:ascii="Times New Roman" w:hAnsi="Times New Roman"/>
          <w:sz w:val="24"/>
          <w:szCs w:val="24"/>
        </w:rPr>
        <w:t xml:space="preserve"> в группе «Димитровград. Официально и достоверно». В 2024 году опубликовано 38 статей и 7 видео роликов по пожарной безопасности, организовано и проведено 4 прямых эфира на телевидении по вопросам пожарной безопасности. Ведется реестр (сведения) о проводимой профилактической работе по предупреждению пожаров, проведены заседания Комиссии по ЧС по вопросам обеспечения пожарной безопасности. Разработаны предложения и рекомендации предприятиям, организациям и учреждениям разных форм собственности по реализации государственной политики в области предупреждения и ликвидации ЧС и обеспечения пожарной безопасности.</w:t>
      </w:r>
    </w:p>
    <w:p w14:paraId="309D9349" w14:textId="77777777" w:rsidR="00A971D0" w:rsidRPr="00A971D0" w:rsidRDefault="00A971D0" w:rsidP="0096056F">
      <w:pPr>
        <w:pStyle w:val="afa"/>
        <w:ind w:firstLine="567"/>
        <w:jc w:val="both"/>
        <w:rPr>
          <w:rFonts w:ascii="Times New Roman" w:hAnsi="Times New Roman"/>
          <w:bCs/>
          <w:i/>
          <w:iCs/>
          <w:sz w:val="24"/>
          <w:szCs w:val="24"/>
        </w:rPr>
      </w:pPr>
      <w:r w:rsidRPr="00A971D0">
        <w:rPr>
          <w:rFonts w:ascii="Times New Roman" w:hAnsi="Times New Roman"/>
          <w:bCs/>
          <w:i/>
          <w:iCs/>
          <w:sz w:val="24"/>
          <w:szCs w:val="24"/>
        </w:rPr>
        <w:t>Полномочия Администрации города в области мобилизационной подготовки и мобилизации</w:t>
      </w:r>
    </w:p>
    <w:p w14:paraId="28282E70"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 xml:space="preserve">В 2024 году проведено 3 заседания комиссии города по бронированию граждан, пребывающих в запасе, все принятые решения на заседании комиссии исполнены. Комиссией по бронированию граждан, пребывающих в запасе, были сформированы и направлены на утверждение в Территориальную комиссию Ульяновской области дополнительные списки организаций, в которых необходимо организовать бронирование граждан, пребывающих в запасе. Разработаны и направлены в организации, ведущие бронирование граждан, методические рекомендации по организации работы по бронированию граждан. Организациям, где необходимо было организовать бронирование </w:t>
      </w:r>
      <w:r w:rsidRPr="00A971D0">
        <w:rPr>
          <w:rFonts w:ascii="Times New Roman" w:hAnsi="Times New Roman"/>
          <w:sz w:val="24"/>
          <w:szCs w:val="24"/>
          <w:lang w:eastAsia="ru-RU"/>
        </w:rPr>
        <w:lastRenderedPageBreak/>
        <w:t>граждан, пребывающих в запасе, оказана практическая и методическая помощь в осуществлении бронирования.</w:t>
      </w:r>
    </w:p>
    <w:p w14:paraId="288A4D24" w14:textId="77777777" w:rsidR="00A971D0" w:rsidRPr="00A971D0" w:rsidRDefault="00A971D0" w:rsidP="0096056F">
      <w:pPr>
        <w:pStyle w:val="afa"/>
        <w:ind w:firstLine="567"/>
        <w:jc w:val="both"/>
        <w:rPr>
          <w:rFonts w:ascii="Times New Roman" w:hAnsi="Times New Roman"/>
          <w:bCs/>
          <w:i/>
          <w:iCs/>
          <w:sz w:val="24"/>
          <w:szCs w:val="24"/>
          <w:lang w:eastAsia="ru-RU"/>
        </w:rPr>
      </w:pPr>
      <w:r w:rsidRPr="00A971D0">
        <w:rPr>
          <w:rFonts w:ascii="Times New Roman" w:hAnsi="Times New Roman"/>
          <w:bCs/>
          <w:i/>
          <w:iCs/>
          <w:sz w:val="24"/>
          <w:szCs w:val="24"/>
          <w:lang w:eastAsia="ru-RU"/>
        </w:rPr>
        <w:t xml:space="preserve">Полномочия Администрации города в области </w:t>
      </w:r>
      <w:r w:rsidRPr="00A971D0">
        <w:rPr>
          <w:rFonts w:ascii="Times New Roman" w:hAnsi="Times New Roman"/>
          <w:bCs/>
          <w:i/>
          <w:iCs/>
          <w:sz w:val="24"/>
          <w:szCs w:val="24"/>
        </w:rPr>
        <w:t xml:space="preserve">подготовки, заключения, исполнения, изменения и прекращения </w:t>
      </w:r>
      <w:r w:rsidRPr="00A971D0">
        <w:rPr>
          <w:rFonts w:ascii="Times New Roman" w:hAnsi="Times New Roman"/>
          <w:bCs/>
          <w:i/>
          <w:iCs/>
          <w:sz w:val="24"/>
          <w:szCs w:val="24"/>
          <w:lang w:eastAsia="ru-RU"/>
        </w:rPr>
        <w:t>концессионных соглашений</w:t>
      </w:r>
    </w:p>
    <w:p w14:paraId="5CBE185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Перечень объектов, в отношении которых возможно заключение концессионных соглашений, размещен в информационно-телекоммуникационной сети «Интернет». В 2024 году </w:t>
      </w:r>
      <w:proofErr w:type="gramStart"/>
      <w:r w:rsidRPr="00A971D0">
        <w:rPr>
          <w:rFonts w:ascii="Times New Roman" w:hAnsi="Times New Roman"/>
          <w:sz w:val="24"/>
          <w:szCs w:val="24"/>
        </w:rPr>
        <w:t>концессионные</w:t>
      </w:r>
      <w:proofErr w:type="gramEnd"/>
      <w:r w:rsidRPr="00A971D0">
        <w:rPr>
          <w:rFonts w:ascii="Times New Roman" w:hAnsi="Times New Roman"/>
          <w:sz w:val="24"/>
          <w:szCs w:val="24"/>
        </w:rPr>
        <w:t xml:space="preserve"> соглашений не заключались. </w:t>
      </w:r>
    </w:p>
    <w:p w14:paraId="03B9DA7E" w14:textId="77777777" w:rsidR="00A971D0" w:rsidRPr="00A971D0" w:rsidRDefault="00A971D0" w:rsidP="0096056F">
      <w:pPr>
        <w:pStyle w:val="afa"/>
        <w:ind w:firstLine="567"/>
        <w:jc w:val="both"/>
        <w:rPr>
          <w:rFonts w:ascii="Times New Roman" w:hAnsi="Times New Roman"/>
          <w:bCs/>
          <w:i/>
          <w:iCs/>
          <w:sz w:val="24"/>
          <w:szCs w:val="24"/>
          <w:lang w:eastAsia="ru-RU"/>
        </w:rPr>
      </w:pPr>
      <w:r w:rsidRPr="00A971D0">
        <w:rPr>
          <w:rFonts w:ascii="Times New Roman" w:hAnsi="Times New Roman"/>
          <w:bCs/>
          <w:i/>
          <w:iCs/>
          <w:sz w:val="24"/>
          <w:szCs w:val="24"/>
          <w:lang w:eastAsia="ru-RU"/>
        </w:rPr>
        <w:t>Полномочия Администрации города в области противодействия терроризму и экстремизму (участия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14:paraId="0BFFCF6B" w14:textId="77777777" w:rsidR="00A971D0" w:rsidRPr="00A971D0" w:rsidRDefault="00A971D0" w:rsidP="0096056F">
      <w:pPr>
        <w:pStyle w:val="afa"/>
        <w:ind w:firstLine="567"/>
        <w:jc w:val="both"/>
        <w:rPr>
          <w:rFonts w:ascii="Times New Roman" w:hAnsi="Times New Roman"/>
          <w:sz w:val="24"/>
          <w:szCs w:val="24"/>
          <w:lang w:eastAsia="ar-SA"/>
        </w:rPr>
      </w:pPr>
      <w:r w:rsidRPr="00A971D0">
        <w:rPr>
          <w:rFonts w:ascii="Times New Roman" w:hAnsi="Times New Roman"/>
          <w:sz w:val="24"/>
          <w:szCs w:val="24"/>
          <w:lang w:eastAsia="ru-RU"/>
        </w:rPr>
        <w:t xml:space="preserve">Организованы информационные мероприятия по разъяснению сущности терроризма и его общественной опасности, а также по формированию у граждан неприятия идеологии терроризма. </w:t>
      </w:r>
      <w:r w:rsidRPr="00A971D0">
        <w:rPr>
          <w:rFonts w:ascii="Times New Roman" w:hAnsi="Times New Roman"/>
          <w:sz w:val="24"/>
          <w:szCs w:val="24"/>
        </w:rPr>
        <w:t xml:space="preserve">На официальном сайте Администрации города имеется раздел, посвящённый вопросам противодействия терроризму и его идеологии, </w:t>
      </w:r>
      <w:r w:rsidRPr="00A971D0">
        <w:rPr>
          <w:rFonts w:ascii="Times New Roman" w:hAnsi="Times New Roman"/>
          <w:spacing w:val="-6"/>
          <w:sz w:val="24"/>
          <w:szCs w:val="24"/>
        </w:rPr>
        <w:t xml:space="preserve">на котором имеются памятки населению по </w:t>
      </w:r>
      <w:r w:rsidRPr="00A971D0">
        <w:rPr>
          <w:rFonts w:ascii="Times New Roman" w:hAnsi="Times New Roman"/>
          <w:sz w:val="24"/>
          <w:szCs w:val="24"/>
          <w:shd w:val="clear" w:color="auto" w:fill="FFFFFF"/>
        </w:rPr>
        <w:t>противодействию терроризму</w:t>
      </w:r>
      <w:r w:rsidRPr="00A971D0">
        <w:rPr>
          <w:rFonts w:ascii="Times New Roman" w:hAnsi="Times New Roman"/>
          <w:spacing w:val="-6"/>
          <w:sz w:val="24"/>
          <w:szCs w:val="24"/>
        </w:rPr>
        <w:t xml:space="preserve">, по действиям при установлении уровней террористической опасности и другие памятки </w:t>
      </w:r>
      <w:r w:rsidRPr="00A971D0">
        <w:rPr>
          <w:rFonts w:ascii="Times New Roman" w:hAnsi="Times New Roman"/>
          <w:sz w:val="24"/>
          <w:szCs w:val="24"/>
        </w:rPr>
        <w:t>по правилам безопасности. Осуществляется поддержка национальных и религиозных традиций населения: организация и проведение культурно-просветительских мероприятий, направленных на гармонизацию межнациональных отношений; организация и проведение мероприятий в области народного творчества, направленных на духовное и патриотическое воспитание. На официальных сайтах образовательных учреждений, учреждений культуры и спорта города имеются разделы, на которых размещены материалы в сфере профилактики терроризма и его идеологии.</w:t>
      </w:r>
    </w:p>
    <w:p w14:paraId="6FC505D3" w14:textId="77777777" w:rsidR="00A971D0" w:rsidRPr="00A971D0" w:rsidRDefault="00A971D0" w:rsidP="0096056F">
      <w:pPr>
        <w:pStyle w:val="afa"/>
        <w:ind w:firstLine="567"/>
        <w:jc w:val="both"/>
        <w:rPr>
          <w:rFonts w:ascii="Times New Roman" w:hAnsi="Times New Roman"/>
          <w:sz w:val="24"/>
          <w:szCs w:val="24"/>
          <w:lang w:eastAsia="ru-RU"/>
        </w:rPr>
      </w:pPr>
      <w:proofErr w:type="gramStart"/>
      <w:r w:rsidRPr="00A971D0">
        <w:rPr>
          <w:rFonts w:ascii="Times New Roman" w:hAnsi="Times New Roman"/>
          <w:sz w:val="24"/>
          <w:szCs w:val="24"/>
        </w:rPr>
        <w:t xml:space="preserve">В официальных аккаунтах Администрации города в социальных сетях опубликовано 87 материалов </w:t>
      </w:r>
      <w:proofErr w:type="spellStart"/>
      <w:r w:rsidRPr="00A971D0">
        <w:rPr>
          <w:rFonts w:ascii="Times New Roman" w:hAnsi="Times New Roman"/>
          <w:sz w:val="24"/>
          <w:szCs w:val="24"/>
        </w:rPr>
        <w:t>этноконфессионального</w:t>
      </w:r>
      <w:proofErr w:type="spellEnd"/>
      <w:r w:rsidRPr="00A971D0">
        <w:rPr>
          <w:rFonts w:ascii="Times New Roman" w:hAnsi="Times New Roman"/>
          <w:sz w:val="24"/>
          <w:szCs w:val="24"/>
        </w:rPr>
        <w:t xml:space="preserve"> характера на тему межнациональных и межконфессиональных отношений.</w:t>
      </w:r>
      <w:proofErr w:type="gramEnd"/>
      <w:r w:rsidRPr="00A971D0">
        <w:rPr>
          <w:rFonts w:ascii="Times New Roman" w:hAnsi="Times New Roman"/>
          <w:sz w:val="24"/>
          <w:szCs w:val="24"/>
        </w:rPr>
        <w:t xml:space="preserve"> На информационных ресурсах группа «Димитровград. Официально и достоверно» в социальных сетях </w:t>
      </w:r>
      <w:proofErr w:type="spellStart"/>
      <w:r w:rsidRPr="00A971D0">
        <w:rPr>
          <w:rFonts w:ascii="Times New Roman" w:hAnsi="Times New Roman"/>
          <w:sz w:val="24"/>
          <w:szCs w:val="24"/>
        </w:rPr>
        <w:t>Вконтакте</w:t>
      </w:r>
      <w:proofErr w:type="spellEnd"/>
      <w:r w:rsidRPr="00A971D0">
        <w:rPr>
          <w:rFonts w:ascii="Times New Roman" w:hAnsi="Times New Roman"/>
          <w:sz w:val="24"/>
          <w:szCs w:val="24"/>
        </w:rPr>
        <w:t xml:space="preserve">, Одноклассники размещается информация о ситуации в </w:t>
      </w:r>
      <w:proofErr w:type="spellStart"/>
      <w:r w:rsidRPr="00A971D0">
        <w:rPr>
          <w:rFonts w:ascii="Times New Roman" w:hAnsi="Times New Roman"/>
          <w:sz w:val="24"/>
          <w:szCs w:val="24"/>
        </w:rPr>
        <w:t>этноконфессиональной</w:t>
      </w:r>
      <w:proofErr w:type="spellEnd"/>
      <w:r w:rsidRPr="00A971D0">
        <w:rPr>
          <w:rFonts w:ascii="Times New Roman" w:hAnsi="Times New Roman"/>
          <w:sz w:val="24"/>
          <w:szCs w:val="24"/>
        </w:rPr>
        <w:t xml:space="preserve"> сфере. На сайте Администрации города с участием национально-культурных автономий заполняется новостной раздел «Общественная жизнь». Во всех общеобразовательных учреждениях, учреждениях спорта, культуры и искусства имеется «Уголок безопасности» с отражением первоочередных действий при возникновении чрезвычайных ситуаций.</w:t>
      </w:r>
    </w:p>
    <w:p w14:paraId="747D5434" w14:textId="77777777" w:rsidR="00A971D0" w:rsidRPr="00A971D0" w:rsidRDefault="00A971D0" w:rsidP="0096056F">
      <w:pPr>
        <w:pStyle w:val="afa"/>
        <w:ind w:firstLine="567"/>
        <w:jc w:val="both"/>
        <w:rPr>
          <w:rFonts w:ascii="Times New Roman" w:hAnsi="Times New Roman"/>
          <w:sz w:val="24"/>
          <w:szCs w:val="24"/>
          <w:lang w:eastAsia="ar-SA"/>
        </w:rPr>
      </w:pPr>
      <w:r w:rsidRPr="00A971D0">
        <w:rPr>
          <w:rFonts w:ascii="Times New Roman" w:hAnsi="Times New Roman"/>
          <w:sz w:val="24"/>
          <w:szCs w:val="24"/>
          <w:lang w:eastAsia="ru-RU"/>
        </w:rPr>
        <w:t>Осуществляются профилактические, в том числе воспитательные, пропагандистские, меры, направленные на предупреждение экстремистской деятельности. В 2024 году</w:t>
      </w:r>
      <w:r w:rsidRPr="00A971D0">
        <w:rPr>
          <w:rFonts w:ascii="Times New Roman" w:hAnsi="Times New Roman"/>
          <w:sz w:val="24"/>
          <w:szCs w:val="24"/>
        </w:rPr>
        <w:t xml:space="preserve"> проведены День татарской культуры и языка, День чувашской культуры, национальные праздники Сабантуй, </w:t>
      </w:r>
      <w:proofErr w:type="spellStart"/>
      <w:r w:rsidRPr="00A971D0">
        <w:rPr>
          <w:rFonts w:ascii="Times New Roman" w:hAnsi="Times New Roman"/>
          <w:sz w:val="24"/>
          <w:szCs w:val="24"/>
        </w:rPr>
        <w:t>Акатуй</w:t>
      </w:r>
      <w:proofErr w:type="spellEnd"/>
      <w:r w:rsidRPr="00A971D0">
        <w:rPr>
          <w:rFonts w:ascii="Times New Roman" w:hAnsi="Times New Roman"/>
          <w:sz w:val="24"/>
          <w:szCs w:val="24"/>
        </w:rPr>
        <w:t xml:space="preserve">, Троица, </w:t>
      </w:r>
      <w:proofErr w:type="spellStart"/>
      <w:r w:rsidRPr="00A971D0">
        <w:rPr>
          <w:rFonts w:ascii="Times New Roman" w:hAnsi="Times New Roman"/>
          <w:sz w:val="24"/>
          <w:szCs w:val="24"/>
        </w:rPr>
        <w:t>Вардавар</w:t>
      </w:r>
      <w:proofErr w:type="spellEnd"/>
      <w:r w:rsidRPr="00A971D0">
        <w:rPr>
          <w:rFonts w:ascii="Times New Roman" w:hAnsi="Times New Roman"/>
          <w:sz w:val="24"/>
          <w:szCs w:val="24"/>
        </w:rPr>
        <w:t xml:space="preserve">, Ураза-байрам. На всех мероприятиях присутствовали руководители национально-культурных автономий города, демонстрирующие горожанам мир и согласие между разными народами на основе культуры, творчества, развития языков. </w:t>
      </w:r>
    </w:p>
    <w:p w14:paraId="0714461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3 сентября 2024 года проведена акция День солидарности в борьбе с терроризмом «Памяти Беслана». Обучающиеся общеобразовательных организаций приняли участие в «Юридическом диктанте», «Диктанте Победы», «Символы России». Еженедельно классными руководителями с учащимися общеобразовательных организаций проводятся тематические занятия по внеурочной деятельности «Разговоры о </w:t>
      </w:r>
      <w:proofErr w:type="gramStart"/>
      <w:r w:rsidRPr="00A971D0">
        <w:rPr>
          <w:rFonts w:ascii="Times New Roman" w:hAnsi="Times New Roman"/>
          <w:sz w:val="24"/>
          <w:szCs w:val="24"/>
        </w:rPr>
        <w:t>важном</w:t>
      </w:r>
      <w:proofErr w:type="gramEnd"/>
      <w:r w:rsidRPr="00A971D0">
        <w:rPr>
          <w:rFonts w:ascii="Times New Roman" w:hAnsi="Times New Roman"/>
          <w:sz w:val="24"/>
          <w:szCs w:val="24"/>
        </w:rPr>
        <w:t xml:space="preserve">». В рамках уроков ОБЖ, обществознания, окружающего мира, литературного чтения, литературы изучались темы, направленные на формирование навыков конструктивного взаимодействия между учащимися различных национальностей. Проведены заседания Совета профилактики по темам «Профилактика преступлений и правонарушений среди несовершеннолетних» (октябрь 2024 г.), «О безопасности детей в </w:t>
      </w:r>
      <w:proofErr w:type="gramStart"/>
      <w:r w:rsidRPr="00A971D0">
        <w:rPr>
          <w:rFonts w:ascii="Times New Roman" w:hAnsi="Times New Roman"/>
          <w:sz w:val="24"/>
          <w:szCs w:val="24"/>
        </w:rPr>
        <w:t>интернет-пространстве</w:t>
      </w:r>
      <w:proofErr w:type="gramEnd"/>
      <w:r w:rsidRPr="00A971D0">
        <w:rPr>
          <w:rFonts w:ascii="Times New Roman" w:hAnsi="Times New Roman"/>
          <w:sz w:val="24"/>
          <w:szCs w:val="24"/>
        </w:rPr>
        <w:t xml:space="preserve">» (декабрь 2024 г.). </w:t>
      </w:r>
    </w:p>
    <w:p w14:paraId="2FD22CF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lang w:eastAsia="ru-RU"/>
        </w:rPr>
        <w:t>Обеспечено выполнение требований к антитеррористической защищенности объектов, находящихся в муниципальной собственности. На</w:t>
      </w:r>
      <w:r w:rsidRPr="00A971D0">
        <w:rPr>
          <w:rFonts w:ascii="Times New Roman" w:hAnsi="Times New Roman"/>
          <w:sz w:val="24"/>
          <w:szCs w:val="24"/>
        </w:rPr>
        <w:t xml:space="preserve"> всех муниципальных спортивных объектах города, учреждениях культуры и образования проведены комиссии по </w:t>
      </w:r>
      <w:r w:rsidRPr="00A971D0">
        <w:rPr>
          <w:rFonts w:ascii="Times New Roman" w:hAnsi="Times New Roman"/>
          <w:sz w:val="24"/>
          <w:szCs w:val="24"/>
        </w:rPr>
        <w:lastRenderedPageBreak/>
        <w:t xml:space="preserve">категорированию, оформлены и согласованы с правоохранительными органами паспорта безопасности, оборудованы стенды по пожарной безопасности и антитеррористической защищенности, назначены приказами ответственные лица за пожарную, антитеррористическую безопасность и в случае возникновения ЧС. В учреждениях спорта установлены кнопки тревожной сигнализации для экстренной связи с полицией, имеется пожарная сигнализация с установкой оборудования оповещения о пожаре с дублированием сигнала на пульт подразделения пожарной охраны без участия работников объекта. </w:t>
      </w:r>
    </w:p>
    <w:p w14:paraId="2D149BB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Разработан План взаимодействия с территориальными органами ФСБ России, МВД России, </w:t>
      </w:r>
      <w:proofErr w:type="spellStart"/>
      <w:r w:rsidRPr="00A971D0">
        <w:rPr>
          <w:rFonts w:ascii="Times New Roman" w:hAnsi="Times New Roman"/>
          <w:sz w:val="24"/>
          <w:szCs w:val="24"/>
        </w:rPr>
        <w:t>Росгвардии</w:t>
      </w:r>
      <w:proofErr w:type="spellEnd"/>
      <w:r w:rsidRPr="00A971D0">
        <w:rPr>
          <w:rFonts w:ascii="Times New Roman" w:hAnsi="Times New Roman"/>
          <w:sz w:val="24"/>
          <w:szCs w:val="24"/>
        </w:rPr>
        <w:t xml:space="preserve"> и МЧС России и организовано взаимодействие с территориальными органами безопасности, территориальными органами МВД по незамедлительному информированию обо всех подозрительных лицах, предметах, предпосылках террористической угрозы. Все образовательные организации заключили договора на круглосуточные услуги по экстренному выезду подразделений </w:t>
      </w:r>
      <w:proofErr w:type="spellStart"/>
      <w:r w:rsidRPr="00A971D0">
        <w:rPr>
          <w:rFonts w:ascii="Times New Roman" w:hAnsi="Times New Roman"/>
          <w:sz w:val="24"/>
          <w:szCs w:val="24"/>
        </w:rPr>
        <w:t>Росгвардии</w:t>
      </w:r>
      <w:proofErr w:type="spellEnd"/>
      <w:r w:rsidRPr="00A971D0">
        <w:rPr>
          <w:rFonts w:ascii="Times New Roman" w:hAnsi="Times New Roman"/>
          <w:sz w:val="24"/>
          <w:szCs w:val="24"/>
        </w:rPr>
        <w:t xml:space="preserve"> по сигналу «Тревога» и на техническое обслуживание системы тревожной сигнализации. Во всех образовательных организациях изданы приказы «Об организации антитеррористической защиты», обновлены инструкции о действии сторожей, работников организации при обнаружении подозрительных предметов, а также при возникновении и ликвидации последствий террористических актов, разработаны инструкции о действии персонала при обнаружении подозрительных предметов. Ответственные лица по обеспечению безопасности проводят обучение персонала способам защиты и действиям при террористических актах (в том числе, о проведении объектовых тренировок по вопросам противодействия терроризму). Проводится ежедневный </w:t>
      </w:r>
      <w:proofErr w:type="gramStart"/>
      <w:r w:rsidRPr="00A971D0">
        <w:rPr>
          <w:rFonts w:ascii="Times New Roman" w:hAnsi="Times New Roman"/>
          <w:sz w:val="24"/>
          <w:szCs w:val="24"/>
        </w:rPr>
        <w:t>контроль за</w:t>
      </w:r>
      <w:proofErr w:type="gramEnd"/>
      <w:r w:rsidRPr="00A971D0">
        <w:rPr>
          <w:rFonts w:ascii="Times New Roman" w:hAnsi="Times New Roman"/>
          <w:sz w:val="24"/>
          <w:szCs w:val="24"/>
        </w:rPr>
        <w:t xml:space="preserve"> содержанием в надлежащем порядке здания, подвальных помещений, территории образовательных организаций. Запрещено свободное перемещение посетителей по образовательной организации, допуск посетителей осуществляется по предъявлению документа, удостоверяющего личность, с записью в «журнале регистрации посетителей» и только в сопровождении сотрудника образовательной организации. Ежедневно проводится обход территории образовательных организаций, прилегающей к ней территории в целях выявления возможных признаков террористической угрозы с периодичностью не менее двух раз в сутки, о чём делается запись в соответствующем журнале. Работоспособность систем охранной и тревожной сигнализации проверяется дважды в сутки во время приёма-сдачи дежурства, о чем делается запись в соответствующем журнале. В целях обеспечения безопасности образовательных организаций, предотвращения несанкционированного прохода и противоправных действий, повышения эффективности антитеррористической защищённости, все территории образовательных организаций оборудованы </w:t>
      </w:r>
      <w:proofErr w:type="spellStart"/>
      <w:r w:rsidRPr="00A971D0">
        <w:rPr>
          <w:rFonts w:ascii="Times New Roman" w:hAnsi="Times New Roman"/>
          <w:sz w:val="24"/>
          <w:szCs w:val="24"/>
        </w:rPr>
        <w:t>периметральным</w:t>
      </w:r>
      <w:proofErr w:type="spellEnd"/>
      <w:r w:rsidRPr="00A971D0">
        <w:rPr>
          <w:rFonts w:ascii="Times New Roman" w:hAnsi="Times New Roman"/>
          <w:sz w:val="24"/>
          <w:szCs w:val="24"/>
        </w:rPr>
        <w:t xml:space="preserve"> ограждением. Имеется кнопка экстренного вызова с выходом на пульт </w:t>
      </w:r>
      <w:proofErr w:type="spellStart"/>
      <w:r w:rsidRPr="00A971D0">
        <w:rPr>
          <w:rFonts w:ascii="Times New Roman" w:hAnsi="Times New Roman"/>
          <w:sz w:val="24"/>
          <w:szCs w:val="24"/>
        </w:rPr>
        <w:t>Росгвардии</w:t>
      </w:r>
      <w:proofErr w:type="spellEnd"/>
      <w:r w:rsidRPr="00A971D0">
        <w:rPr>
          <w:rFonts w:ascii="Times New Roman" w:hAnsi="Times New Roman"/>
          <w:sz w:val="24"/>
          <w:szCs w:val="24"/>
        </w:rPr>
        <w:t xml:space="preserve"> во всех образовательных организациях. По 2 брелока экстренного вызова сотрудников </w:t>
      </w:r>
      <w:proofErr w:type="spellStart"/>
      <w:r w:rsidRPr="00A971D0">
        <w:rPr>
          <w:rFonts w:ascii="Times New Roman" w:hAnsi="Times New Roman"/>
          <w:sz w:val="24"/>
          <w:szCs w:val="24"/>
        </w:rPr>
        <w:t>Росгвардии</w:t>
      </w:r>
      <w:proofErr w:type="spellEnd"/>
      <w:r w:rsidRPr="00A971D0">
        <w:rPr>
          <w:rFonts w:ascii="Times New Roman" w:hAnsi="Times New Roman"/>
          <w:sz w:val="24"/>
          <w:szCs w:val="24"/>
        </w:rPr>
        <w:t xml:space="preserve"> имеется в каждой образовательной организации и по 1 брелоку у воспитателей дошкольных образовательных учреждений. В ДОУ № 6, 20, 34, 45, 48, 57 установлены видеодомофоны, домофоны, в ДОУ № 21, 36, 49 установлена </w:t>
      </w:r>
      <w:r w:rsidRPr="00A971D0">
        <w:rPr>
          <w:rFonts w:ascii="Times New Roman" w:hAnsi="Times New Roman"/>
          <w:bCs/>
          <w:sz w:val="24"/>
          <w:szCs w:val="24"/>
          <w:shd w:val="clear" w:color="auto" w:fill="FFFFFF"/>
        </w:rPr>
        <w:t>система</w:t>
      </w:r>
      <w:r w:rsidRPr="00A971D0">
        <w:rPr>
          <w:rFonts w:ascii="Times New Roman" w:hAnsi="Times New Roman"/>
          <w:sz w:val="24"/>
          <w:szCs w:val="24"/>
          <w:shd w:val="clear" w:color="auto" w:fill="FFFFFF"/>
        </w:rPr>
        <w:t xml:space="preserve"> </w:t>
      </w:r>
      <w:r w:rsidRPr="00A971D0">
        <w:rPr>
          <w:rFonts w:ascii="Times New Roman" w:hAnsi="Times New Roman"/>
          <w:bCs/>
          <w:sz w:val="24"/>
          <w:szCs w:val="24"/>
          <w:shd w:val="clear" w:color="auto" w:fill="FFFFFF"/>
        </w:rPr>
        <w:t>контроля</w:t>
      </w:r>
      <w:r w:rsidRPr="00A971D0">
        <w:rPr>
          <w:rFonts w:ascii="Times New Roman" w:hAnsi="Times New Roman"/>
          <w:sz w:val="24"/>
          <w:szCs w:val="24"/>
          <w:shd w:val="clear" w:color="auto" w:fill="FFFFFF"/>
        </w:rPr>
        <w:t xml:space="preserve"> и </w:t>
      </w:r>
      <w:r w:rsidRPr="00A971D0">
        <w:rPr>
          <w:rFonts w:ascii="Times New Roman" w:hAnsi="Times New Roman"/>
          <w:bCs/>
          <w:sz w:val="24"/>
          <w:szCs w:val="24"/>
          <w:shd w:val="clear" w:color="auto" w:fill="FFFFFF"/>
        </w:rPr>
        <w:t>управления</w:t>
      </w:r>
      <w:r w:rsidRPr="00A971D0">
        <w:rPr>
          <w:rFonts w:ascii="Times New Roman" w:hAnsi="Times New Roman"/>
          <w:sz w:val="24"/>
          <w:szCs w:val="24"/>
          <w:shd w:val="clear" w:color="auto" w:fill="FFFFFF"/>
        </w:rPr>
        <w:t xml:space="preserve"> </w:t>
      </w:r>
      <w:r w:rsidRPr="00A971D0">
        <w:rPr>
          <w:rFonts w:ascii="Times New Roman" w:hAnsi="Times New Roman"/>
          <w:bCs/>
          <w:sz w:val="24"/>
          <w:szCs w:val="24"/>
          <w:shd w:val="clear" w:color="auto" w:fill="FFFFFF"/>
        </w:rPr>
        <w:t xml:space="preserve">доступом. </w:t>
      </w:r>
      <w:r w:rsidRPr="00A971D0">
        <w:rPr>
          <w:rFonts w:ascii="Times New Roman" w:hAnsi="Times New Roman"/>
          <w:sz w:val="24"/>
          <w:szCs w:val="24"/>
        </w:rPr>
        <w:t xml:space="preserve">Турникеты имеются в средних школах № 10, 19. Рамки имеются в Университетском лицее, Лицеях № 16, 25, Городской гимназии, средних школах № 10,17. Металлоискатели имеются во всех общеобразовательных учреждениях. </w:t>
      </w:r>
    </w:p>
    <w:p w14:paraId="0AA658A2"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bCs/>
          <w:i/>
          <w:iCs/>
          <w:sz w:val="24"/>
          <w:szCs w:val="24"/>
          <w:lang w:eastAsia="ru-RU"/>
        </w:rPr>
        <w:t>Статья 46.</w:t>
      </w:r>
      <w:r w:rsidRPr="00A971D0">
        <w:rPr>
          <w:rFonts w:ascii="Times New Roman" w:hAnsi="Times New Roman"/>
          <w:i/>
          <w:iCs/>
          <w:sz w:val="24"/>
          <w:szCs w:val="24"/>
          <w:lang w:eastAsia="ru-RU"/>
        </w:rPr>
        <w:t xml:space="preserve"> Муниципальный контроль</w:t>
      </w:r>
    </w:p>
    <w:p w14:paraId="2AA2E537" w14:textId="77777777" w:rsidR="00A971D0" w:rsidRPr="00A971D0" w:rsidRDefault="00A971D0" w:rsidP="0096056F">
      <w:pPr>
        <w:pStyle w:val="afa"/>
        <w:ind w:firstLine="567"/>
        <w:jc w:val="both"/>
        <w:rPr>
          <w:rFonts w:ascii="Times New Roman" w:eastAsia="Arial" w:hAnsi="Times New Roman"/>
          <w:spacing w:val="-1"/>
          <w:sz w:val="24"/>
          <w:szCs w:val="24"/>
        </w:rPr>
      </w:pPr>
      <w:r w:rsidRPr="00A971D0">
        <w:rPr>
          <w:rFonts w:ascii="Times New Roman" w:hAnsi="Times New Roman"/>
          <w:sz w:val="24"/>
          <w:szCs w:val="24"/>
        </w:rPr>
        <w:t>Проводятся профилактические и контрольные мероприятия. Контрольные мероприятия осуществляются только по согласованию с органами прокуратуры. Муниципальный контроль в сфере благоустройства на территории города Димитровграда осуществляется отделом муниципального контроля Администрации города в соответствии с действующим законодательством</w:t>
      </w:r>
      <w:proofErr w:type="gramStart"/>
      <w:r w:rsidRPr="00A971D0">
        <w:rPr>
          <w:rFonts w:ascii="Times New Roman" w:hAnsi="Times New Roman"/>
          <w:sz w:val="24"/>
          <w:szCs w:val="24"/>
        </w:rPr>
        <w:t xml:space="preserve"> В</w:t>
      </w:r>
      <w:proofErr w:type="gramEnd"/>
      <w:r w:rsidRPr="00A971D0">
        <w:rPr>
          <w:rFonts w:ascii="Times New Roman" w:hAnsi="Times New Roman"/>
          <w:sz w:val="24"/>
          <w:szCs w:val="24"/>
        </w:rPr>
        <w:t xml:space="preserve"> весенне-летний период с собственниками индивидуальных жилых домов проведены беседы с разъяснением обязательных требований. Выдано 1700 уведомлений о нарушении обязательных требований (2023 год-1300). 85 % выявленных недостатков были устранены собственниками в кратчайшие сроки. В ходе выездных мероприятий на предмет соблюдения требований в части содержания земельных </w:t>
      </w:r>
      <w:r w:rsidRPr="00A971D0">
        <w:rPr>
          <w:rFonts w:ascii="Times New Roman" w:hAnsi="Times New Roman"/>
          <w:sz w:val="24"/>
          <w:szCs w:val="24"/>
        </w:rPr>
        <w:lastRenderedPageBreak/>
        <w:t xml:space="preserve">участков, нежилых зданий, строений, сооружений, а также прилегающей территории к ним выдано 1800 разъяснений о необходимости выполнения обязательных требований. 80 % выявленных недостатков были устранены сособственниками в кратчайшие сроки. В случае не устранения указанных недостатков собственникам были объявлены предостережения, которые были занесены в единый реестр проверок. В соответствии со статьей 49 Федерального закона от 31.07.2020 № 248-ФЗ «О государственном контроле (надзоре) и муниципальном контроле в Российской Федерации» объявлено 150 предостережений о принятии мер по устранению нарушений обязательных требований. Одним из направлений деятельности отдела муниципального контроля является демонтаж самовольно установленных объектов на территории города. Демонтаж указанных объектов осуществляется в соответствии с Положением о демонтаже самовольно установленных объектов, не являющихся недвижимым имуществом. </w:t>
      </w:r>
      <w:proofErr w:type="gramStart"/>
      <w:r w:rsidRPr="00A971D0">
        <w:rPr>
          <w:rFonts w:ascii="Times New Roman" w:hAnsi="Times New Roman"/>
          <w:sz w:val="24"/>
          <w:szCs w:val="24"/>
        </w:rPr>
        <w:t>Положение регламентирует порядок действий Администрации города при выявлении объектов, установленных в отсутствии у собственника права на размещение такого объекта, в том числе в отсутствии оформленных в соответствии с законодательством Российской Федерации правоустанавливающих документов на земельный участок, договоров, дающих право на размещение самовольного объекта, а также не демонтированные в установленный срок по окончании права пользования.</w:t>
      </w:r>
      <w:proofErr w:type="gramEnd"/>
      <w:r w:rsidRPr="00A971D0">
        <w:rPr>
          <w:rFonts w:ascii="Times New Roman" w:hAnsi="Times New Roman"/>
          <w:sz w:val="24"/>
          <w:szCs w:val="24"/>
        </w:rPr>
        <w:t xml:space="preserve"> В 2024 году выявлено 29 объектов, установленных без правоустанавливающих документов. Собственникам объектов выданы информационные сообщения о необходимости проведения добровольно демонтажа. Подготовлены постановления Администрации города о принудительном демонтаже объектов силами МКУ «Городские дороги», в случае если объекты не были демонтированы добровольно. </w:t>
      </w:r>
      <w:proofErr w:type="gramStart"/>
      <w:r w:rsidRPr="00A971D0">
        <w:rPr>
          <w:rFonts w:ascii="Times New Roman" w:hAnsi="Times New Roman"/>
          <w:bCs/>
          <w:sz w:val="24"/>
          <w:szCs w:val="24"/>
        </w:rPr>
        <w:t>Собственниками в добровольном порядке собственными силами п</w:t>
      </w:r>
      <w:r w:rsidRPr="00A971D0">
        <w:rPr>
          <w:rFonts w:ascii="Times New Roman" w:eastAsia="Arial" w:hAnsi="Times New Roman"/>
          <w:bCs/>
          <w:spacing w:val="-1"/>
          <w:sz w:val="24"/>
          <w:szCs w:val="24"/>
        </w:rPr>
        <w:t>роизведены демонтажи 15 самовольно установленных объектов, не являющихся недвижимым имуществом (7 нестационарных торговых объектов, 3 гаража, 5 иных объектов (забор, столбики, полусферы).</w:t>
      </w:r>
      <w:proofErr w:type="gramEnd"/>
      <w:r w:rsidRPr="00A971D0">
        <w:rPr>
          <w:rFonts w:ascii="Times New Roman" w:eastAsia="Arial" w:hAnsi="Times New Roman"/>
          <w:bCs/>
          <w:spacing w:val="-1"/>
          <w:sz w:val="24"/>
          <w:szCs w:val="24"/>
        </w:rPr>
        <w:t xml:space="preserve"> </w:t>
      </w:r>
      <w:r w:rsidRPr="00A971D0">
        <w:rPr>
          <w:rFonts w:ascii="Times New Roman" w:hAnsi="Times New Roman"/>
          <w:sz w:val="24"/>
          <w:szCs w:val="24"/>
        </w:rPr>
        <w:t xml:space="preserve">В ходе мониторинга улиц города были выявлены рекламные конструкции, размещенные без соответствующего разрешения Администрации города. </w:t>
      </w:r>
      <w:proofErr w:type="gramStart"/>
      <w:r w:rsidRPr="00A971D0">
        <w:rPr>
          <w:rFonts w:ascii="Times New Roman" w:hAnsi="Times New Roman"/>
          <w:sz w:val="24"/>
          <w:szCs w:val="24"/>
        </w:rPr>
        <w:t>По результатам профилактической работы собственниками добровольно демонтированы 30 рекламных конструкций с остановочных павильонов и фасадов зданий.</w:t>
      </w:r>
      <w:proofErr w:type="gramEnd"/>
      <w:r w:rsidRPr="00A971D0">
        <w:rPr>
          <w:rFonts w:ascii="Times New Roman" w:hAnsi="Times New Roman"/>
          <w:sz w:val="24"/>
          <w:szCs w:val="24"/>
        </w:rPr>
        <w:t xml:space="preserve"> Произведен принудительный демонтаж 14 рекламных конструкций, размещённых с нарушением действующего законодательства. С целью привлечения к административной ответственности лиц, допустивших размещение рекламных конструкций без разрешения, в МО МВД России «</w:t>
      </w:r>
      <w:proofErr w:type="spellStart"/>
      <w:r w:rsidRPr="00A971D0">
        <w:rPr>
          <w:rFonts w:ascii="Times New Roman" w:hAnsi="Times New Roman"/>
          <w:sz w:val="24"/>
          <w:szCs w:val="24"/>
        </w:rPr>
        <w:t>Димитровградский</w:t>
      </w:r>
      <w:proofErr w:type="spellEnd"/>
      <w:r w:rsidRPr="00A971D0">
        <w:rPr>
          <w:rFonts w:ascii="Times New Roman" w:hAnsi="Times New Roman"/>
          <w:sz w:val="24"/>
          <w:szCs w:val="24"/>
        </w:rPr>
        <w:t xml:space="preserve">» направлено 25 материалов. По результат рассмотрения материалов об административных правонарушениях мировым судом назначены наказания в виде административных штрафов на общую сумму 442,45 тыс. руб., в бюджет города поступило 330,05778 тыс. руб. (2023 год - 188,305 тыс. руб.). </w:t>
      </w:r>
      <w:r w:rsidRPr="00A971D0">
        <w:rPr>
          <w:rFonts w:ascii="Times New Roman" w:eastAsia="Arial" w:hAnsi="Times New Roman"/>
          <w:bCs/>
          <w:spacing w:val="-1"/>
          <w:sz w:val="24"/>
          <w:szCs w:val="24"/>
        </w:rPr>
        <w:t xml:space="preserve">С целью сохранения архитектурного облика города организована работа с собственниками зданий, строений, сооружений на предмет приведения размещенных вывесок на фасадах в соответствие с требованиями муниципального законодательства. В ходе проведенной работы выявлено 160 фактов размещение вывесок и рекламных конструкций с нарушением действующего законодательства. </w:t>
      </w:r>
      <w:r w:rsidRPr="00A971D0">
        <w:rPr>
          <w:rFonts w:ascii="Times New Roman" w:eastAsia="Arial" w:hAnsi="Times New Roman"/>
          <w:spacing w:val="-1"/>
          <w:sz w:val="24"/>
          <w:szCs w:val="24"/>
        </w:rPr>
        <w:t>В результате данной работы за отчетный период согласовано 65 вывесок и выдано 20 разрешений на размещение рекламных конструкций.</w:t>
      </w:r>
    </w:p>
    <w:p w14:paraId="464048D2" w14:textId="77777777" w:rsidR="00A971D0" w:rsidRPr="00A971D0" w:rsidRDefault="00A971D0" w:rsidP="0096056F">
      <w:pPr>
        <w:pStyle w:val="afa"/>
        <w:ind w:firstLine="567"/>
        <w:jc w:val="both"/>
        <w:rPr>
          <w:rFonts w:ascii="Times New Roman" w:eastAsia="Arial Unicode MS" w:hAnsi="Times New Roman"/>
          <w:bCs/>
          <w:i/>
          <w:spacing w:val="-4"/>
          <w:kern w:val="2"/>
          <w:sz w:val="24"/>
          <w:szCs w:val="24"/>
        </w:rPr>
      </w:pPr>
      <w:r w:rsidRPr="00A971D0">
        <w:rPr>
          <w:rFonts w:ascii="Times New Roman" w:eastAsia="Arial Unicode MS" w:hAnsi="Times New Roman"/>
          <w:bCs/>
          <w:i/>
          <w:spacing w:val="-4"/>
          <w:kern w:val="2"/>
          <w:sz w:val="24"/>
          <w:szCs w:val="24"/>
        </w:rPr>
        <w:t>Решение вопросов, поставленных на комитетах Городской Думы</w:t>
      </w:r>
    </w:p>
    <w:p w14:paraId="2B3671F6" w14:textId="77777777" w:rsidR="00A971D0" w:rsidRPr="00A971D0" w:rsidRDefault="00A971D0" w:rsidP="0096056F">
      <w:pPr>
        <w:pStyle w:val="afa"/>
        <w:ind w:firstLine="567"/>
        <w:jc w:val="both"/>
        <w:rPr>
          <w:rFonts w:ascii="Times New Roman" w:eastAsia="Arial Unicode MS" w:hAnsi="Times New Roman"/>
          <w:bCs/>
          <w:spacing w:val="-4"/>
          <w:kern w:val="2"/>
          <w:sz w:val="24"/>
          <w:szCs w:val="24"/>
        </w:rPr>
      </w:pPr>
      <w:r w:rsidRPr="00A971D0">
        <w:rPr>
          <w:rFonts w:ascii="Times New Roman" w:eastAsia="Arial Unicode MS" w:hAnsi="Times New Roman"/>
          <w:bCs/>
          <w:spacing w:val="-4"/>
          <w:kern w:val="2"/>
          <w:sz w:val="24"/>
          <w:szCs w:val="24"/>
        </w:rPr>
        <w:t xml:space="preserve">Администрации города даны рекомендации по решению вопросов, рассмотренных депутатами на заседаниях комитетов Городской Думы. </w:t>
      </w:r>
    </w:p>
    <w:p w14:paraId="62BEC3C1" w14:textId="77777777" w:rsidR="00A971D0" w:rsidRPr="00A971D0" w:rsidRDefault="00A971D0" w:rsidP="0096056F">
      <w:pPr>
        <w:pStyle w:val="afa"/>
        <w:ind w:firstLine="567"/>
        <w:jc w:val="both"/>
        <w:rPr>
          <w:rFonts w:ascii="Times New Roman" w:eastAsia="Times New Roman" w:hAnsi="Times New Roman"/>
          <w:i/>
          <w:sz w:val="24"/>
          <w:szCs w:val="24"/>
        </w:rPr>
      </w:pPr>
      <w:r w:rsidRPr="00A971D0">
        <w:rPr>
          <w:rFonts w:ascii="Times New Roman" w:eastAsia="Arial Unicode MS" w:hAnsi="Times New Roman"/>
          <w:bCs/>
          <w:i/>
          <w:spacing w:val="-4"/>
          <w:kern w:val="2"/>
          <w:sz w:val="24"/>
          <w:szCs w:val="24"/>
        </w:rPr>
        <w:t>1. Разработать комплексный план мероприятий по решению проблем района Лесной Горки (водопонижение, укрепление склона, ремонт дорог), включить в программу мероприятий по ремонту городской системы ливневой канализации район Лесной Горки, предусмотреть финансирование.</w:t>
      </w:r>
    </w:p>
    <w:p w14:paraId="4B68B7B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Расходы по разработке проектно-сметной документации устройства водоотводной канавы по улице Советской в размере 578 тыс. руб. включены в реестр приоритетных </w:t>
      </w:r>
      <w:proofErr w:type="gramStart"/>
      <w:r w:rsidRPr="00A971D0">
        <w:rPr>
          <w:rFonts w:ascii="Times New Roman" w:hAnsi="Times New Roman"/>
          <w:sz w:val="24"/>
          <w:szCs w:val="24"/>
        </w:rPr>
        <w:t>направлений расходования дополнительных доходов бюджета города</w:t>
      </w:r>
      <w:proofErr w:type="gramEnd"/>
      <w:r w:rsidRPr="00A971D0">
        <w:rPr>
          <w:rFonts w:ascii="Times New Roman" w:hAnsi="Times New Roman"/>
          <w:sz w:val="24"/>
          <w:szCs w:val="24"/>
        </w:rPr>
        <w:t xml:space="preserve"> в 2025 году.</w:t>
      </w:r>
    </w:p>
    <w:p w14:paraId="0B5C4026" w14:textId="77777777" w:rsidR="00A971D0" w:rsidRPr="00A971D0" w:rsidRDefault="00A971D0" w:rsidP="0096056F">
      <w:pPr>
        <w:pStyle w:val="afa"/>
        <w:ind w:firstLine="567"/>
        <w:jc w:val="both"/>
        <w:rPr>
          <w:rFonts w:ascii="Times New Roman" w:hAnsi="Times New Roman"/>
          <w:i/>
          <w:sz w:val="24"/>
          <w:szCs w:val="24"/>
          <w:lang w:eastAsia="ar-SA"/>
        </w:rPr>
      </w:pPr>
      <w:r w:rsidRPr="00A971D0">
        <w:rPr>
          <w:rFonts w:ascii="Times New Roman" w:eastAsia="Arial Unicode MS" w:hAnsi="Times New Roman"/>
          <w:bCs/>
          <w:i/>
          <w:spacing w:val="-4"/>
          <w:kern w:val="2"/>
          <w:sz w:val="24"/>
          <w:szCs w:val="24"/>
        </w:rPr>
        <w:lastRenderedPageBreak/>
        <w:t>2. П</w:t>
      </w:r>
      <w:r w:rsidRPr="00A971D0">
        <w:rPr>
          <w:rFonts w:ascii="Times New Roman" w:hAnsi="Times New Roman"/>
          <w:i/>
          <w:sz w:val="24"/>
          <w:szCs w:val="24"/>
        </w:rPr>
        <w:t>ривести положения о видах муниципального контроля в соответствие с требованиями законодательства.</w:t>
      </w:r>
    </w:p>
    <w:p w14:paraId="6D15976B"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rPr>
        <w:t xml:space="preserve">В положения о видах муниципального контроля внесены изменения и приняты решением Городской Думы в октябре 2024 года. В соответствии с принятыми 28.12.2024 года изменениями в </w:t>
      </w:r>
      <w:r w:rsidRPr="00A971D0">
        <w:rPr>
          <w:rFonts w:ascii="Times New Roman" w:hAnsi="Times New Roman"/>
          <w:bCs/>
          <w:sz w:val="24"/>
          <w:szCs w:val="24"/>
        </w:rPr>
        <w:t>Федеральный закон № 248 «О государственном контроле (надзоре) и муниципальном контроле в Российской Федерации» ведется работа по актуализации положений о видах муниципального контроля</w:t>
      </w:r>
    </w:p>
    <w:p w14:paraId="705EC4C0"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3. Привести Правила благоустройства территории города в соответствие с требованиями законодательства.</w:t>
      </w:r>
    </w:p>
    <w:p w14:paraId="7EAEF4B4"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При Администрации города создана рабочая группа по приведению Правил благоустройства территории города в соответствие с требованиями законодательства.</w:t>
      </w:r>
    </w:p>
    <w:p w14:paraId="18EEA071"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 xml:space="preserve">4. Принять комплекс исчерпывающих мер по исполнению решения </w:t>
      </w:r>
      <w:proofErr w:type="spellStart"/>
      <w:r w:rsidRPr="00A971D0">
        <w:rPr>
          <w:rFonts w:ascii="Times New Roman" w:hAnsi="Times New Roman"/>
          <w:i/>
          <w:sz w:val="24"/>
          <w:szCs w:val="24"/>
        </w:rPr>
        <w:t>Димитровградского</w:t>
      </w:r>
      <w:proofErr w:type="spellEnd"/>
      <w:r w:rsidRPr="00A971D0">
        <w:rPr>
          <w:rFonts w:ascii="Times New Roman" w:hAnsi="Times New Roman"/>
          <w:i/>
          <w:sz w:val="24"/>
          <w:szCs w:val="24"/>
        </w:rPr>
        <w:t xml:space="preserve"> городского суда по организации надлежащего отведения грунтовых вод по месту расположения многоквартирных домов 62, 66, 68, 70, 72 по улице Октябрьской и многоквартирных домов 2, 4, 10, 12 по улице Свирской.</w:t>
      </w:r>
    </w:p>
    <w:p w14:paraId="158DDD0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15.02.2024 Администрацией города разработана дорожная карта </w:t>
      </w:r>
      <w:proofErr w:type="gramStart"/>
      <w:r w:rsidRPr="00A971D0">
        <w:rPr>
          <w:rFonts w:ascii="Times New Roman" w:hAnsi="Times New Roman"/>
          <w:sz w:val="24"/>
          <w:szCs w:val="24"/>
        </w:rPr>
        <w:t>от</w:t>
      </w:r>
      <w:proofErr w:type="gramEnd"/>
      <w:r w:rsidRPr="00A971D0">
        <w:rPr>
          <w:rFonts w:ascii="Times New Roman" w:hAnsi="Times New Roman"/>
          <w:sz w:val="24"/>
          <w:szCs w:val="24"/>
        </w:rPr>
        <w:t xml:space="preserve"> </w:t>
      </w:r>
      <w:proofErr w:type="gramStart"/>
      <w:r w:rsidRPr="00A971D0">
        <w:rPr>
          <w:rFonts w:ascii="Times New Roman" w:hAnsi="Times New Roman"/>
          <w:sz w:val="24"/>
          <w:szCs w:val="24"/>
        </w:rPr>
        <w:t>по</w:t>
      </w:r>
      <w:proofErr w:type="gramEnd"/>
      <w:r w:rsidRPr="00A971D0">
        <w:rPr>
          <w:rFonts w:ascii="Times New Roman" w:hAnsi="Times New Roman"/>
          <w:sz w:val="24"/>
          <w:szCs w:val="24"/>
        </w:rPr>
        <w:t xml:space="preserve"> реконструкции системы водопонижения по ул. Свирской, Октябрьской. Проведены инженерно-геодезические, инженерно-геологические, инженерно-гидрологические изыскания земельного участка по ул. Октябрьской, 70 (410 тыс. руб.), по ул. Октябрьской, 62, 66, 68, 72 и ул. Свирской, 2, 4, 10, 12 (3,24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В бюджете на 2025 год выделены 14,97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на разработку проектно-строительной документации для строительства системы водопонижения в целях устранения затопления подвальных помещений.</w:t>
      </w:r>
    </w:p>
    <w:p w14:paraId="7E6618EE"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5. Сформировать комплексный план поэтапной модернизации уличного освещения на 2025-2028 годы.</w:t>
      </w:r>
    </w:p>
    <w:p w14:paraId="2DD7612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2024 году на ремонт и содержание уличного освещения выделено 3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при потребности в 9,6 млн руб. Заменены 400 светильников на дорогах и придомовых территориях, 10 световых опор, 200 ламп торшерного освещения. В бюджете города на 2025 год на данные виды работ предусмотрено 1,5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(1,3 млн руб. на замену 150 светильников, 200 тыс. руб. на аварийно-диспетчерское обслуживание).</w:t>
      </w:r>
    </w:p>
    <w:p w14:paraId="3AB76817"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6. Представить информацию о</w:t>
      </w:r>
      <w:r w:rsidRPr="00A971D0">
        <w:rPr>
          <w:rFonts w:ascii="Times New Roman" w:eastAsia="Arial Unicode MS" w:hAnsi="Times New Roman"/>
          <w:bCs/>
          <w:i/>
          <w:spacing w:val="-4"/>
          <w:kern w:val="2"/>
          <w:sz w:val="24"/>
          <w:szCs w:val="24"/>
        </w:rPr>
        <w:t xml:space="preserve"> передаче объектов недвижимого имущества по улице Осипенко, 60 из федеральной собственности в муниципальную собственность города Димитровграда. </w:t>
      </w:r>
    </w:p>
    <w:p w14:paraId="2921206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настоящее время в отношении указанного имущественного комплекса действует договор безвозмездного пользования со сроком действия до 30.04.2025. Администрацией города направлены ходатайства в </w:t>
      </w:r>
      <w:proofErr w:type="spellStart"/>
      <w:r w:rsidRPr="00A971D0">
        <w:rPr>
          <w:rFonts w:ascii="Times New Roman" w:hAnsi="Times New Roman"/>
          <w:sz w:val="24"/>
          <w:szCs w:val="24"/>
        </w:rPr>
        <w:t>Росимущество</w:t>
      </w:r>
      <w:proofErr w:type="spellEnd"/>
      <w:r w:rsidRPr="00A971D0">
        <w:rPr>
          <w:rFonts w:ascii="Times New Roman" w:hAnsi="Times New Roman"/>
          <w:sz w:val="24"/>
          <w:szCs w:val="24"/>
        </w:rPr>
        <w:t xml:space="preserve"> и АО «ДОМ</w:t>
      </w:r>
      <w:proofErr w:type="gramStart"/>
      <w:r w:rsidRPr="00A971D0">
        <w:rPr>
          <w:rFonts w:ascii="Times New Roman" w:hAnsi="Times New Roman"/>
          <w:sz w:val="24"/>
          <w:szCs w:val="24"/>
        </w:rPr>
        <w:t>.Р</w:t>
      </w:r>
      <w:proofErr w:type="gramEnd"/>
      <w:r w:rsidRPr="00A971D0">
        <w:rPr>
          <w:rFonts w:ascii="Times New Roman" w:hAnsi="Times New Roman"/>
          <w:sz w:val="24"/>
          <w:szCs w:val="24"/>
        </w:rPr>
        <w:t>Ф» от Губернатора Ульяновской области.</w:t>
      </w:r>
    </w:p>
    <w:p w14:paraId="76E51EC1"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 xml:space="preserve">7. </w:t>
      </w:r>
      <w:proofErr w:type="gramStart"/>
      <w:r w:rsidRPr="00A971D0">
        <w:rPr>
          <w:rFonts w:ascii="Times New Roman" w:hAnsi="Times New Roman"/>
          <w:i/>
          <w:sz w:val="24"/>
          <w:szCs w:val="24"/>
        </w:rPr>
        <w:t>Запросить пояснения у Министерства финансов Ульяновской области по вопросу индексации объёма дотаций на выравнивание бюджетной обеспеченности в размере не менее суммы выпадающих доходов в связи с отменой льготы (З</w:t>
      </w:r>
      <w:r w:rsidRPr="00A971D0">
        <w:rPr>
          <w:rFonts w:ascii="Times New Roman" w:eastAsia="Arial Unicode MS" w:hAnsi="Times New Roman"/>
          <w:bCs/>
          <w:i/>
          <w:spacing w:val="-4"/>
          <w:kern w:val="2"/>
          <w:sz w:val="24"/>
          <w:szCs w:val="24"/>
        </w:rPr>
        <w:t>акон Ульяновской области от 05.09.2023 №101-ЗО «О внесении изменений в статьи 4 и 44 Закона Ульяновской области «О налоге на имущество организаций на территории Ульяновской области»).</w:t>
      </w:r>
      <w:proofErr w:type="gramEnd"/>
    </w:p>
    <w:p w14:paraId="4ED9BE4F"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Получено пояснение Министерства финансов Ульяновской области. Увеличение расходов на оплату имущества организаций в бюджетах муниципальных образований составляет 230,9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Объем дотаций на выравнивание бюджетной обеспеченности в 2024 году утвержден с ростом к 2023 году на 20% (на 580 млн руб.). Бюджет города Димитровграда исполняется устойчиво. При распределении дотаций на 2024 год уровень расчетной бюджетной обеспеченности бюджета города Димитровграда до выравнивания составлял 1,353, что выше других муниципальных образований Ульяновской области за исключением Ульяновска. При распределении дотаций на выравнивание уровень расчетной бюджетной обеспеченности бюджета города Димитровграда составил 1,399.</w:t>
      </w:r>
    </w:p>
    <w:p w14:paraId="1266C1A1" w14:textId="77777777" w:rsidR="00A971D0" w:rsidRPr="00A971D0" w:rsidRDefault="00A971D0" w:rsidP="0096056F">
      <w:pPr>
        <w:pStyle w:val="afa"/>
        <w:ind w:firstLine="567"/>
        <w:jc w:val="both"/>
        <w:rPr>
          <w:rFonts w:ascii="Times New Roman" w:eastAsia="Arial Unicode MS" w:hAnsi="Times New Roman"/>
          <w:bCs/>
          <w:i/>
          <w:spacing w:val="-4"/>
          <w:kern w:val="2"/>
          <w:sz w:val="24"/>
          <w:szCs w:val="24"/>
        </w:rPr>
      </w:pPr>
      <w:r w:rsidRPr="00A971D0">
        <w:rPr>
          <w:rFonts w:ascii="Times New Roman" w:eastAsia="Arial Unicode MS" w:hAnsi="Times New Roman"/>
          <w:bCs/>
          <w:i/>
          <w:spacing w:val="-4"/>
          <w:kern w:val="2"/>
          <w:sz w:val="24"/>
          <w:szCs w:val="24"/>
        </w:rPr>
        <w:t>8. Принять исчерпывающие меры по обеспечению сохранности имущества, закрепленного за муниципальным унитарным предприятием «Гостиница Черемшан».</w:t>
      </w:r>
    </w:p>
    <w:p w14:paraId="0B1F0AA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eastAsia="Arial Unicode MS" w:hAnsi="Times New Roman"/>
          <w:bCs/>
          <w:spacing w:val="-4"/>
          <w:kern w:val="2"/>
          <w:sz w:val="24"/>
          <w:szCs w:val="24"/>
        </w:rPr>
        <w:lastRenderedPageBreak/>
        <w:t>В отноше</w:t>
      </w:r>
      <w:r w:rsidRPr="00A971D0">
        <w:rPr>
          <w:rFonts w:ascii="Times New Roman" w:hAnsi="Times New Roman"/>
          <w:sz w:val="24"/>
          <w:szCs w:val="24"/>
        </w:rPr>
        <w:t xml:space="preserve">нии </w:t>
      </w:r>
      <w:r w:rsidRPr="00A971D0">
        <w:rPr>
          <w:rFonts w:ascii="Times New Roman" w:eastAsia="Arial Unicode MS" w:hAnsi="Times New Roman"/>
          <w:bCs/>
          <w:spacing w:val="-4"/>
          <w:kern w:val="2"/>
          <w:sz w:val="24"/>
          <w:szCs w:val="24"/>
        </w:rPr>
        <w:t xml:space="preserve">муниципального унитарного предприятия «Гостиница Черемшан» </w:t>
      </w:r>
      <w:r w:rsidRPr="00A971D0">
        <w:rPr>
          <w:rFonts w:ascii="Times New Roman" w:hAnsi="Times New Roman"/>
          <w:sz w:val="24"/>
          <w:szCs w:val="24"/>
        </w:rPr>
        <w:t xml:space="preserve">введена процедура банкротства. Конкурсным управляющим проведена инвентаризация имущества (выявлено имущество балансовой стоимостью 28,5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произведена оценка рыночной стоимости недвижимости имущества (84,6 млн руб.).</w:t>
      </w:r>
    </w:p>
    <w:p w14:paraId="40E8F90B"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9. Принять комплекс мер по организации надлежащего водоснабжения и водоотведения микрорайона Академгородок.</w:t>
      </w:r>
    </w:p>
    <w:p w14:paraId="44A6FA4E"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Объекты недвижимого имущества (наружные сети водоснабжения, бытовой канализации) включены в реестр муниципальной собственности. Объекты включены в проект концессионного соглашения Западного района.</w:t>
      </w:r>
    </w:p>
    <w:p w14:paraId="54DD5DF9"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 xml:space="preserve">10. Провести мероприятия по замене тепловой сети по ул. </w:t>
      </w:r>
      <w:proofErr w:type="gramStart"/>
      <w:r w:rsidRPr="00A971D0">
        <w:rPr>
          <w:rFonts w:ascii="Times New Roman" w:hAnsi="Times New Roman"/>
          <w:i/>
          <w:sz w:val="24"/>
          <w:szCs w:val="24"/>
        </w:rPr>
        <w:t>Почтовая</w:t>
      </w:r>
      <w:proofErr w:type="gramEnd"/>
      <w:r w:rsidRPr="00A971D0">
        <w:rPr>
          <w:rFonts w:ascii="Times New Roman" w:hAnsi="Times New Roman"/>
          <w:i/>
          <w:sz w:val="24"/>
          <w:szCs w:val="24"/>
        </w:rPr>
        <w:t xml:space="preserve"> протяженностью 308 метров, принять меры по постановке на учёт муниципалитета и передаче на обслуживание специализированной организации.</w:t>
      </w:r>
    </w:p>
    <w:p w14:paraId="4B6AF8E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Объект тепловой сети по ул. </w:t>
      </w:r>
      <w:proofErr w:type="gramStart"/>
      <w:r w:rsidRPr="00A971D0">
        <w:rPr>
          <w:rFonts w:ascii="Times New Roman" w:hAnsi="Times New Roman"/>
          <w:sz w:val="24"/>
          <w:szCs w:val="24"/>
        </w:rPr>
        <w:t>Почтовая</w:t>
      </w:r>
      <w:proofErr w:type="gramEnd"/>
      <w:r w:rsidRPr="00A971D0">
        <w:rPr>
          <w:rFonts w:ascii="Times New Roman" w:hAnsi="Times New Roman"/>
          <w:sz w:val="24"/>
          <w:szCs w:val="24"/>
        </w:rPr>
        <w:t xml:space="preserve"> включен в реестр муниципальной собственности. Готовится техническая документация для заключения договора обслуживания с ООО «НИИАР-Генерация».</w:t>
      </w:r>
    </w:p>
    <w:p w14:paraId="61DC1294" w14:textId="77777777" w:rsidR="00A971D0" w:rsidRPr="00A971D0" w:rsidRDefault="00A971D0" w:rsidP="0096056F">
      <w:pPr>
        <w:pStyle w:val="afa"/>
        <w:ind w:firstLine="567"/>
        <w:jc w:val="both"/>
        <w:rPr>
          <w:rFonts w:ascii="Times New Roman" w:hAnsi="Times New Roman"/>
          <w:i/>
          <w:noProof/>
          <w:sz w:val="24"/>
          <w:szCs w:val="24"/>
          <w:lang w:eastAsia="ru-RU"/>
        </w:rPr>
      </w:pPr>
      <w:r w:rsidRPr="00A971D0">
        <w:rPr>
          <w:rFonts w:ascii="Times New Roman" w:hAnsi="Times New Roman"/>
          <w:i/>
          <w:noProof/>
          <w:sz w:val="24"/>
          <w:szCs w:val="24"/>
          <w:lang w:eastAsia="ru-RU"/>
        </w:rPr>
        <w:t>11. Привести инсталляцию «Мирный атом» в нормативное состояние.</w:t>
      </w:r>
    </w:p>
    <w:p w14:paraId="52C1B55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Проведены работы по очистке территории, прилегающей к </w:t>
      </w:r>
      <w:r w:rsidRPr="00A971D0">
        <w:rPr>
          <w:rFonts w:ascii="Times New Roman" w:hAnsi="Times New Roman"/>
          <w:noProof/>
          <w:sz w:val="24"/>
          <w:szCs w:val="24"/>
          <w:lang w:eastAsia="ru-RU"/>
        </w:rPr>
        <w:t xml:space="preserve">инсталляции «Мирный атом» </w:t>
      </w:r>
      <w:r w:rsidRPr="00A971D0">
        <w:rPr>
          <w:rFonts w:ascii="Times New Roman" w:hAnsi="Times New Roman"/>
          <w:sz w:val="24"/>
          <w:szCs w:val="24"/>
        </w:rPr>
        <w:t>(вырубка поросли, покос, подбор мусора). Рассматривается возможность проведения восстановительных работ в рамках Соглашения с АО «ГНЦ НИИАР» на 2025 год.</w:t>
      </w:r>
    </w:p>
    <w:p w14:paraId="6C56DB4A"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12. Провести инвентаризацию муниципального имущества и проинформировать о результатах.</w:t>
      </w:r>
    </w:p>
    <w:p w14:paraId="5B279C6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По состоянию на 01.01.2025 в реестре муниципальной собственности города Димитровграда учтено 5737 объектов балансовой стоимостью 4328,51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w:t>
      </w:r>
    </w:p>
    <w:p w14:paraId="19A89C80"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 xml:space="preserve">13. Разработать порядок управления находящимися в собственности города Димитровграда долями в уставных капиталах обществ с ограниченной ответственностью и порядок осуществления от имени города Димитровграда полномочий общего собрания участников общества с ограниченной ответственностью, 100 процентов </w:t>
      </w:r>
      <w:proofErr w:type="gramStart"/>
      <w:r w:rsidRPr="00A971D0">
        <w:rPr>
          <w:rFonts w:ascii="Times New Roman" w:hAnsi="Times New Roman"/>
          <w:i/>
          <w:sz w:val="24"/>
          <w:szCs w:val="24"/>
        </w:rPr>
        <w:t>долей</w:t>
      </w:r>
      <w:proofErr w:type="gramEnd"/>
      <w:r w:rsidRPr="00A971D0">
        <w:rPr>
          <w:rFonts w:ascii="Times New Roman" w:hAnsi="Times New Roman"/>
          <w:i/>
          <w:sz w:val="24"/>
          <w:szCs w:val="24"/>
        </w:rPr>
        <w:t xml:space="preserve"> в уставном капитале которого находятся в собственности города Димитровграда.</w:t>
      </w:r>
    </w:p>
    <w:p w14:paraId="748895F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Разработан единый Порядок управления находящимися в собственности города Димитровграда долями в уставных капиталах обществ с ограниченной ответственностью.</w:t>
      </w:r>
    </w:p>
    <w:p w14:paraId="36EF13A8" w14:textId="77777777" w:rsidR="00A971D0" w:rsidRPr="00A971D0" w:rsidRDefault="00A971D0" w:rsidP="0096056F">
      <w:pPr>
        <w:pStyle w:val="afa"/>
        <w:ind w:firstLine="567"/>
        <w:jc w:val="both"/>
        <w:rPr>
          <w:rFonts w:ascii="Times New Roman" w:hAnsi="Times New Roman"/>
          <w:bCs/>
          <w:i/>
          <w:iCs/>
          <w:sz w:val="24"/>
          <w:szCs w:val="24"/>
          <w:lang w:bidi="ru-RU"/>
        </w:rPr>
      </w:pPr>
      <w:r w:rsidRPr="00A971D0">
        <w:rPr>
          <w:rFonts w:ascii="Times New Roman" w:hAnsi="Times New Roman"/>
          <w:bCs/>
          <w:i/>
          <w:iCs/>
          <w:sz w:val="24"/>
          <w:szCs w:val="24"/>
          <w:lang w:bidi="ru-RU"/>
        </w:rPr>
        <w:t>14. Разработать план мероприятий по ремонту объектов улично-дорожной сети на пятилетний период, систему планирования с определением критериев включения объектов в план, предложения по ранжированию и бальной оценке участков дорог, подлежащих ремонту, перечень и анализ состояния участков, имеющих грунтовое покрытие, оценку потребности средств и источники финансового обеспечения реализации мероприятий по строительству дорог.</w:t>
      </w:r>
    </w:p>
    <w:p w14:paraId="0CD1DA8B"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Пятилетние планы ремонта и строительства дорог не представлены.</w:t>
      </w:r>
    </w:p>
    <w:p w14:paraId="69B9B70C" w14:textId="77777777" w:rsidR="00A971D0" w:rsidRPr="00A971D0" w:rsidRDefault="00A971D0" w:rsidP="0096056F">
      <w:pPr>
        <w:pStyle w:val="afa"/>
        <w:ind w:firstLine="567"/>
        <w:jc w:val="both"/>
        <w:rPr>
          <w:rFonts w:ascii="Times New Roman" w:eastAsia="Arial Unicode MS" w:hAnsi="Times New Roman"/>
          <w:bCs/>
          <w:i/>
          <w:spacing w:val="-4"/>
          <w:kern w:val="2"/>
          <w:sz w:val="24"/>
          <w:szCs w:val="24"/>
        </w:rPr>
      </w:pPr>
      <w:r w:rsidRPr="00A971D0">
        <w:rPr>
          <w:rFonts w:ascii="Times New Roman" w:eastAsia="Arial Unicode MS" w:hAnsi="Times New Roman"/>
          <w:bCs/>
          <w:i/>
          <w:spacing w:val="-4"/>
          <w:kern w:val="2"/>
          <w:sz w:val="24"/>
          <w:szCs w:val="24"/>
        </w:rPr>
        <w:t>15. Представлять информацию (ежеквартально) о состоянии дебиторской и кредиторской задолженностей бюджета города, о мерах, направленных на предупреждение её образования и погашение.</w:t>
      </w:r>
    </w:p>
    <w:p w14:paraId="14B03C2D" w14:textId="77777777" w:rsidR="00A971D0" w:rsidRPr="00A971D0" w:rsidRDefault="00A971D0" w:rsidP="0096056F">
      <w:pPr>
        <w:pStyle w:val="afa"/>
        <w:ind w:firstLine="567"/>
        <w:jc w:val="both"/>
        <w:rPr>
          <w:rFonts w:ascii="Times New Roman" w:eastAsia="Arial Unicode MS" w:hAnsi="Times New Roman"/>
          <w:bCs/>
          <w:spacing w:val="-4"/>
          <w:kern w:val="2"/>
          <w:sz w:val="24"/>
          <w:szCs w:val="24"/>
        </w:rPr>
      </w:pPr>
      <w:r w:rsidRPr="00A971D0">
        <w:rPr>
          <w:rFonts w:ascii="Times New Roman" w:eastAsia="Arial Unicode MS" w:hAnsi="Times New Roman"/>
          <w:bCs/>
          <w:spacing w:val="-4"/>
          <w:kern w:val="2"/>
          <w:sz w:val="24"/>
          <w:szCs w:val="24"/>
        </w:rPr>
        <w:t xml:space="preserve">Объем просроченной дебиторской задолженности бюджета города по состоянию на 01.01.2025 составил 32,4 </w:t>
      </w:r>
      <w:proofErr w:type="gramStart"/>
      <w:r w:rsidRPr="00A971D0">
        <w:rPr>
          <w:rFonts w:ascii="Times New Roman" w:eastAsia="Arial Unicode MS" w:hAnsi="Times New Roman"/>
          <w:bCs/>
          <w:spacing w:val="-4"/>
          <w:kern w:val="2"/>
          <w:sz w:val="24"/>
          <w:szCs w:val="24"/>
        </w:rPr>
        <w:t>млн</w:t>
      </w:r>
      <w:proofErr w:type="gramEnd"/>
      <w:r w:rsidRPr="00A971D0">
        <w:rPr>
          <w:rFonts w:ascii="Times New Roman" w:eastAsia="Arial Unicode MS" w:hAnsi="Times New Roman"/>
          <w:bCs/>
          <w:spacing w:val="-4"/>
          <w:kern w:val="2"/>
          <w:sz w:val="24"/>
          <w:szCs w:val="24"/>
        </w:rPr>
        <w:t xml:space="preserve"> руб. Наибольший объем просроченной дебиторской задолженности занимают обязательства по доходам от собственности 22,3 млн руб. и 9,7 млн руб. штрафы, пени по решению суда за нарушение условий договоров аренды земельных участков и муниципального имущества. Общий объем кредиторской задолженности бюджета города по состоянию на 01.01.2024 составлял 101,155 </w:t>
      </w:r>
      <w:proofErr w:type="gramStart"/>
      <w:r w:rsidRPr="00A971D0">
        <w:rPr>
          <w:rFonts w:ascii="Times New Roman" w:eastAsia="Arial Unicode MS" w:hAnsi="Times New Roman"/>
          <w:bCs/>
          <w:spacing w:val="-4"/>
          <w:kern w:val="2"/>
          <w:sz w:val="24"/>
          <w:szCs w:val="24"/>
        </w:rPr>
        <w:t>млн</w:t>
      </w:r>
      <w:proofErr w:type="gramEnd"/>
      <w:r w:rsidRPr="00A971D0">
        <w:rPr>
          <w:rFonts w:ascii="Times New Roman" w:eastAsia="Arial Unicode MS" w:hAnsi="Times New Roman"/>
          <w:bCs/>
          <w:spacing w:val="-4"/>
          <w:kern w:val="2"/>
          <w:sz w:val="24"/>
          <w:szCs w:val="24"/>
        </w:rPr>
        <w:t xml:space="preserve"> руб., по состоянию на 01.01.2025 – 33,378 млн руб. Просроченная кредиторская задолженность по состоянию на 01.01.2024 составляла 49,985 млн руб., по состоянию на 01.01.2025 – 6,195 млн руб.          По состоянию на 01.01.2025 отсутствует кредиторская задолженность перед субъектами предпринимательства по исполненным муниципальным контрактам, взыскиваемая в судебном порядке.        Наибольшую часть кредиторской задолженности составляют административные штрафы. В 2024 году осуществлялось списание административных штрафов на основании постановлений о </w:t>
      </w:r>
      <w:r w:rsidRPr="00A971D0">
        <w:rPr>
          <w:rFonts w:ascii="Times New Roman" w:eastAsia="Arial Unicode MS" w:hAnsi="Times New Roman"/>
          <w:bCs/>
          <w:spacing w:val="-4"/>
          <w:kern w:val="2"/>
          <w:sz w:val="24"/>
          <w:szCs w:val="24"/>
        </w:rPr>
        <w:lastRenderedPageBreak/>
        <w:t xml:space="preserve">прекращении исполнительного производства. В результате кредиторская задолженность за последние два года снизилась со 132 </w:t>
      </w:r>
      <w:proofErr w:type="gramStart"/>
      <w:r w:rsidRPr="00A971D0">
        <w:rPr>
          <w:rFonts w:ascii="Times New Roman" w:eastAsia="Arial Unicode MS" w:hAnsi="Times New Roman"/>
          <w:bCs/>
          <w:spacing w:val="-4"/>
          <w:kern w:val="2"/>
          <w:sz w:val="24"/>
          <w:szCs w:val="24"/>
        </w:rPr>
        <w:t>млн</w:t>
      </w:r>
      <w:proofErr w:type="gramEnd"/>
      <w:r w:rsidRPr="00A971D0">
        <w:rPr>
          <w:rFonts w:ascii="Times New Roman" w:eastAsia="Arial Unicode MS" w:hAnsi="Times New Roman"/>
          <w:bCs/>
          <w:spacing w:val="-4"/>
          <w:kern w:val="2"/>
          <w:sz w:val="24"/>
          <w:szCs w:val="24"/>
        </w:rPr>
        <w:t xml:space="preserve"> руб. до 6 млн руб.</w:t>
      </w:r>
    </w:p>
    <w:p w14:paraId="480144A4" w14:textId="77777777" w:rsidR="00A971D0" w:rsidRPr="00A971D0" w:rsidRDefault="00A971D0" w:rsidP="0096056F">
      <w:pPr>
        <w:pStyle w:val="afa"/>
        <w:ind w:firstLine="567"/>
        <w:jc w:val="both"/>
        <w:rPr>
          <w:rFonts w:ascii="Times New Roman" w:hAnsi="Times New Roman"/>
          <w:i/>
          <w:noProof/>
          <w:sz w:val="24"/>
          <w:szCs w:val="24"/>
          <w:lang w:eastAsia="ru-RU"/>
        </w:rPr>
      </w:pPr>
      <w:r w:rsidRPr="00A971D0">
        <w:rPr>
          <w:rFonts w:ascii="Times New Roman" w:hAnsi="Times New Roman"/>
          <w:i/>
          <w:sz w:val="24"/>
          <w:szCs w:val="24"/>
        </w:rPr>
        <w:t xml:space="preserve">16. Разработать и представить </w:t>
      </w:r>
      <w:r w:rsidRPr="00A971D0">
        <w:rPr>
          <w:rFonts w:ascii="Times New Roman" w:hAnsi="Times New Roman"/>
          <w:i/>
          <w:noProof/>
          <w:sz w:val="24"/>
          <w:szCs w:val="24"/>
          <w:lang w:eastAsia="ru-RU"/>
        </w:rPr>
        <w:t>поэтапную программу капитального ремонта системы ливневой канализации по районам города с указанием перечня мероприятий, потребности и источников финансового обеспечения каждого этапа.</w:t>
      </w:r>
    </w:p>
    <w:p w14:paraId="73B32D8D"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Представлена программа</w:t>
      </w:r>
      <w:r w:rsidRPr="00A971D0">
        <w:rPr>
          <w:rFonts w:ascii="Times New Roman" w:hAnsi="Times New Roman"/>
          <w:b/>
          <w:sz w:val="24"/>
          <w:szCs w:val="24"/>
        </w:rPr>
        <w:t xml:space="preserve"> </w:t>
      </w:r>
      <w:r w:rsidRPr="00A971D0">
        <w:rPr>
          <w:rFonts w:ascii="Times New Roman" w:hAnsi="Times New Roman"/>
          <w:sz w:val="24"/>
          <w:szCs w:val="24"/>
        </w:rPr>
        <w:t xml:space="preserve">мероприятий по ремонту системы ливневой канализации. В 2024 году завершены восстановительные работы насосной станции ливневой канализации района «Олимп» (14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выполнен ремонт участка ливневой канализации по пр. Автостроителей от перекрестка с ул. Победы до перекрестка с ул. Западной (6,2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Проведено обследование ливневой канализации Первомайского района, определены этапы и стоимость выполнения ремонтных работ:</w:t>
      </w:r>
    </w:p>
    <w:p w14:paraId="3BE7829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-1 этап (91,96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 ремонт системы ливневой канализации ул. </w:t>
      </w:r>
      <w:proofErr w:type="spellStart"/>
      <w:r w:rsidRPr="00A971D0">
        <w:rPr>
          <w:rFonts w:ascii="Times New Roman" w:hAnsi="Times New Roman"/>
          <w:sz w:val="24"/>
          <w:szCs w:val="24"/>
        </w:rPr>
        <w:t>Дрогобычская</w:t>
      </w:r>
      <w:proofErr w:type="spellEnd"/>
      <w:r w:rsidRPr="00A971D0">
        <w:rPr>
          <w:rFonts w:ascii="Times New Roman" w:hAnsi="Times New Roman"/>
          <w:sz w:val="24"/>
          <w:szCs w:val="24"/>
        </w:rPr>
        <w:t xml:space="preserve">, ул. Западная (от ул. </w:t>
      </w:r>
      <w:proofErr w:type="spellStart"/>
      <w:r w:rsidRPr="00A971D0">
        <w:rPr>
          <w:rFonts w:ascii="Times New Roman" w:hAnsi="Times New Roman"/>
          <w:sz w:val="24"/>
          <w:szCs w:val="24"/>
        </w:rPr>
        <w:t>Дрогобычской</w:t>
      </w:r>
      <w:proofErr w:type="spellEnd"/>
      <w:r w:rsidRPr="00A971D0">
        <w:rPr>
          <w:rFonts w:ascii="Times New Roman" w:hAnsi="Times New Roman"/>
          <w:sz w:val="24"/>
          <w:szCs w:val="24"/>
        </w:rPr>
        <w:t xml:space="preserve"> до пр. </w:t>
      </w:r>
      <w:proofErr w:type="gramStart"/>
      <w:r w:rsidRPr="00A971D0">
        <w:rPr>
          <w:rFonts w:ascii="Times New Roman" w:hAnsi="Times New Roman"/>
          <w:sz w:val="24"/>
          <w:szCs w:val="24"/>
        </w:rPr>
        <w:t>Автостроителей), пр.</w:t>
      </w:r>
      <w:proofErr w:type="gramEnd"/>
      <w:r w:rsidRPr="00A971D0">
        <w:rPr>
          <w:rFonts w:ascii="Times New Roman" w:hAnsi="Times New Roman"/>
          <w:sz w:val="24"/>
          <w:szCs w:val="24"/>
        </w:rPr>
        <w:t xml:space="preserve"> Автостроителей (от ул. Западной до ул. Победы);</w:t>
      </w:r>
    </w:p>
    <w:p w14:paraId="3B89CB2C"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- 2 этап (209,7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 ремонт системы ливневой канализации иловые карты, канализационный коллектор (от иловых карт до перекрестка ул. Западной с ул. </w:t>
      </w:r>
      <w:proofErr w:type="spellStart"/>
      <w:r w:rsidRPr="00A971D0">
        <w:rPr>
          <w:rFonts w:ascii="Times New Roman" w:hAnsi="Times New Roman"/>
          <w:sz w:val="24"/>
          <w:szCs w:val="24"/>
        </w:rPr>
        <w:t>Дрогобычской</w:t>
      </w:r>
      <w:proofErr w:type="spellEnd"/>
      <w:r w:rsidRPr="00A971D0">
        <w:rPr>
          <w:rFonts w:ascii="Times New Roman" w:hAnsi="Times New Roman"/>
          <w:sz w:val="24"/>
          <w:szCs w:val="24"/>
        </w:rPr>
        <w:t>);</w:t>
      </w:r>
    </w:p>
    <w:p w14:paraId="30443B8A"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-3 этап (94,1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-ремонт системы ливневой канализации района пр. </w:t>
      </w:r>
      <w:proofErr w:type="gramStart"/>
      <w:r w:rsidRPr="00A971D0">
        <w:rPr>
          <w:rFonts w:ascii="Times New Roman" w:hAnsi="Times New Roman"/>
          <w:sz w:val="24"/>
          <w:szCs w:val="24"/>
        </w:rPr>
        <w:t>Автостроителей (от ул. Свирской до ул. Западной), ул. Свирская (от пр.</w:t>
      </w:r>
      <w:proofErr w:type="gramEnd"/>
      <w:r w:rsidRPr="00A971D0">
        <w:rPr>
          <w:rFonts w:ascii="Times New Roman" w:hAnsi="Times New Roman"/>
          <w:sz w:val="24"/>
          <w:szCs w:val="24"/>
        </w:rPr>
        <w:t xml:space="preserve"> Автостроителей до ул. </w:t>
      </w:r>
      <w:proofErr w:type="gramStart"/>
      <w:r w:rsidRPr="00A971D0">
        <w:rPr>
          <w:rFonts w:ascii="Times New Roman" w:hAnsi="Times New Roman"/>
          <w:sz w:val="24"/>
          <w:szCs w:val="24"/>
        </w:rPr>
        <w:t>Октябрьской</w:t>
      </w:r>
      <w:proofErr w:type="gramEnd"/>
      <w:r w:rsidRPr="00A971D0">
        <w:rPr>
          <w:rFonts w:ascii="Times New Roman" w:hAnsi="Times New Roman"/>
          <w:sz w:val="24"/>
          <w:szCs w:val="24"/>
        </w:rPr>
        <w:t xml:space="preserve">), ул. Западная (от пр. </w:t>
      </w:r>
      <w:proofErr w:type="gramStart"/>
      <w:r w:rsidRPr="00A971D0">
        <w:rPr>
          <w:rFonts w:ascii="Times New Roman" w:hAnsi="Times New Roman"/>
          <w:sz w:val="24"/>
          <w:szCs w:val="24"/>
        </w:rPr>
        <w:t>Автостроителей до ул. Октябрьской), ул. Московская;</w:t>
      </w:r>
      <w:proofErr w:type="gramEnd"/>
    </w:p>
    <w:p w14:paraId="44ACEDD5"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- 4 этап (7,5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 устройство системы для отвода поверхностных сточных вод ливневой канализации от перекрестка ул. Масленникова с ул. Свирской до перекрестка ул. Свирской с ул. 9-й Линии;</w:t>
      </w:r>
    </w:p>
    <w:p w14:paraId="392CCFE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- 5 этап (53,6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 устройство автомобильного проезда между ул. 2-й Пятилетки и ул. Свирской.</w:t>
      </w:r>
    </w:p>
    <w:p w14:paraId="0730D4B8"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Разработана программа мероприятий по ремонту системы ливневой канализации города Димитровграда, затрагивающая все районы города, со сроком реализации до 2026 года (согласована Министерством транспорта Ульяновской области).</w:t>
      </w:r>
    </w:p>
    <w:p w14:paraId="775D5DB9"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17. Принять исчерпывающие меры по сохранению лыжно-биатлонной трассы, постановке на кадастровый учет и развитию лыжно-биатлонной трассы.</w:t>
      </w:r>
      <w:r w:rsidRPr="00A971D0">
        <w:rPr>
          <w:rFonts w:ascii="Times New Roman" w:hAnsi="Times New Roman"/>
          <w:i/>
          <w:sz w:val="24"/>
          <w:szCs w:val="24"/>
        </w:rPr>
        <w:tab/>
      </w:r>
    </w:p>
    <w:p w14:paraId="53E17BF7" w14:textId="77777777" w:rsidR="00A971D0" w:rsidRPr="00A971D0" w:rsidRDefault="00A971D0" w:rsidP="0096056F">
      <w:pPr>
        <w:pStyle w:val="afa"/>
        <w:ind w:firstLine="567"/>
        <w:jc w:val="both"/>
        <w:rPr>
          <w:rFonts w:ascii="Times New Roman" w:hAnsi="Times New Roman"/>
          <w:sz w:val="24"/>
          <w:szCs w:val="24"/>
        </w:rPr>
      </w:pPr>
      <w:proofErr w:type="gramStart"/>
      <w:r w:rsidRPr="00A971D0">
        <w:rPr>
          <w:rFonts w:ascii="Times New Roman" w:hAnsi="Times New Roman"/>
          <w:sz w:val="24"/>
          <w:szCs w:val="24"/>
        </w:rPr>
        <w:t>По состоянию на конец 2024 годы проведены кадастровые работы по межеванию земельных участков в кадастровом квартале 73:08:020501 согласно проекту планировки и межевания территории (452 га), утвержденного постановлением Администрации города от 28.12.2023 №4175, поставлены на государственный кадастровый учет с видом разрешенного использования для лыжно-биатлонного комплекса земельные участки с кадастровыми номерами 73:08:020501:3779 (105359 кв. м) и 73</w:t>
      </w:r>
      <w:proofErr w:type="gramEnd"/>
      <w:r w:rsidRPr="00A971D0">
        <w:rPr>
          <w:rFonts w:ascii="Times New Roman" w:hAnsi="Times New Roman"/>
          <w:sz w:val="24"/>
          <w:szCs w:val="24"/>
        </w:rPr>
        <w:t>:</w:t>
      </w:r>
      <w:proofErr w:type="gramStart"/>
      <w:r w:rsidRPr="00A971D0">
        <w:rPr>
          <w:rFonts w:ascii="Times New Roman" w:hAnsi="Times New Roman"/>
          <w:sz w:val="24"/>
          <w:szCs w:val="24"/>
        </w:rPr>
        <w:t xml:space="preserve">08:020501:3778 (153484 кв. м), предоставлены в постоянное бессрочное пользование МКУ дополнительного образования спортивная школа «Старт» земельные участки с кадастровыми номерами 73:08:020501:3779 и 73:08:020501:3778, передан в муниципальную собственность земельный участок с кадастровым номером 73:08:020501:865 (распоряжение МТУ </w:t>
      </w:r>
      <w:proofErr w:type="spellStart"/>
      <w:r w:rsidRPr="00A971D0">
        <w:rPr>
          <w:rFonts w:ascii="Times New Roman" w:hAnsi="Times New Roman"/>
          <w:sz w:val="24"/>
          <w:szCs w:val="24"/>
        </w:rPr>
        <w:t>Росимущества</w:t>
      </w:r>
      <w:proofErr w:type="spellEnd"/>
      <w:r w:rsidRPr="00A971D0">
        <w:rPr>
          <w:rFonts w:ascii="Times New Roman" w:hAnsi="Times New Roman"/>
          <w:sz w:val="24"/>
          <w:szCs w:val="24"/>
        </w:rPr>
        <w:t xml:space="preserve"> в Республике Татарстан и Ульяновской области от 09.04.2024 №16-116-р), проводятся кадастровые работы по</w:t>
      </w:r>
      <w:proofErr w:type="gramEnd"/>
      <w:r w:rsidRPr="00A971D0">
        <w:rPr>
          <w:rFonts w:ascii="Times New Roman" w:hAnsi="Times New Roman"/>
          <w:sz w:val="24"/>
          <w:szCs w:val="24"/>
        </w:rPr>
        <w:t xml:space="preserve"> формированию трех земельных участков с кадастровыми номерами 73:08:020501:033 (2,66 га), 73:08:020501:266 (0,8 га), 73:08:020501:288 (0,33 га) для размещения объектов физкультурно-оздоровительного назначения. В перечень первоочередных расходов бюджета города на 2025 год включены расходы на визуализацию лыжно-биатлонной трассы и буферной зоны лесных насаждений на местности путем установки границ трассы на 156 точках (потребность - 78 тыс. руб.) и пяти шлагбаумов, запрещающих въезд на трассу (потребность 170 тыс. руб.). Получен отказ МТУ </w:t>
      </w:r>
      <w:proofErr w:type="spellStart"/>
      <w:r w:rsidRPr="00A971D0">
        <w:rPr>
          <w:rFonts w:ascii="Times New Roman" w:hAnsi="Times New Roman"/>
          <w:sz w:val="24"/>
          <w:szCs w:val="24"/>
        </w:rPr>
        <w:t>Росимущества</w:t>
      </w:r>
      <w:proofErr w:type="spellEnd"/>
      <w:r w:rsidRPr="00A971D0">
        <w:rPr>
          <w:rFonts w:ascii="Times New Roman" w:hAnsi="Times New Roman"/>
          <w:sz w:val="24"/>
          <w:szCs w:val="24"/>
        </w:rPr>
        <w:t xml:space="preserve"> в Республике Татарстан и Ульяновской области о передаче земельного участка с кадастровым номером 73:08:020101:1515 в муниципальную собственность в связи с его отнесением к землям лесного фонда с видом разрешенного использования - защитные леса.</w:t>
      </w:r>
    </w:p>
    <w:p w14:paraId="0C5D9304"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18. Принять комплекс мер по строительству кладбища.</w:t>
      </w:r>
    </w:p>
    <w:p w14:paraId="7CDDC39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lastRenderedPageBreak/>
        <w:t xml:space="preserve">В соответствии с дорожной картой, утвержденной Председателем Правительства Ульяновской области </w:t>
      </w:r>
      <w:proofErr w:type="spellStart"/>
      <w:r w:rsidRPr="00A971D0">
        <w:rPr>
          <w:rFonts w:ascii="Times New Roman" w:hAnsi="Times New Roman"/>
          <w:sz w:val="24"/>
          <w:szCs w:val="24"/>
        </w:rPr>
        <w:t>Разумковым</w:t>
      </w:r>
      <w:proofErr w:type="spellEnd"/>
      <w:r w:rsidRPr="00A971D0">
        <w:rPr>
          <w:rFonts w:ascii="Times New Roman" w:hAnsi="Times New Roman"/>
          <w:sz w:val="24"/>
          <w:szCs w:val="24"/>
        </w:rPr>
        <w:t xml:space="preserve"> В.Н., Администрация города Димитровграда проводит мероприятия по переводу земельного участка площадью 280455 кв. м (</w:t>
      </w:r>
      <w:proofErr w:type="spellStart"/>
      <w:r w:rsidRPr="00A971D0">
        <w:rPr>
          <w:rFonts w:ascii="Times New Roman" w:hAnsi="Times New Roman"/>
          <w:sz w:val="24"/>
          <w:szCs w:val="24"/>
        </w:rPr>
        <w:t>Мелекесское</w:t>
      </w:r>
      <w:proofErr w:type="spellEnd"/>
      <w:r w:rsidRPr="00A971D0">
        <w:rPr>
          <w:rFonts w:ascii="Times New Roman" w:hAnsi="Times New Roman"/>
          <w:sz w:val="24"/>
          <w:szCs w:val="24"/>
        </w:rPr>
        <w:t xml:space="preserve"> лесничество, </w:t>
      </w:r>
      <w:proofErr w:type="spellStart"/>
      <w:r w:rsidRPr="00A971D0">
        <w:rPr>
          <w:rFonts w:ascii="Times New Roman" w:hAnsi="Times New Roman"/>
          <w:sz w:val="24"/>
          <w:szCs w:val="24"/>
        </w:rPr>
        <w:t>Русскомелекесское</w:t>
      </w:r>
      <w:proofErr w:type="spellEnd"/>
      <w:r w:rsidRPr="00A971D0">
        <w:rPr>
          <w:rFonts w:ascii="Times New Roman" w:hAnsi="Times New Roman"/>
          <w:sz w:val="24"/>
          <w:szCs w:val="24"/>
        </w:rPr>
        <w:t xml:space="preserve"> участковое лесничество, квартал 70, части выделов 4-8, 10,11,13, 14, выдел 9 кадастровый номер 73:08:020101:1802) из категории земель лесного </w:t>
      </w:r>
      <w:proofErr w:type="gramStart"/>
      <w:r w:rsidRPr="00A971D0">
        <w:rPr>
          <w:rFonts w:ascii="Times New Roman" w:hAnsi="Times New Roman"/>
          <w:sz w:val="24"/>
          <w:szCs w:val="24"/>
        </w:rPr>
        <w:t>фонда</w:t>
      </w:r>
      <w:proofErr w:type="gramEnd"/>
      <w:r w:rsidRPr="00A971D0">
        <w:rPr>
          <w:rFonts w:ascii="Times New Roman" w:hAnsi="Times New Roman"/>
          <w:sz w:val="24"/>
          <w:szCs w:val="24"/>
        </w:rPr>
        <w:t xml:space="preserve"> в категорию земель особо охраняемых территорий и объектов для размещения городского кладбища смешанного и традиционного захоронения. Федеральное агентство лесного хозяйства вернуло ходатайство о переводе земельного участка в связи его нахождением в лесах, расположенных в первом и втором поясах зон санитарной охраны источников питьевого и хозяйственно-бытового водоснабжения. </w:t>
      </w:r>
      <w:proofErr w:type="gramStart"/>
      <w:r w:rsidRPr="00A971D0">
        <w:rPr>
          <w:rFonts w:ascii="Times New Roman" w:hAnsi="Times New Roman"/>
          <w:sz w:val="24"/>
          <w:szCs w:val="24"/>
        </w:rPr>
        <w:t xml:space="preserve">Стоимость выполнения работ по подготовке проектной документации для изменения границ земель, изменения зоны санитарной охраны источников водоснабжения составляет 5,0 млн. руб. В связи с нахождением земельного участка на территории </w:t>
      </w:r>
      <w:proofErr w:type="spellStart"/>
      <w:r w:rsidRPr="00A971D0">
        <w:rPr>
          <w:rFonts w:ascii="Times New Roman" w:hAnsi="Times New Roman"/>
          <w:sz w:val="24"/>
          <w:szCs w:val="24"/>
        </w:rPr>
        <w:t>Мелекесского</w:t>
      </w:r>
      <w:proofErr w:type="spellEnd"/>
      <w:r w:rsidRPr="00A971D0">
        <w:rPr>
          <w:rFonts w:ascii="Times New Roman" w:hAnsi="Times New Roman"/>
          <w:sz w:val="24"/>
          <w:szCs w:val="24"/>
        </w:rPr>
        <w:t xml:space="preserve"> района, Министерство финансов Ульяновской области рекомендовало принять решение о выделении «горизонтальных» субсидий из бюджета города в бюджет муниципального образования «</w:t>
      </w:r>
      <w:proofErr w:type="spellStart"/>
      <w:r w:rsidRPr="00A971D0">
        <w:rPr>
          <w:rFonts w:ascii="Times New Roman" w:hAnsi="Times New Roman"/>
          <w:sz w:val="24"/>
          <w:szCs w:val="24"/>
        </w:rPr>
        <w:t>Мелекесский</w:t>
      </w:r>
      <w:proofErr w:type="spellEnd"/>
      <w:r w:rsidRPr="00A971D0">
        <w:rPr>
          <w:rFonts w:ascii="Times New Roman" w:hAnsi="Times New Roman"/>
          <w:sz w:val="24"/>
          <w:szCs w:val="24"/>
        </w:rPr>
        <w:t xml:space="preserve"> район». </w:t>
      </w:r>
      <w:proofErr w:type="gramEnd"/>
    </w:p>
    <w:p w14:paraId="62A5481A" w14:textId="77777777" w:rsidR="00A971D0" w:rsidRPr="00A971D0" w:rsidRDefault="00A971D0" w:rsidP="0096056F">
      <w:pPr>
        <w:pStyle w:val="afa"/>
        <w:ind w:firstLine="567"/>
        <w:jc w:val="both"/>
        <w:rPr>
          <w:rFonts w:ascii="Times New Roman" w:eastAsia="Times New Roman" w:hAnsi="Times New Roman"/>
          <w:i/>
          <w:sz w:val="24"/>
          <w:szCs w:val="24"/>
        </w:rPr>
      </w:pPr>
      <w:r w:rsidRPr="00A971D0">
        <w:rPr>
          <w:rFonts w:ascii="Times New Roman" w:hAnsi="Times New Roman"/>
          <w:i/>
          <w:sz w:val="24"/>
          <w:szCs w:val="24"/>
        </w:rPr>
        <w:t>19. Представить информацию о т</w:t>
      </w:r>
      <w:r w:rsidRPr="00A971D0">
        <w:rPr>
          <w:rFonts w:ascii="Times New Roman" w:eastAsia="Arial Unicode MS" w:hAnsi="Times New Roman"/>
          <w:bCs/>
          <w:i/>
          <w:spacing w:val="-4"/>
          <w:kern w:val="2"/>
          <w:sz w:val="24"/>
          <w:szCs w:val="24"/>
        </w:rPr>
        <w:t>ехническом состоянии гидротехнических сооружений на территории города Димитровграда, финансовом обеспечении расходов на их содержание и ремонт</w:t>
      </w:r>
      <w:r w:rsidRPr="00A971D0">
        <w:rPr>
          <w:rFonts w:ascii="Times New Roman" w:hAnsi="Times New Roman"/>
          <w:i/>
          <w:sz w:val="24"/>
          <w:szCs w:val="24"/>
        </w:rPr>
        <w:t>.</w:t>
      </w:r>
    </w:p>
    <w:p w14:paraId="79CBFBF6"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Потребность финансирования на обследование технического состояния </w:t>
      </w:r>
      <w:r w:rsidRPr="00A971D0">
        <w:rPr>
          <w:rFonts w:ascii="Times New Roman" w:eastAsia="Arial Unicode MS" w:hAnsi="Times New Roman"/>
          <w:bCs/>
          <w:spacing w:val="-4"/>
          <w:kern w:val="2"/>
          <w:sz w:val="24"/>
          <w:szCs w:val="24"/>
        </w:rPr>
        <w:t>гидротехнических сооружений</w:t>
      </w:r>
      <w:r w:rsidRPr="00A971D0">
        <w:rPr>
          <w:rFonts w:ascii="Times New Roman" w:hAnsi="Times New Roman"/>
          <w:sz w:val="24"/>
          <w:szCs w:val="24"/>
        </w:rPr>
        <w:t xml:space="preserve"> составляет 1,4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(в бюджете города на 2024 год не предусмотрено), на страхование гражданской ответственности владельца </w:t>
      </w:r>
      <w:r w:rsidRPr="00A971D0">
        <w:rPr>
          <w:rFonts w:ascii="Times New Roman" w:eastAsia="Arial Unicode MS" w:hAnsi="Times New Roman"/>
          <w:bCs/>
          <w:spacing w:val="-4"/>
          <w:kern w:val="2"/>
          <w:sz w:val="24"/>
          <w:szCs w:val="24"/>
        </w:rPr>
        <w:t>гидротехнических сооружений</w:t>
      </w:r>
      <w:r w:rsidRPr="00A971D0">
        <w:rPr>
          <w:rFonts w:ascii="Times New Roman" w:hAnsi="Times New Roman"/>
          <w:sz w:val="24"/>
          <w:szCs w:val="24"/>
        </w:rPr>
        <w:t xml:space="preserve"> – 113,1 тыс. руб. (в бюджете города на 2024 год предусмотрено), на подготовку деклараций безопасности </w:t>
      </w:r>
      <w:r w:rsidRPr="00A971D0">
        <w:rPr>
          <w:rFonts w:ascii="Times New Roman" w:eastAsia="Arial Unicode MS" w:hAnsi="Times New Roman"/>
          <w:bCs/>
          <w:spacing w:val="-4"/>
          <w:kern w:val="2"/>
          <w:sz w:val="24"/>
          <w:szCs w:val="24"/>
        </w:rPr>
        <w:t>гидротехнических сооружений</w:t>
      </w:r>
      <w:r w:rsidRPr="00A971D0">
        <w:rPr>
          <w:rFonts w:ascii="Times New Roman" w:hAnsi="Times New Roman"/>
          <w:sz w:val="24"/>
          <w:szCs w:val="24"/>
        </w:rPr>
        <w:t xml:space="preserve"> – 2,98 млн руб. (в бюджете города на 2024 год предусмотрено 655,5 тыс. руб.), на проведение капитального ремонта </w:t>
      </w:r>
      <w:r w:rsidRPr="00A971D0">
        <w:rPr>
          <w:rFonts w:ascii="Times New Roman" w:eastAsia="Arial Unicode MS" w:hAnsi="Times New Roman"/>
          <w:bCs/>
          <w:spacing w:val="-4"/>
          <w:kern w:val="2"/>
          <w:sz w:val="24"/>
          <w:szCs w:val="24"/>
        </w:rPr>
        <w:t xml:space="preserve">гидротехнических сооружений </w:t>
      </w:r>
      <w:r w:rsidRPr="00A971D0">
        <w:rPr>
          <w:rFonts w:ascii="Times New Roman" w:hAnsi="Times New Roman"/>
          <w:sz w:val="24"/>
          <w:szCs w:val="24"/>
        </w:rPr>
        <w:t xml:space="preserve">22,8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на разработку проектно-сметной документации и 35,1 млн руб. на проведение капитального ремонта (в 2023 году выделено 594,5 тыс. руб. на разработку проектно-сметной документации, в 2024 году выделено 10,2 млн руб. на капитальный ремонт (512 тыс. руб. - бюджета города, 9,7 млн руб. - областной бюджет).</w:t>
      </w:r>
    </w:p>
    <w:p w14:paraId="218E0980"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rPr>
        <w:t>20. Представить план мероприятий и предложения по финансовому обеспечению у</w:t>
      </w:r>
      <w:r w:rsidRPr="00A971D0">
        <w:rPr>
          <w:rFonts w:ascii="Times New Roman" w:eastAsia="Arial Unicode MS" w:hAnsi="Times New Roman"/>
          <w:bCs/>
          <w:i/>
          <w:spacing w:val="-4"/>
          <w:kern w:val="2"/>
          <w:sz w:val="24"/>
          <w:szCs w:val="24"/>
        </w:rPr>
        <w:t xml:space="preserve">становки </w:t>
      </w:r>
      <w:proofErr w:type="spellStart"/>
      <w:r w:rsidRPr="00A971D0">
        <w:rPr>
          <w:rFonts w:ascii="Times New Roman" w:eastAsia="Arial Unicode MS" w:hAnsi="Times New Roman"/>
          <w:bCs/>
          <w:i/>
          <w:spacing w:val="-4"/>
          <w:kern w:val="2"/>
          <w:sz w:val="24"/>
          <w:szCs w:val="24"/>
        </w:rPr>
        <w:t>блочно</w:t>
      </w:r>
      <w:proofErr w:type="spellEnd"/>
      <w:r w:rsidRPr="00A971D0">
        <w:rPr>
          <w:rFonts w:ascii="Times New Roman" w:eastAsia="Arial Unicode MS" w:hAnsi="Times New Roman"/>
          <w:bCs/>
          <w:i/>
          <w:spacing w:val="-4"/>
          <w:kern w:val="2"/>
          <w:sz w:val="24"/>
          <w:szCs w:val="24"/>
        </w:rPr>
        <w:t>-модульной котельной взамен ЦТП 6 квартала по ул. Вокзальной, 73, замены тепловых сетей с отдельной линией горячего водоснабжения.</w:t>
      </w:r>
    </w:p>
    <w:p w14:paraId="610F3429" w14:textId="77777777" w:rsidR="00A971D0" w:rsidRPr="00A971D0" w:rsidRDefault="00A971D0" w:rsidP="0096056F">
      <w:pPr>
        <w:pStyle w:val="afa"/>
        <w:ind w:firstLine="567"/>
        <w:jc w:val="both"/>
        <w:rPr>
          <w:rFonts w:ascii="Times New Roman" w:hAnsi="Times New Roman"/>
          <w:bCs/>
          <w:iCs/>
          <w:sz w:val="24"/>
          <w:szCs w:val="24"/>
          <w:lang w:bidi="ru-RU"/>
        </w:rPr>
      </w:pPr>
      <w:r w:rsidRPr="00A971D0">
        <w:rPr>
          <w:rFonts w:ascii="Times New Roman" w:hAnsi="Times New Roman"/>
          <w:bCs/>
          <w:iCs/>
          <w:sz w:val="24"/>
          <w:szCs w:val="24"/>
          <w:lang w:bidi="ru-RU"/>
        </w:rPr>
        <w:t xml:space="preserve">Администрацией города направлено обращение в Министерство ЖКХ и строительства Ульяновской области о выделении 10 </w:t>
      </w:r>
      <w:proofErr w:type="gramStart"/>
      <w:r w:rsidRPr="00A971D0">
        <w:rPr>
          <w:rFonts w:ascii="Times New Roman" w:hAnsi="Times New Roman"/>
          <w:bCs/>
          <w:iCs/>
          <w:sz w:val="24"/>
          <w:szCs w:val="24"/>
          <w:lang w:bidi="ru-RU"/>
        </w:rPr>
        <w:t>млн</w:t>
      </w:r>
      <w:proofErr w:type="gramEnd"/>
      <w:r w:rsidRPr="00A971D0">
        <w:rPr>
          <w:rFonts w:ascii="Times New Roman" w:hAnsi="Times New Roman"/>
          <w:bCs/>
          <w:iCs/>
          <w:sz w:val="24"/>
          <w:szCs w:val="24"/>
          <w:lang w:bidi="ru-RU"/>
        </w:rPr>
        <w:t xml:space="preserve"> руб. на строительство котельной и сети горячего водоснабжения. Подобрано газоиспользующее оборудование котельной, проведены топографо-географические изыскания, подана заявка в ООО «Газпром газораспределение» на заключение договора технологического присоединения к сети газораспределения. Ведутся работы по разработке проектно-сметной документации инженерной инфраструктуры, сформированы трассировки всех коммуникаций. 07.02.2025 выдано разрешение на использование земельного участка с кадастровым номером 73:23:011301:872 по ул. Вокзальной под строительство </w:t>
      </w:r>
      <w:proofErr w:type="spellStart"/>
      <w:r w:rsidRPr="00A971D0">
        <w:rPr>
          <w:rFonts w:ascii="Times New Roman" w:hAnsi="Times New Roman"/>
          <w:bCs/>
          <w:iCs/>
          <w:sz w:val="24"/>
          <w:szCs w:val="24"/>
          <w:lang w:bidi="ru-RU"/>
        </w:rPr>
        <w:t>блочно</w:t>
      </w:r>
      <w:proofErr w:type="spellEnd"/>
      <w:r w:rsidRPr="00A971D0">
        <w:rPr>
          <w:rFonts w:ascii="Times New Roman" w:hAnsi="Times New Roman"/>
          <w:bCs/>
          <w:iCs/>
          <w:sz w:val="24"/>
          <w:szCs w:val="24"/>
          <w:lang w:bidi="ru-RU"/>
        </w:rPr>
        <w:t>-модульной котельной.</w:t>
      </w:r>
    </w:p>
    <w:p w14:paraId="1F50FFBC" w14:textId="77777777" w:rsidR="00A971D0" w:rsidRPr="00A971D0" w:rsidRDefault="00A971D0" w:rsidP="0096056F">
      <w:pPr>
        <w:pStyle w:val="afa"/>
        <w:ind w:firstLine="567"/>
        <w:jc w:val="both"/>
        <w:rPr>
          <w:rFonts w:ascii="Times New Roman" w:hAnsi="Times New Roman"/>
          <w:b/>
          <w:bCs/>
          <w:i/>
          <w:iCs/>
          <w:sz w:val="24"/>
          <w:szCs w:val="24"/>
          <w:lang w:eastAsia="ru-RU"/>
        </w:rPr>
      </w:pPr>
      <w:r w:rsidRPr="00A971D0">
        <w:rPr>
          <w:rFonts w:ascii="Times New Roman" w:hAnsi="Times New Roman"/>
          <w:bCs/>
          <w:i/>
          <w:iCs/>
          <w:sz w:val="24"/>
          <w:szCs w:val="24"/>
          <w:lang w:eastAsia="ru-RU"/>
        </w:rPr>
        <w:t xml:space="preserve">21. Представить сводную потребность на проведение работ по комплексному обследованию технического состояния зданий образовательных учреждений города, подлежащих капитальному ремонту, в целях </w:t>
      </w:r>
      <w:proofErr w:type="gramStart"/>
      <w:r w:rsidRPr="00A971D0">
        <w:rPr>
          <w:rFonts w:ascii="Times New Roman" w:hAnsi="Times New Roman"/>
          <w:bCs/>
          <w:i/>
          <w:iCs/>
          <w:sz w:val="24"/>
          <w:szCs w:val="24"/>
          <w:lang w:eastAsia="ru-RU"/>
        </w:rPr>
        <w:t>рассмотрения возможности включения образовательных организаций города</w:t>
      </w:r>
      <w:proofErr w:type="gramEnd"/>
      <w:r w:rsidRPr="00A971D0">
        <w:rPr>
          <w:rFonts w:ascii="Times New Roman" w:hAnsi="Times New Roman"/>
          <w:bCs/>
          <w:i/>
          <w:iCs/>
          <w:sz w:val="24"/>
          <w:szCs w:val="24"/>
          <w:lang w:eastAsia="ru-RU"/>
        </w:rPr>
        <w:t xml:space="preserve"> в программы капитального ремонта</w:t>
      </w:r>
      <w:r w:rsidRPr="00A971D0">
        <w:rPr>
          <w:rFonts w:ascii="Times New Roman" w:hAnsi="Times New Roman"/>
          <w:b/>
          <w:bCs/>
          <w:i/>
          <w:iCs/>
          <w:sz w:val="24"/>
          <w:szCs w:val="24"/>
          <w:lang w:eastAsia="ru-RU"/>
        </w:rPr>
        <w:t>.</w:t>
      </w:r>
    </w:p>
    <w:p w14:paraId="016F85EC" w14:textId="77777777" w:rsidR="00A971D0" w:rsidRPr="00A971D0" w:rsidRDefault="00A971D0" w:rsidP="0096056F">
      <w:pPr>
        <w:pStyle w:val="afa"/>
        <w:ind w:firstLine="567"/>
        <w:jc w:val="both"/>
        <w:rPr>
          <w:rFonts w:ascii="Times New Roman" w:hAnsi="Times New Roman"/>
          <w:bCs/>
          <w:iCs/>
          <w:sz w:val="24"/>
          <w:szCs w:val="24"/>
          <w:lang w:eastAsia="ru-RU"/>
        </w:rPr>
      </w:pPr>
      <w:r w:rsidRPr="00A971D0">
        <w:rPr>
          <w:rFonts w:ascii="Times New Roman" w:hAnsi="Times New Roman"/>
          <w:bCs/>
          <w:iCs/>
          <w:sz w:val="24"/>
          <w:szCs w:val="24"/>
          <w:lang w:eastAsia="ru-RU"/>
        </w:rPr>
        <w:t xml:space="preserve">Общая потребность обследования технического состояния зданий образовательных учреждений, подведомственных Управлению образования, составляет 13633,12833 тыс. руб. В 2024 году проведено техническое обследование зданий дошкольных образовательных учреждений № 53, 47, 48, Городской гимназии (ул. </w:t>
      </w:r>
      <w:proofErr w:type="spellStart"/>
      <w:r w:rsidRPr="00A971D0">
        <w:rPr>
          <w:rFonts w:ascii="Times New Roman" w:hAnsi="Times New Roman"/>
          <w:bCs/>
          <w:iCs/>
          <w:sz w:val="24"/>
          <w:szCs w:val="24"/>
          <w:lang w:eastAsia="ru-RU"/>
        </w:rPr>
        <w:t>М.Тореза</w:t>
      </w:r>
      <w:proofErr w:type="spellEnd"/>
      <w:r w:rsidRPr="00A971D0">
        <w:rPr>
          <w:rFonts w:ascii="Times New Roman" w:hAnsi="Times New Roman"/>
          <w:bCs/>
          <w:iCs/>
          <w:sz w:val="24"/>
          <w:szCs w:val="24"/>
          <w:lang w:eastAsia="ru-RU"/>
        </w:rPr>
        <w:t>, 4). На 2025 год заключены договоры на техническое обследование зданий Многопрофильного лицея, Лицея № 25, средней школы № 6.</w:t>
      </w:r>
    </w:p>
    <w:p w14:paraId="2E71722C" w14:textId="77777777" w:rsidR="00A971D0" w:rsidRPr="00A971D0" w:rsidRDefault="00A971D0" w:rsidP="0096056F">
      <w:pPr>
        <w:pStyle w:val="afa"/>
        <w:ind w:firstLine="567"/>
        <w:jc w:val="both"/>
        <w:rPr>
          <w:rFonts w:ascii="Times New Roman" w:hAnsi="Times New Roman"/>
          <w:bCs/>
          <w:sz w:val="24"/>
          <w:szCs w:val="24"/>
        </w:rPr>
      </w:pPr>
      <w:r w:rsidRPr="00A971D0">
        <w:rPr>
          <w:rFonts w:ascii="Times New Roman" w:hAnsi="Times New Roman"/>
          <w:bCs/>
          <w:iCs/>
          <w:sz w:val="24"/>
          <w:szCs w:val="24"/>
          <w:lang w:eastAsia="ru-RU"/>
        </w:rPr>
        <w:t>В 2024 году</w:t>
      </w:r>
      <w:r w:rsidRPr="00A971D0">
        <w:rPr>
          <w:rFonts w:ascii="Times New Roman" w:hAnsi="Times New Roman"/>
          <w:bCs/>
          <w:sz w:val="24"/>
          <w:szCs w:val="24"/>
        </w:rPr>
        <w:t xml:space="preserve"> разработана проектно-сметная документация с проведением государственной экспертизы на строительство пришкольного открытого спортивного </w:t>
      </w:r>
      <w:r w:rsidRPr="00A971D0">
        <w:rPr>
          <w:rFonts w:ascii="Times New Roman" w:hAnsi="Times New Roman"/>
          <w:bCs/>
          <w:sz w:val="24"/>
          <w:szCs w:val="24"/>
        </w:rPr>
        <w:lastRenderedPageBreak/>
        <w:t>плоскостного сооружения на территории Городской гимназии по ул. Славского, 11 (3000,0 тыс. руб.) и на капитальный ремонт средней школы № 23 ул. Гончарова, 8 (4000,0 тыс. руб.).</w:t>
      </w:r>
    </w:p>
    <w:p w14:paraId="5135C7BE" w14:textId="77777777" w:rsidR="00A971D0" w:rsidRPr="00A971D0" w:rsidRDefault="00A971D0" w:rsidP="0096056F">
      <w:pPr>
        <w:pStyle w:val="afa"/>
        <w:ind w:firstLine="567"/>
        <w:jc w:val="both"/>
        <w:rPr>
          <w:rFonts w:ascii="Times New Roman" w:hAnsi="Times New Roman"/>
          <w:i/>
          <w:sz w:val="24"/>
          <w:szCs w:val="24"/>
          <w:lang w:eastAsia="ru-RU"/>
        </w:rPr>
      </w:pPr>
      <w:r w:rsidRPr="00A971D0">
        <w:rPr>
          <w:rFonts w:ascii="Times New Roman" w:hAnsi="Times New Roman"/>
          <w:i/>
          <w:sz w:val="24"/>
          <w:szCs w:val="24"/>
          <w:lang w:eastAsia="ru-RU"/>
        </w:rPr>
        <w:t>22. Провести анализ состояния прогулочных веранд в дошкольных образовательных учреждениях.</w:t>
      </w:r>
    </w:p>
    <w:p w14:paraId="173CAD7D"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Анализ состояния прогулочных веранд, проведенный в рамках подготовки дошкольных учреждений к учебному 2024-2025 году, показал, что 17 веранд требуют полной замены (необходима установка новых). В проведении капитального ремонта нуждаются 48 веранд, в текущем ремонте - 126 веранд (ремонт кровли, замена полов, скамеек). Общая потребность финансовых средств на приведение прогулочных веранд в нормативное состояние составляет 54,9 млн. руб., из них на текущий ремонт - 12,6 млн. руб., на капитальный ремонт – 27,0 млн. руб., на установку новых - 15,3 млн. руб. Управлением образования составлен план мероприятий по ремонту/установке веранд на 2025-2027 годы (по степени первоочередности). На основании судебного решения от 08.07.2022 и предписания межрегионального управления №172 ФМБА России на территории дошкольного образовательного учреждения № 34 снесено 11 аварийных прогулочных веранд. В 2023 году установлена 1 прогулочная веранда. В 2025 году планируется установить 5 веранд в рамках реализации регионального приоритетного проекта «Поддержка местных инициатив».</w:t>
      </w:r>
    </w:p>
    <w:p w14:paraId="0DD84DF5" w14:textId="77777777" w:rsidR="00A971D0" w:rsidRPr="00A971D0" w:rsidRDefault="00A971D0" w:rsidP="0096056F">
      <w:pPr>
        <w:pStyle w:val="afa"/>
        <w:ind w:firstLine="567"/>
        <w:jc w:val="both"/>
        <w:rPr>
          <w:rFonts w:ascii="Times New Roman" w:hAnsi="Times New Roman"/>
          <w:i/>
          <w:sz w:val="24"/>
          <w:szCs w:val="24"/>
          <w:lang w:eastAsia="ru-RU"/>
        </w:rPr>
      </w:pPr>
      <w:r w:rsidRPr="00A971D0">
        <w:rPr>
          <w:rFonts w:ascii="Times New Roman" w:hAnsi="Times New Roman"/>
          <w:i/>
          <w:sz w:val="24"/>
          <w:szCs w:val="24"/>
          <w:lang w:eastAsia="ru-RU"/>
        </w:rPr>
        <w:t xml:space="preserve">23. Представить первоочередную потребность по спилу </w:t>
      </w:r>
      <w:r w:rsidRPr="00A971D0">
        <w:rPr>
          <w:rFonts w:ascii="Times New Roman" w:hAnsi="Times New Roman"/>
          <w:i/>
          <w:spacing w:val="-4"/>
          <w:sz w:val="24"/>
          <w:szCs w:val="24"/>
          <w:lang w:eastAsia="ru-RU"/>
        </w:rPr>
        <w:t>аварийных и высокорослых деревьев на территории образовательных учреждений.</w:t>
      </w:r>
    </w:p>
    <w:p w14:paraId="3E3376A9"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Представлена первоочередная потребность по исполнению решения суда (срок до сентября 2025 г.) - 9545,161 тыс. руб. (дошкольные образовательные учреждения № 8, 45, 47, 54, общеобразовательные организации Лицеи № 16 и 25, средние школы № 22, 23). Потребность по спилу и санитарной обрезке деревьев на 2025 год составляет 11657,891 тыс. руб. (дошкольные образовательные учреждения № 6, 9, 21, 38, 7, общеобразовательные организации Городская гимназия, Многопрофильный лицей, средние школы № 2, 6). Потребность по спилу и санитарной обрезке деревьев на 2026 год составляет 10981,948 тыс. руб. (дошкольные образовательные учреждения № 48, 49, 54, 56, образовательные организации Лицей № 25, средние школы № 19, 22, Центр дополнительного образования и развития детей). Порубочные билеты обновлены.</w:t>
      </w:r>
    </w:p>
    <w:p w14:paraId="575C163F"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В 2024 году на территории дошкольного образовательного учреждения № 47 снесено 1 дерево, произведена обрезка 2 деревьев, на территории дошкольного образовательного учреждения № 53 снесено 1 дерево, произведена обрезка 1 дерева.</w:t>
      </w:r>
    </w:p>
    <w:p w14:paraId="02CE5B76" w14:textId="77777777" w:rsidR="00A971D0" w:rsidRPr="00A971D0" w:rsidRDefault="00A971D0" w:rsidP="0096056F">
      <w:pPr>
        <w:pStyle w:val="afa"/>
        <w:ind w:firstLine="567"/>
        <w:jc w:val="both"/>
        <w:rPr>
          <w:rFonts w:ascii="Times New Roman" w:hAnsi="Times New Roman"/>
          <w:i/>
          <w:sz w:val="24"/>
          <w:szCs w:val="24"/>
          <w:lang w:eastAsia="ru-RU"/>
        </w:rPr>
      </w:pPr>
      <w:r w:rsidRPr="00A971D0">
        <w:rPr>
          <w:rFonts w:ascii="Times New Roman" w:hAnsi="Times New Roman"/>
          <w:i/>
          <w:sz w:val="24"/>
          <w:szCs w:val="24"/>
          <w:lang w:eastAsia="ru-RU"/>
        </w:rPr>
        <w:t>24. Оказать содействие в выделении сре</w:t>
      </w:r>
      <w:proofErr w:type="gramStart"/>
      <w:r w:rsidRPr="00A971D0">
        <w:rPr>
          <w:rFonts w:ascii="Times New Roman" w:hAnsi="Times New Roman"/>
          <w:i/>
          <w:sz w:val="24"/>
          <w:szCs w:val="24"/>
          <w:lang w:eastAsia="ru-RU"/>
        </w:rPr>
        <w:t>дств дл</w:t>
      </w:r>
      <w:proofErr w:type="gramEnd"/>
      <w:r w:rsidRPr="00A971D0">
        <w:rPr>
          <w:rFonts w:ascii="Times New Roman" w:hAnsi="Times New Roman"/>
          <w:i/>
          <w:sz w:val="24"/>
          <w:szCs w:val="24"/>
          <w:lang w:eastAsia="ru-RU"/>
        </w:rPr>
        <w:t>я проведения ремонта Спортивной школе к 80-летнему юбилею школы.</w:t>
      </w:r>
    </w:p>
    <w:p w14:paraId="419778E9" w14:textId="77777777" w:rsidR="00A971D0" w:rsidRPr="00A971D0" w:rsidRDefault="00A971D0" w:rsidP="0096056F">
      <w:pPr>
        <w:pStyle w:val="afa"/>
        <w:ind w:firstLine="567"/>
        <w:jc w:val="both"/>
        <w:rPr>
          <w:rFonts w:ascii="Times New Roman" w:hAnsi="Times New Roman"/>
          <w:sz w:val="24"/>
          <w:szCs w:val="24"/>
        </w:rPr>
      </w:pPr>
      <w:r w:rsidRPr="00A971D0">
        <w:rPr>
          <w:rFonts w:ascii="Times New Roman" w:hAnsi="Times New Roman"/>
          <w:sz w:val="24"/>
          <w:szCs w:val="24"/>
        </w:rPr>
        <w:t xml:space="preserve">В бюджете города на 2025 год предусмотрено финансирование на проведение текущего ремонта здания спортивной школы </w:t>
      </w:r>
      <w:proofErr w:type="spellStart"/>
      <w:r w:rsidRPr="00A971D0">
        <w:rPr>
          <w:rFonts w:ascii="Times New Roman" w:hAnsi="Times New Roman"/>
          <w:sz w:val="24"/>
          <w:szCs w:val="24"/>
        </w:rPr>
        <w:t>им.Ж.Б.Лобановой</w:t>
      </w:r>
      <w:proofErr w:type="spellEnd"/>
      <w:r w:rsidRPr="00A971D0">
        <w:rPr>
          <w:rFonts w:ascii="Times New Roman" w:hAnsi="Times New Roman"/>
          <w:sz w:val="24"/>
          <w:szCs w:val="24"/>
        </w:rPr>
        <w:t xml:space="preserve"> (ремонт внутренних помещений) в сумме 1,2 </w:t>
      </w:r>
      <w:proofErr w:type="gramStart"/>
      <w:r w:rsidRPr="00A971D0">
        <w:rPr>
          <w:rFonts w:ascii="Times New Roman" w:hAnsi="Times New Roman"/>
          <w:sz w:val="24"/>
          <w:szCs w:val="24"/>
        </w:rPr>
        <w:t>млн</w:t>
      </w:r>
      <w:proofErr w:type="gramEnd"/>
      <w:r w:rsidRPr="00A971D0">
        <w:rPr>
          <w:rFonts w:ascii="Times New Roman" w:hAnsi="Times New Roman"/>
          <w:sz w:val="24"/>
          <w:szCs w:val="24"/>
        </w:rPr>
        <w:t xml:space="preserve"> руб. Конкурсная документация проходит экспертизу. В 2024 году выполнены работы по ремонту душевых в здании спортивно-оздоровительного комплекса «Победа».</w:t>
      </w:r>
    </w:p>
    <w:p w14:paraId="6B066194" w14:textId="77777777" w:rsidR="00A971D0" w:rsidRPr="00A971D0" w:rsidRDefault="00A971D0" w:rsidP="0096056F">
      <w:pPr>
        <w:pStyle w:val="afa"/>
        <w:ind w:firstLine="567"/>
        <w:jc w:val="both"/>
        <w:rPr>
          <w:rFonts w:ascii="Times New Roman" w:hAnsi="Times New Roman"/>
          <w:i/>
          <w:sz w:val="24"/>
          <w:szCs w:val="24"/>
        </w:rPr>
      </w:pPr>
      <w:r w:rsidRPr="00A971D0">
        <w:rPr>
          <w:rFonts w:ascii="Times New Roman" w:hAnsi="Times New Roman"/>
          <w:i/>
          <w:sz w:val="24"/>
          <w:szCs w:val="24"/>
          <w:lang w:eastAsia="ru-RU"/>
        </w:rPr>
        <w:t>25. П</w:t>
      </w:r>
      <w:r w:rsidRPr="00A971D0">
        <w:rPr>
          <w:rFonts w:ascii="Times New Roman" w:hAnsi="Times New Roman"/>
          <w:i/>
          <w:sz w:val="24"/>
          <w:szCs w:val="24"/>
        </w:rPr>
        <w:t>ривести стадион «Старт» в нормативное состояние.</w:t>
      </w:r>
    </w:p>
    <w:p w14:paraId="6EDA60ED"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sz w:val="24"/>
          <w:szCs w:val="24"/>
          <w:lang w:eastAsia="ru-RU"/>
        </w:rPr>
        <w:t>Потребность в финансировании мероприятий по ремонту стадиона «Старт» направлена в адрес Губернатора Ульяновской области. Сто</w:t>
      </w:r>
      <w:r w:rsidRPr="00A971D0">
        <w:rPr>
          <w:rFonts w:ascii="Times New Roman" w:hAnsi="Times New Roman"/>
          <w:sz w:val="24"/>
          <w:szCs w:val="24"/>
        </w:rPr>
        <w:t xml:space="preserve">имость работ составляет 33524,7719 тыс. руб. </w:t>
      </w:r>
      <w:r w:rsidRPr="00A971D0">
        <w:rPr>
          <w:rFonts w:ascii="Times New Roman" w:hAnsi="Times New Roman"/>
          <w:sz w:val="24"/>
          <w:szCs w:val="24"/>
          <w:lang w:eastAsia="ru-RU"/>
        </w:rPr>
        <w:t>В отношении подрядной организац</w:t>
      </w:r>
      <w:proofErr w:type="gramStart"/>
      <w:r w:rsidRPr="00A971D0">
        <w:rPr>
          <w:rFonts w:ascii="Times New Roman" w:hAnsi="Times New Roman"/>
          <w:sz w:val="24"/>
          <w:szCs w:val="24"/>
          <w:lang w:eastAsia="ru-RU"/>
        </w:rPr>
        <w:t>ии ООО</w:t>
      </w:r>
      <w:proofErr w:type="gramEnd"/>
      <w:r w:rsidRPr="00A971D0">
        <w:rPr>
          <w:rFonts w:ascii="Times New Roman" w:hAnsi="Times New Roman"/>
          <w:sz w:val="24"/>
          <w:szCs w:val="24"/>
          <w:lang w:eastAsia="ru-RU"/>
        </w:rPr>
        <w:t xml:space="preserve"> «</w:t>
      </w:r>
      <w:proofErr w:type="spellStart"/>
      <w:r w:rsidRPr="00A971D0">
        <w:rPr>
          <w:rFonts w:ascii="Times New Roman" w:hAnsi="Times New Roman"/>
          <w:sz w:val="24"/>
          <w:szCs w:val="24"/>
          <w:lang w:eastAsia="ru-RU"/>
        </w:rPr>
        <w:t>Промвентиляция</w:t>
      </w:r>
      <w:proofErr w:type="spellEnd"/>
      <w:r w:rsidRPr="00A971D0">
        <w:rPr>
          <w:rFonts w:ascii="Times New Roman" w:hAnsi="Times New Roman"/>
          <w:sz w:val="24"/>
          <w:szCs w:val="24"/>
          <w:lang w:eastAsia="ru-RU"/>
        </w:rPr>
        <w:t>» запущена процедура банкротства. Мероприятия по ремонту стадиона «Старт» на сумму 33524,77109 тыс. руб. включены в соглашение о сотрудничестве с АО «ГНЦ НИИАР» на 2025 год. Ремонт запланирован на летний период.</w:t>
      </w:r>
    </w:p>
    <w:p w14:paraId="4AC54F2B" w14:textId="77777777" w:rsidR="00A971D0" w:rsidRPr="00A971D0" w:rsidRDefault="00A971D0" w:rsidP="0096056F">
      <w:pPr>
        <w:pStyle w:val="afa"/>
        <w:ind w:firstLine="567"/>
        <w:jc w:val="both"/>
        <w:rPr>
          <w:rFonts w:ascii="Times New Roman" w:hAnsi="Times New Roman"/>
          <w:i/>
          <w:sz w:val="24"/>
          <w:szCs w:val="24"/>
          <w:lang w:eastAsia="ru-RU"/>
        </w:rPr>
      </w:pPr>
      <w:r w:rsidRPr="00A971D0">
        <w:rPr>
          <w:rFonts w:ascii="Times New Roman" w:hAnsi="Times New Roman"/>
          <w:i/>
          <w:sz w:val="24"/>
          <w:szCs w:val="24"/>
          <w:lang w:eastAsia="ru-RU"/>
        </w:rPr>
        <w:t>26. Представить информацию о ремонте учреждений культуры (здания библиотек по ул. 9-Линия, 15, ул. Королева, 1, МБУК «</w:t>
      </w:r>
      <w:proofErr w:type="spellStart"/>
      <w:r w:rsidRPr="00A971D0">
        <w:rPr>
          <w:rFonts w:ascii="Times New Roman" w:hAnsi="Times New Roman"/>
          <w:i/>
          <w:sz w:val="24"/>
          <w:szCs w:val="24"/>
          <w:lang w:eastAsia="ru-RU"/>
        </w:rPr>
        <w:t>Димитровградский</w:t>
      </w:r>
      <w:proofErr w:type="spellEnd"/>
      <w:r w:rsidRPr="00A971D0">
        <w:rPr>
          <w:rFonts w:ascii="Times New Roman" w:hAnsi="Times New Roman"/>
          <w:i/>
          <w:sz w:val="24"/>
          <w:szCs w:val="24"/>
          <w:lang w:eastAsia="ru-RU"/>
        </w:rPr>
        <w:t xml:space="preserve"> краеведческий музей»).</w:t>
      </w:r>
    </w:p>
    <w:p w14:paraId="0E7B1431" w14:textId="77777777" w:rsidR="00A971D0" w:rsidRPr="00A971D0" w:rsidRDefault="00A971D0" w:rsidP="0096056F">
      <w:pPr>
        <w:pStyle w:val="afa"/>
        <w:ind w:firstLine="567"/>
        <w:jc w:val="both"/>
        <w:rPr>
          <w:rFonts w:ascii="Times New Roman" w:hAnsi="Times New Roman"/>
          <w:sz w:val="24"/>
          <w:szCs w:val="24"/>
          <w:lang w:eastAsia="ru-RU"/>
        </w:rPr>
      </w:pPr>
      <w:r w:rsidRPr="00A971D0">
        <w:rPr>
          <w:rFonts w:ascii="Times New Roman" w:hAnsi="Times New Roman"/>
          <w:bCs/>
          <w:sz w:val="24"/>
          <w:szCs w:val="24"/>
        </w:rPr>
        <w:t xml:space="preserve">В 2024 году разработана проектно-сметная документация с проведением государственной экспертизы достоверности определения сметной на капитальный ремонт здания библиотеки «Дворец книги» по ул. Королева, 1 </w:t>
      </w:r>
      <w:r w:rsidRPr="00A971D0">
        <w:rPr>
          <w:rFonts w:ascii="Times New Roman" w:hAnsi="Times New Roman"/>
          <w:sz w:val="24"/>
          <w:szCs w:val="24"/>
          <w:lang w:eastAsia="ru-RU"/>
        </w:rPr>
        <w:t xml:space="preserve">(2900,0 тыс. руб.). В 2025 году в рамках реализации регионального приоритетного проекта «Поддержка местных инициатив» </w:t>
      </w:r>
      <w:r w:rsidRPr="00A971D0">
        <w:rPr>
          <w:rFonts w:ascii="Times New Roman" w:hAnsi="Times New Roman"/>
          <w:sz w:val="24"/>
          <w:szCs w:val="24"/>
          <w:lang w:eastAsia="ru-RU"/>
        </w:rPr>
        <w:lastRenderedPageBreak/>
        <w:t>будет проведен ремонт крыши библиотеки (ул. 9-Линия, д. 15) и благоустройство территории МБУК «</w:t>
      </w:r>
      <w:proofErr w:type="spellStart"/>
      <w:r w:rsidRPr="00A971D0">
        <w:rPr>
          <w:rFonts w:ascii="Times New Roman" w:hAnsi="Times New Roman"/>
          <w:sz w:val="24"/>
          <w:szCs w:val="24"/>
          <w:lang w:eastAsia="ru-RU"/>
        </w:rPr>
        <w:t>Димитровградский</w:t>
      </w:r>
      <w:proofErr w:type="spellEnd"/>
      <w:r w:rsidRPr="00A971D0">
        <w:rPr>
          <w:rFonts w:ascii="Times New Roman" w:hAnsi="Times New Roman"/>
          <w:sz w:val="24"/>
          <w:szCs w:val="24"/>
          <w:lang w:eastAsia="ru-RU"/>
        </w:rPr>
        <w:t xml:space="preserve"> краеведческий музей».</w:t>
      </w:r>
    </w:p>
    <w:p w14:paraId="22C26109" w14:textId="77777777" w:rsidR="00A971D0" w:rsidRPr="00A971D0" w:rsidRDefault="00A971D0" w:rsidP="0096056F">
      <w:pPr>
        <w:pStyle w:val="afa"/>
        <w:ind w:firstLine="567"/>
        <w:jc w:val="both"/>
        <w:rPr>
          <w:rFonts w:ascii="Times New Roman" w:hAnsi="Times New Roman"/>
          <w:i/>
          <w:sz w:val="24"/>
          <w:szCs w:val="24"/>
          <w:lang w:eastAsia="ru-RU"/>
        </w:rPr>
      </w:pPr>
      <w:r w:rsidRPr="00A971D0">
        <w:rPr>
          <w:rFonts w:ascii="Times New Roman" w:hAnsi="Times New Roman"/>
          <w:i/>
          <w:sz w:val="24"/>
          <w:szCs w:val="24"/>
          <w:lang w:eastAsia="ru-RU"/>
        </w:rPr>
        <w:t>27. Представить информацию об организации работы МАУ «Многофункционального молодёжного центра «Время молодёжи» (ул. Курчатова, 24 а).</w:t>
      </w:r>
    </w:p>
    <w:p w14:paraId="161169D1" w14:textId="77777777" w:rsidR="00A971D0" w:rsidRPr="00A971D0" w:rsidRDefault="00A971D0" w:rsidP="0096056F">
      <w:pPr>
        <w:pStyle w:val="afa"/>
        <w:ind w:firstLine="567"/>
        <w:jc w:val="both"/>
        <w:rPr>
          <w:rFonts w:ascii="Times New Roman" w:hAnsi="Times New Roman"/>
          <w:bCs/>
          <w:sz w:val="24"/>
          <w:szCs w:val="24"/>
          <w:lang w:eastAsia="ar-SA"/>
        </w:rPr>
      </w:pPr>
      <w:r w:rsidRPr="00A971D0">
        <w:rPr>
          <w:rFonts w:ascii="Times New Roman" w:hAnsi="Times New Roman"/>
          <w:sz w:val="24"/>
          <w:szCs w:val="24"/>
          <w:lang w:eastAsia="ru-RU"/>
        </w:rPr>
        <w:t xml:space="preserve">Разработано штатное расписание. Планируется до конца 2025 года набрать 10-11 штатных единиц (нормативная численность – 38 человек). </w:t>
      </w:r>
      <w:r w:rsidRPr="00A971D0">
        <w:rPr>
          <w:rFonts w:ascii="Times New Roman" w:hAnsi="Times New Roman"/>
          <w:bCs/>
          <w:sz w:val="24"/>
          <w:szCs w:val="24"/>
        </w:rPr>
        <w:t>В 2024 году в рамках капитального ремонта здания для размещения молодёжного центра (ул. Курчатова, 24а) выполнены работы по ремонту кровли (6302,88937 тыс. руб.), разработана проектно-сметная документация с проведением государственной экспертизы достоверности определения сметной стоимости (2985,0 тыс. руб.), разработан дизайн-проект (239,0 тыс. руб.). П</w:t>
      </w:r>
      <w:r w:rsidRPr="00A971D0">
        <w:rPr>
          <w:rFonts w:ascii="Times New Roman" w:hAnsi="Times New Roman"/>
          <w:sz w:val="24"/>
          <w:szCs w:val="24"/>
          <w:lang w:eastAsia="ru-RU"/>
        </w:rPr>
        <w:t>роведено благоустройство территории вокруг здания (вырублена сорная растительность, вывезен мусор).</w:t>
      </w:r>
    </w:p>
    <w:p w14:paraId="35153EB5" w14:textId="77777777" w:rsidR="00A971D0" w:rsidRPr="00A971D0" w:rsidRDefault="00A971D0" w:rsidP="0096056F">
      <w:pPr>
        <w:pStyle w:val="afa"/>
        <w:ind w:firstLine="567"/>
        <w:jc w:val="both"/>
        <w:rPr>
          <w:rFonts w:ascii="Times New Roman" w:hAnsi="Times New Roman"/>
          <w:i/>
          <w:sz w:val="24"/>
          <w:szCs w:val="24"/>
          <w:lang w:eastAsia="ru-RU"/>
        </w:rPr>
      </w:pPr>
      <w:r w:rsidRPr="00A971D0">
        <w:rPr>
          <w:rFonts w:ascii="Times New Roman" w:hAnsi="Times New Roman"/>
          <w:i/>
          <w:sz w:val="24"/>
          <w:szCs w:val="24"/>
          <w:lang w:eastAsia="ru-RU"/>
        </w:rPr>
        <w:t xml:space="preserve">28. Представить информацию о подготовке к празднованию 80-й годовщины Победы в Великой Отечественной войне 1941–1945 годов (инициатива городского Совета ветеранов об установке трех бюстов полных кавалеров ордена Славы (Голикова Ивана Георгиевича, </w:t>
      </w:r>
      <w:proofErr w:type="spellStart"/>
      <w:r w:rsidRPr="00A971D0">
        <w:rPr>
          <w:rFonts w:ascii="Times New Roman" w:hAnsi="Times New Roman"/>
          <w:i/>
          <w:sz w:val="24"/>
          <w:szCs w:val="24"/>
          <w:lang w:eastAsia="ru-RU"/>
        </w:rPr>
        <w:t>Чебуркина</w:t>
      </w:r>
      <w:proofErr w:type="spellEnd"/>
      <w:r w:rsidRPr="00A971D0">
        <w:rPr>
          <w:rFonts w:ascii="Times New Roman" w:hAnsi="Times New Roman"/>
          <w:i/>
          <w:sz w:val="24"/>
          <w:szCs w:val="24"/>
          <w:lang w:eastAsia="ru-RU"/>
        </w:rPr>
        <w:t xml:space="preserve"> Ивана Николаевича, Семенова Григория Трофимовича) и ремонте пешеходной зоны на Аллее Славы).</w:t>
      </w:r>
    </w:p>
    <w:p w14:paraId="0B13800C" w14:textId="77777777" w:rsidR="00A971D0" w:rsidRPr="00A971D0" w:rsidRDefault="00A971D0" w:rsidP="0096056F">
      <w:pPr>
        <w:pStyle w:val="afa"/>
        <w:ind w:firstLine="567"/>
        <w:jc w:val="both"/>
        <w:rPr>
          <w:rFonts w:ascii="Times New Roman" w:hAnsi="Times New Roman"/>
          <w:i/>
          <w:sz w:val="24"/>
          <w:szCs w:val="24"/>
          <w:lang w:eastAsia="ru-RU"/>
        </w:rPr>
      </w:pPr>
      <w:r w:rsidRPr="00A971D0">
        <w:rPr>
          <w:rFonts w:ascii="Times New Roman" w:hAnsi="Times New Roman"/>
          <w:sz w:val="24"/>
          <w:szCs w:val="24"/>
          <w:lang w:eastAsia="ru-RU"/>
        </w:rPr>
        <w:t xml:space="preserve">В бюджете на 2025 год предусмотрены расходы на проведение празднования Дня Победы 9 мая - изготовление и установка 3-х бюстов кавалерам орденов воинской славы, ремонт памятников, парад </w:t>
      </w:r>
      <w:proofErr w:type="spellStart"/>
      <w:r w:rsidRPr="00A971D0">
        <w:rPr>
          <w:rFonts w:ascii="Times New Roman" w:hAnsi="Times New Roman"/>
          <w:sz w:val="24"/>
          <w:szCs w:val="24"/>
          <w:lang w:eastAsia="ru-RU"/>
        </w:rPr>
        <w:t>ретротехники</w:t>
      </w:r>
      <w:proofErr w:type="spellEnd"/>
      <w:r w:rsidRPr="00A971D0">
        <w:rPr>
          <w:rFonts w:ascii="Times New Roman" w:hAnsi="Times New Roman"/>
          <w:sz w:val="24"/>
          <w:szCs w:val="24"/>
          <w:lang w:eastAsia="ru-RU"/>
        </w:rPr>
        <w:t xml:space="preserve">, оформление города, организация празднования (3230,80603 </w:t>
      </w:r>
      <w:r w:rsidRPr="00A971D0">
        <w:rPr>
          <w:rFonts w:ascii="Times New Roman" w:hAnsi="Times New Roman"/>
          <w:bCs/>
          <w:iCs/>
          <w:sz w:val="24"/>
          <w:szCs w:val="24"/>
          <w:lang w:eastAsia="ru-RU"/>
        </w:rPr>
        <w:t xml:space="preserve">тыс. руб.). </w:t>
      </w:r>
      <w:r w:rsidRPr="00A971D0">
        <w:rPr>
          <w:rFonts w:ascii="Times New Roman" w:hAnsi="Times New Roman"/>
          <w:sz w:val="24"/>
          <w:szCs w:val="24"/>
          <w:lang w:eastAsia="ru-RU"/>
        </w:rPr>
        <w:t>Потребность на восстановление пешеходной зоны территории Аллее Славы составляет 21417,5 тыс. руб. (финансирование работ в 2025 году не предусмотрено).</w:t>
      </w:r>
    </w:p>
    <w:p w14:paraId="5E3D09D3" w14:textId="66AED205" w:rsidR="00EB2650" w:rsidRPr="00A971D0" w:rsidRDefault="00EB2650" w:rsidP="00A971D0">
      <w:pPr>
        <w:pStyle w:val="afa"/>
        <w:ind w:firstLine="709"/>
        <w:jc w:val="both"/>
        <w:rPr>
          <w:rFonts w:ascii="Times New Roman" w:hAnsi="Times New Roman"/>
          <w:sz w:val="24"/>
          <w:szCs w:val="24"/>
        </w:rPr>
      </w:pPr>
    </w:p>
    <w:sectPr w:rsidR="00EB2650" w:rsidRPr="00A971D0" w:rsidSect="00537945">
      <w:headerReference w:type="even" r:id="rId11"/>
      <w:headerReference w:type="default" r:id="rId12"/>
      <w:footnotePr>
        <w:pos w:val="beneathText"/>
      </w:footnotePr>
      <w:pgSz w:w="11905" w:h="16837"/>
      <w:pgMar w:top="1021" w:right="737" w:bottom="1021" w:left="158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FDF93" w14:textId="77777777" w:rsidR="0073313E" w:rsidRDefault="0073313E">
      <w:r>
        <w:separator/>
      </w:r>
    </w:p>
  </w:endnote>
  <w:endnote w:type="continuationSeparator" w:id="0">
    <w:p w14:paraId="0B04464C" w14:textId="77777777" w:rsidR="0073313E" w:rsidRDefault="0073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40">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BD9A1" w14:textId="77777777" w:rsidR="0073313E" w:rsidRDefault="0073313E">
      <w:r>
        <w:separator/>
      </w:r>
    </w:p>
  </w:footnote>
  <w:footnote w:type="continuationSeparator" w:id="0">
    <w:p w14:paraId="57DACAD6" w14:textId="77777777" w:rsidR="0073313E" w:rsidRDefault="00733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DA9E9" w14:textId="77777777" w:rsidR="00A971D0" w:rsidRDefault="00A971D0" w:rsidP="00EF76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0C2CA2" w14:textId="77777777" w:rsidR="00A971D0" w:rsidRDefault="00A971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30AA4" w14:textId="77777777" w:rsidR="00A971D0" w:rsidRDefault="00A971D0" w:rsidP="00EF76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C0431">
      <w:rPr>
        <w:rStyle w:val="a7"/>
        <w:noProof/>
      </w:rPr>
      <w:t>2</w:t>
    </w:r>
    <w:r>
      <w:rPr>
        <w:rStyle w:val="a7"/>
      </w:rPr>
      <w:fldChar w:fldCharType="end"/>
    </w:r>
  </w:p>
  <w:p w14:paraId="1D8C138A" w14:textId="77777777" w:rsidR="00A971D0" w:rsidRDefault="00A971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7"/>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B"/>
    <w:multiLevelType w:val="multilevel"/>
    <w:tmpl w:val="0000000B"/>
    <w:name w:val="WW8Num11"/>
    <w:lvl w:ilvl="0">
      <w:start w:val="1"/>
      <w:numFmt w:val="bullet"/>
      <w:suff w:val="nothing"/>
      <w:lvlText w:val=""/>
      <w:lvlJc w:val="left"/>
      <w:pPr>
        <w:tabs>
          <w:tab w:val="num" w:pos="0"/>
        </w:tabs>
        <w:ind w:left="709" w:firstLine="0"/>
      </w:pPr>
      <w:rPr>
        <w:rFonts w:ascii="Wingdings 2" w:hAnsi="Wingdings 2" w:cs="OpenSymbol"/>
      </w:rPr>
    </w:lvl>
    <w:lvl w:ilvl="1">
      <w:start w:val="1"/>
      <w:numFmt w:val="bullet"/>
      <w:suff w:val="nothing"/>
      <w:lvlText w:val="◦"/>
      <w:lvlJc w:val="left"/>
      <w:pPr>
        <w:tabs>
          <w:tab w:val="num" w:pos="0"/>
        </w:tabs>
        <w:ind w:left="709" w:firstLine="0"/>
      </w:pPr>
      <w:rPr>
        <w:rFonts w:ascii="OpenSymbol" w:hAnsi="OpenSymbol" w:cs="OpenSymbol"/>
      </w:rPr>
    </w:lvl>
    <w:lvl w:ilvl="2">
      <w:start w:val="1"/>
      <w:numFmt w:val="bullet"/>
      <w:suff w:val="nothing"/>
      <w:lvlText w:val="▪"/>
      <w:lvlJc w:val="left"/>
      <w:pPr>
        <w:tabs>
          <w:tab w:val="num" w:pos="0"/>
        </w:tabs>
        <w:ind w:left="709" w:firstLine="0"/>
      </w:pPr>
      <w:rPr>
        <w:rFonts w:ascii="OpenSymbol" w:hAnsi="OpenSymbol" w:cs="OpenSymbol"/>
      </w:rPr>
    </w:lvl>
    <w:lvl w:ilvl="3">
      <w:start w:val="1"/>
      <w:numFmt w:val="bullet"/>
      <w:suff w:val="nothing"/>
      <w:lvlText w:val=""/>
      <w:lvlJc w:val="left"/>
      <w:pPr>
        <w:tabs>
          <w:tab w:val="num" w:pos="0"/>
        </w:tabs>
        <w:ind w:left="709" w:firstLine="0"/>
      </w:pPr>
      <w:rPr>
        <w:rFonts w:ascii="Wingdings 2" w:hAnsi="Wingdings 2" w:cs="OpenSymbol"/>
      </w:rPr>
    </w:lvl>
    <w:lvl w:ilvl="4">
      <w:start w:val="1"/>
      <w:numFmt w:val="bullet"/>
      <w:suff w:val="nothing"/>
      <w:lvlText w:val="◦"/>
      <w:lvlJc w:val="left"/>
      <w:pPr>
        <w:tabs>
          <w:tab w:val="num" w:pos="0"/>
        </w:tabs>
        <w:ind w:left="709" w:firstLine="0"/>
      </w:pPr>
      <w:rPr>
        <w:rFonts w:ascii="OpenSymbol" w:hAnsi="OpenSymbol" w:cs="OpenSymbol"/>
      </w:rPr>
    </w:lvl>
    <w:lvl w:ilvl="5">
      <w:start w:val="1"/>
      <w:numFmt w:val="bullet"/>
      <w:suff w:val="nothing"/>
      <w:lvlText w:val="▪"/>
      <w:lvlJc w:val="left"/>
      <w:pPr>
        <w:tabs>
          <w:tab w:val="num" w:pos="0"/>
        </w:tabs>
        <w:ind w:left="709" w:firstLine="0"/>
      </w:pPr>
      <w:rPr>
        <w:rFonts w:ascii="OpenSymbol" w:hAnsi="OpenSymbol" w:cs="OpenSymbol"/>
      </w:rPr>
    </w:lvl>
    <w:lvl w:ilvl="6">
      <w:start w:val="1"/>
      <w:numFmt w:val="bullet"/>
      <w:suff w:val="nothing"/>
      <w:lvlText w:val=""/>
      <w:lvlJc w:val="left"/>
      <w:pPr>
        <w:tabs>
          <w:tab w:val="num" w:pos="0"/>
        </w:tabs>
        <w:ind w:left="709" w:firstLine="0"/>
      </w:pPr>
      <w:rPr>
        <w:rFonts w:ascii="Wingdings 2" w:hAnsi="Wingdings 2" w:cs="OpenSymbol"/>
      </w:rPr>
    </w:lvl>
    <w:lvl w:ilvl="7">
      <w:start w:val="1"/>
      <w:numFmt w:val="bullet"/>
      <w:suff w:val="nothing"/>
      <w:lvlText w:val="◦"/>
      <w:lvlJc w:val="left"/>
      <w:pPr>
        <w:tabs>
          <w:tab w:val="num" w:pos="0"/>
        </w:tabs>
        <w:ind w:left="709" w:firstLine="0"/>
      </w:pPr>
      <w:rPr>
        <w:rFonts w:ascii="OpenSymbol" w:hAnsi="OpenSymbol" w:cs="OpenSymbol"/>
      </w:rPr>
    </w:lvl>
    <w:lvl w:ilvl="8">
      <w:start w:val="1"/>
      <w:numFmt w:val="bullet"/>
      <w:suff w:val="nothing"/>
      <w:lvlText w:val="▪"/>
      <w:lvlJc w:val="left"/>
      <w:pPr>
        <w:tabs>
          <w:tab w:val="num" w:pos="0"/>
        </w:tabs>
        <w:ind w:left="709" w:firstLine="0"/>
      </w:pPr>
      <w:rPr>
        <w:rFonts w:ascii="OpenSymbol" w:hAnsi="OpenSymbol" w:cs="OpenSymbol"/>
      </w:rPr>
    </w:lvl>
  </w:abstractNum>
  <w:abstractNum w:abstractNumId="4">
    <w:nsid w:val="28225E52"/>
    <w:multiLevelType w:val="hybridMultilevel"/>
    <w:tmpl w:val="777EAE40"/>
    <w:lvl w:ilvl="0" w:tplc="9A20331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F9A384A"/>
    <w:multiLevelType w:val="hybridMultilevel"/>
    <w:tmpl w:val="957AED8A"/>
    <w:lvl w:ilvl="0" w:tplc="66D80A68">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num w:numId="1">
    <w:abstractNumId w:val="0"/>
  </w:num>
  <w:num w:numId="2">
    <w:abstractNumId w:val="4"/>
  </w:num>
  <w:num w:numId="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20"/>
    <w:rsid w:val="00000E07"/>
    <w:rsid w:val="00001D9C"/>
    <w:rsid w:val="000071BC"/>
    <w:rsid w:val="00012646"/>
    <w:rsid w:val="00013262"/>
    <w:rsid w:val="00014D89"/>
    <w:rsid w:val="0001780E"/>
    <w:rsid w:val="00024EC4"/>
    <w:rsid w:val="00025515"/>
    <w:rsid w:val="0002692F"/>
    <w:rsid w:val="00027481"/>
    <w:rsid w:val="00031F77"/>
    <w:rsid w:val="00034686"/>
    <w:rsid w:val="00037D94"/>
    <w:rsid w:val="000422E3"/>
    <w:rsid w:val="00047609"/>
    <w:rsid w:val="00055352"/>
    <w:rsid w:val="00057EE6"/>
    <w:rsid w:val="00063840"/>
    <w:rsid w:val="00064FF2"/>
    <w:rsid w:val="000650E8"/>
    <w:rsid w:val="00070238"/>
    <w:rsid w:val="0007045A"/>
    <w:rsid w:val="0007385E"/>
    <w:rsid w:val="0007511F"/>
    <w:rsid w:val="00077A5C"/>
    <w:rsid w:val="00077EF4"/>
    <w:rsid w:val="00084576"/>
    <w:rsid w:val="00086255"/>
    <w:rsid w:val="00090AE9"/>
    <w:rsid w:val="0009212F"/>
    <w:rsid w:val="00095CEF"/>
    <w:rsid w:val="000968CF"/>
    <w:rsid w:val="000979A6"/>
    <w:rsid w:val="000A0159"/>
    <w:rsid w:val="000A18BC"/>
    <w:rsid w:val="000A506C"/>
    <w:rsid w:val="000A52B9"/>
    <w:rsid w:val="000A5414"/>
    <w:rsid w:val="000A5DD1"/>
    <w:rsid w:val="000B0FA6"/>
    <w:rsid w:val="000B4CFC"/>
    <w:rsid w:val="000B4DF2"/>
    <w:rsid w:val="000C255F"/>
    <w:rsid w:val="000C4149"/>
    <w:rsid w:val="000C4244"/>
    <w:rsid w:val="000C4ABF"/>
    <w:rsid w:val="000D3836"/>
    <w:rsid w:val="000D428E"/>
    <w:rsid w:val="000D641A"/>
    <w:rsid w:val="000D6618"/>
    <w:rsid w:val="000E022B"/>
    <w:rsid w:val="000E08AC"/>
    <w:rsid w:val="000E2CA2"/>
    <w:rsid w:val="000F0AEA"/>
    <w:rsid w:val="000F1E8E"/>
    <w:rsid w:val="000F7EAF"/>
    <w:rsid w:val="00101817"/>
    <w:rsid w:val="00101BDE"/>
    <w:rsid w:val="00101BEE"/>
    <w:rsid w:val="00103C58"/>
    <w:rsid w:val="00106AA8"/>
    <w:rsid w:val="00107199"/>
    <w:rsid w:val="0011244B"/>
    <w:rsid w:val="00113414"/>
    <w:rsid w:val="001178CD"/>
    <w:rsid w:val="00120B2C"/>
    <w:rsid w:val="00121352"/>
    <w:rsid w:val="0012443E"/>
    <w:rsid w:val="00126E9F"/>
    <w:rsid w:val="0013008F"/>
    <w:rsid w:val="00130847"/>
    <w:rsid w:val="00133D1A"/>
    <w:rsid w:val="001428E6"/>
    <w:rsid w:val="00146DAA"/>
    <w:rsid w:val="001536E6"/>
    <w:rsid w:val="001600DF"/>
    <w:rsid w:val="00165A90"/>
    <w:rsid w:val="00165BCF"/>
    <w:rsid w:val="00166202"/>
    <w:rsid w:val="00172540"/>
    <w:rsid w:val="00176B02"/>
    <w:rsid w:val="0018614D"/>
    <w:rsid w:val="00193952"/>
    <w:rsid w:val="00195CC9"/>
    <w:rsid w:val="00196F74"/>
    <w:rsid w:val="001A051C"/>
    <w:rsid w:val="001A0534"/>
    <w:rsid w:val="001A6D55"/>
    <w:rsid w:val="001B04C9"/>
    <w:rsid w:val="001B533E"/>
    <w:rsid w:val="001B6CE4"/>
    <w:rsid w:val="001C1AC0"/>
    <w:rsid w:val="001C2FCA"/>
    <w:rsid w:val="001C4AAB"/>
    <w:rsid w:val="001C6FCC"/>
    <w:rsid w:val="001D2623"/>
    <w:rsid w:val="001D2AC9"/>
    <w:rsid w:val="001D5408"/>
    <w:rsid w:val="001D5500"/>
    <w:rsid w:val="001D74C6"/>
    <w:rsid w:val="001E1987"/>
    <w:rsid w:val="001E26F7"/>
    <w:rsid w:val="001E3732"/>
    <w:rsid w:val="001E40C5"/>
    <w:rsid w:val="001E4B0B"/>
    <w:rsid w:val="001F020B"/>
    <w:rsid w:val="001F1FC5"/>
    <w:rsid w:val="001F3B63"/>
    <w:rsid w:val="001F50D6"/>
    <w:rsid w:val="001F5CF6"/>
    <w:rsid w:val="0020057A"/>
    <w:rsid w:val="00200612"/>
    <w:rsid w:val="002114D5"/>
    <w:rsid w:val="002118BB"/>
    <w:rsid w:val="00223847"/>
    <w:rsid w:val="00234804"/>
    <w:rsid w:val="00237171"/>
    <w:rsid w:val="00237A64"/>
    <w:rsid w:val="0024699A"/>
    <w:rsid w:val="00247451"/>
    <w:rsid w:val="00250B30"/>
    <w:rsid w:val="00255440"/>
    <w:rsid w:val="00257A39"/>
    <w:rsid w:val="00260B22"/>
    <w:rsid w:val="00264A10"/>
    <w:rsid w:val="00266F81"/>
    <w:rsid w:val="00267382"/>
    <w:rsid w:val="00272BAB"/>
    <w:rsid w:val="00273693"/>
    <w:rsid w:val="002743E2"/>
    <w:rsid w:val="00276E72"/>
    <w:rsid w:val="002807CA"/>
    <w:rsid w:val="00284BB7"/>
    <w:rsid w:val="0028508F"/>
    <w:rsid w:val="002859AE"/>
    <w:rsid w:val="00285CB6"/>
    <w:rsid w:val="00287B51"/>
    <w:rsid w:val="00287D8E"/>
    <w:rsid w:val="00293B86"/>
    <w:rsid w:val="00294772"/>
    <w:rsid w:val="0029620E"/>
    <w:rsid w:val="002976D6"/>
    <w:rsid w:val="002A0CB8"/>
    <w:rsid w:val="002A39EA"/>
    <w:rsid w:val="002A4130"/>
    <w:rsid w:val="002B3D39"/>
    <w:rsid w:val="002B4FD8"/>
    <w:rsid w:val="002B77F2"/>
    <w:rsid w:val="002C3106"/>
    <w:rsid w:val="002C465F"/>
    <w:rsid w:val="002D2D83"/>
    <w:rsid w:val="002D57F6"/>
    <w:rsid w:val="002D5B06"/>
    <w:rsid w:val="002E0007"/>
    <w:rsid w:val="002E4796"/>
    <w:rsid w:val="002F0CFE"/>
    <w:rsid w:val="002F25F5"/>
    <w:rsid w:val="002F278D"/>
    <w:rsid w:val="002F339D"/>
    <w:rsid w:val="002F72BC"/>
    <w:rsid w:val="003040E5"/>
    <w:rsid w:val="00304559"/>
    <w:rsid w:val="00307BC4"/>
    <w:rsid w:val="00310314"/>
    <w:rsid w:val="00312F3A"/>
    <w:rsid w:val="0031456C"/>
    <w:rsid w:val="003150D7"/>
    <w:rsid w:val="0032018B"/>
    <w:rsid w:val="00321978"/>
    <w:rsid w:val="0032533D"/>
    <w:rsid w:val="00325CE6"/>
    <w:rsid w:val="00327BD7"/>
    <w:rsid w:val="00331677"/>
    <w:rsid w:val="00335543"/>
    <w:rsid w:val="00341AEA"/>
    <w:rsid w:val="00342FD1"/>
    <w:rsid w:val="003516A2"/>
    <w:rsid w:val="00353769"/>
    <w:rsid w:val="00356B98"/>
    <w:rsid w:val="003606F5"/>
    <w:rsid w:val="003618BF"/>
    <w:rsid w:val="00362477"/>
    <w:rsid w:val="00363306"/>
    <w:rsid w:val="003660FB"/>
    <w:rsid w:val="00370A63"/>
    <w:rsid w:val="00372AAB"/>
    <w:rsid w:val="00377607"/>
    <w:rsid w:val="003779B2"/>
    <w:rsid w:val="00385177"/>
    <w:rsid w:val="00386E57"/>
    <w:rsid w:val="00390C0A"/>
    <w:rsid w:val="003917A1"/>
    <w:rsid w:val="00393031"/>
    <w:rsid w:val="00393339"/>
    <w:rsid w:val="0039569A"/>
    <w:rsid w:val="003A0DEE"/>
    <w:rsid w:val="003A0E50"/>
    <w:rsid w:val="003A33CE"/>
    <w:rsid w:val="003A3880"/>
    <w:rsid w:val="003B14BA"/>
    <w:rsid w:val="003B1BC2"/>
    <w:rsid w:val="003B5541"/>
    <w:rsid w:val="003B597A"/>
    <w:rsid w:val="003B59C8"/>
    <w:rsid w:val="003C4570"/>
    <w:rsid w:val="003D3856"/>
    <w:rsid w:val="003E1BF2"/>
    <w:rsid w:val="003E4DEE"/>
    <w:rsid w:val="003E7143"/>
    <w:rsid w:val="003F15BF"/>
    <w:rsid w:val="003F332E"/>
    <w:rsid w:val="003F53CA"/>
    <w:rsid w:val="00401376"/>
    <w:rsid w:val="00403671"/>
    <w:rsid w:val="0040427B"/>
    <w:rsid w:val="00405D4A"/>
    <w:rsid w:val="0040715C"/>
    <w:rsid w:val="004101A2"/>
    <w:rsid w:val="004109BB"/>
    <w:rsid w:val="00410EAC"/>
    <w:rsid w:val="00412A8B"/>
    <w:rsid w:val="004130C2"/>
    <w:rsid w:val="00424E50"/>
    <w:rsid w:val="00425CE5"/>
    <w:rsid w:val="00432546"/>
    <w:rsid w:val="00432E8B"/>
    <w:rsid w:val="0043710F"/>
    <w:rsid w:val="004373D7"/>
    <w:rsid w:val="0044115B"/>
    <w:rsid w:val="00442BE6"/>
    <w:rsid w:val="00442D26"/>
    <w:rsid w:val="00444DEF"/>
    <w:rsid w:val="0044699F"/>
    <w:rsid w:val="00447CEF"/>
    <w:rsid w:val="00450B34"/>
    <w:rsid w:val="00450BFE"/>
    <w:rsid w:val="004543AC"/>
    <w:rsid w:val="00461364"/>
    <w:rsid w:val="0046300D"/>
    <w:rsid w:val="004659B1"/>
    <w:rsid w:val="00466FF9"/>
    <w:rsid w:val="00467776"/>
    <w:rsid w:val="00473688"/>
    <w:rsid w:val="004806D2"/>
    <w:rsid w:val="00481AB5"/>
    <w:rsid w:val="004828B4"/>
    <w:rsid w:val="00483427"/>
    <w:rsid w:val="004863FF"/>
    <w:rsid w:val="00486730"/>
    <w:rsid w:val="004873A5"/>
    <w:rsid w:val="00496B73"/>
    <w:rsid w:val="004A11AC"/>
    <w:rsid w:val="004A2E8E"/>
    <w:rsid w:val="004A64B9"/>
    <w:rsid w:val="004B0495"/>
    <w:rsid w:val="004B1025"/>
    <w:rsid w:val="004B2D58"/>
    <w:rsid w:val="004B49A5"/>
    <w:rsid w:val="004B6713"/>
    <w:rsid w:val="004B67A3"/>
    <w:rsid w:val="004C0CEF"/>
    <w:rsid w:val="004C3435"/>
    <w:rsid w:val="004D0230"/>
    <w:rsid w:val="004D1D50"/>
    <w:rsid w:val="004D41B9"/>
    <w:rsid w:val="004D682D"/>
    <w:rsid w:val="004E144B"/>
    <w:rsid w:val="004E62F6"/>
    <w:rsid w:val="004E7200"/>
    <w:rsid w:val="004F299F"/>
    <w:rsid w:val="0050122C"/>
    <w:rsid w:val="00506676"/>
    <w:rsid w:val="00515068"/>
    <w:rsid w:val="00516A0F"/>
    <w:rsid w:val="00517B99"/>
    <w:rsid w:val="00520787"/>
    <w:rsid w:val="00521098"/>
    <w:rsid w:val="00522D9B"/>
    <w:rsid w:val="00526B79"/>
    <w:rsid w:val="00530ADA"/>
    <w:rsid w:val="00530CFC"/>
    <w:rsid w:val="005316F8"/>
    <w:rsid w:val="0053208A"/>
    <w:rsid w:val="00537945"/>
    <w:rsid w:val="00537DCA"/>
    <w:rsid w:val="0054054C"/>
    <w:rsid w:val="00541654"/>
    <w:rsid w:val="00546A21"/>
    <w:rsid w:val="00547474"/>
    <w:rsid w:val="00553CA7"/>
    <w:rsid w:val="005540F5"/>
    <w:rsid w:val="00556806"/>
    <w:rsid w:val="0055780C"/>
    <w:rsid w:val="005601C3"/>
    <w:rsid w:val="0056052A"/>
    <w:rsid w:val="00560991"/>
    <w:rsid w:val="005647F3"/>
    <w:rsid w:val="00574E2D"/>
    <w:rsid w:val="0058120F"/>
    <w:rsid w:val="00582A20"/>
    <w:rsid w:val="00582C77"/>
    <w:rsid w:val="005845D7"/>
    <w:rsid w:val="00595F2F"/>
    <w:rsid w:val="005A0FB2"/>
    <w:rsid w:val="005A1C25"/>
    <w:rsid w:val="005A6DB4"/>
    <w:rsid w:val="005A7351"/>
    <w:rsid w:val="005B205D"/>
    <w:rsid w:val="005B2326"/>
    <w:rsid w:val="005B3CFC"/>
    <w:rsid w:val="005B661B"/>
    <w:rsid w:val="005B7EB8"/>
    <w:rsid w:val="005C4299"/>
    <w:rsid w:val="005D02E1"/>
    <w:rsid w:val="005D1303"/>
    <w:rsid w:val="005D3856"/>
    <w:rsid w:val="005D472D"/>
    <w:rsid w:val="005D56F6"/>
    <w:rsid w:val="005E0253"/>
    <w:rsid w:val="005F100C"/>
    <w:rsid w:val="005F4DDA"/>
    <w:rsid w:val="005F530A"/>
    <w:rsid w:val="0060331F"/>
    <w:rsid w:val="0060580F"/>
    <w:rsid w:val="0060638B"/>
    <w:rsid w:val="00611F40"/>
    <w:rsid w:val="006137FF"/>
    <w:rsid w:val="00614BAF"/>
    <w:rsid w:val="00621C3A"/>
    <w:rsid w:val="00622217"/>
    <w:rsid w:val="0062228A"/>
    <w:rsid w:val="006303FF"/>
    <w:rsid w:val="00630BFC"/>
    <w:rsid w:val="0063483B"/>
    <w:rsid w:val="0063742D"/>
    <w:rsid w:val="00641DA7"/>
    <w:rsid w:val="006439D5"/>
    <w:rsid w:val="00646B75"/>
    <w:rsid w:val="0064770D"/>
    <w:rsid w:val="00647C05"/>
    <w:rsid w:val="00651E52"/>
    <w:rsid w:val="00656757"/>
    <w:rsid w:val="006600F5"/>
    <w:rsid w:val="00664442"/>
    <w:rsid w:val="00664656"/>
    <w:rsid w:val="00664A06"/>
    <w:rsid w:val="00665BF7"/>
    <w:rsid w:val="006718B9"/>
    <w:rsid w:val="006740FE"/>
    <w:rsid w:val="0067422C"/>
    <w:rsid w:val="00677020"/>
    <w:rsid w:val="00677D43"/>
    <w:rsid w:val="006819B9"/>
    <w:rsid w:val="006833EA"/>
    <w:rsid w:val="0068585E"/>
    <w:rsid w:val="006903FE"/>
    <w:rsid w:val="0069070D"/>
    <w:rsid w:val="00690EA7"/>
    <w:rsid w:val="00691A3E"/>
    <w:rsid w:val="006A00A0"/>
    <w:rsid w:val="006A1E74"/>
    <w:rsid w:val="006A33B6"/>
    <w:rsid w:val="006A5CB0"/>
    <w:rsid w:val="006B3C80"/>
    <w:rsid w:val="006B3EF4"/>
    <w:rsid w:val="006B419F"/>
    <w:rsid w:val="006B74DD"/>
    <w:rsid w:val="006B7AF1"/>
    <w:rsid w:val="006C289D"/>
    <w:rsid w:val="006C37DA"/>
    <w:rsid w:val="006D0B51"/>
    <w:rsid w:val="006D5626"/>
    <w:rsid w:val="006D74B2"/>
    <w:rsid w:val="006E41AA"/>
    <w:rsid w:val="006E65DA"/>
    <w:rsid w:val="006F0772"/>
    <w:rsid w:val="006F15F3"/>
    <w:rsid w:val="006F1A6B"/>
    <w:rsid w:val="006F5142"/>
    <w:rsid w:val="006F567B"/>
    <w:rsid w:val="006F6B8B"/>
    <w:rsid w:val="00702914"/>
    <w:rsid w:val="00702EEC"/>
    <w:rsid w:val="007035F7"/>
    <w:rsid w:val="00704D0E"/>
    <w:rsid w:val="00715D00"/>
    <w:rsid w:val="00720256"/>
    <w:rsid w:val="00722017"/>
    <w:rsid w:val="00725B0B"/>
    <w:rsid w:val="007326B6"/>
    <w:rsid w:val="0073313E"/>
    <w:rsid w:val="00733F7A"/>
    <w:rsid w:val="007413FC"/>
    <w:rsid w:val="00741537"/>
    <w:rsid w:val="00745A14"/>
    <w:rsid w:val="007468EB"/>
    <w:rsid w:val="00751446"/>
    <w:rsid w:val="007525B6"/>
    <w:rsid w:val="007550A6"/>
    <w:rsid w:val="007606C4"/>
    <w:rsid w:val="00762C01"/>
    <w:rsid w:val="007664CF"/>
    <w:rsid w:val="007771BF"/>
    <w:rsid w:val="00784EF0"/>
    <w:rsid w:val="00785EA8"/>
    <w:rsid w:val="00790BC6"/>
    <w:rsid w:val="0079103D"/>
    <w:rsid w:val="0079189E"/>
    <w:rsid w:val="00794590"/>
    <w:rsid w:val="0079757D"/>
    <w:rsid w:val="007A0DD0"/>
    <w:rsid w:val="007A5A9B"/>
    <w:rsid w:val="007B04BB"/>
    <w:rsid w:val="007B12D9"/>
    <w:rsid w:val="007B23D8"/>
    <w:rsid w:val="007B4F9F"/>
    <w:rsid w:val="007B7A58"/>
    <w:rsid w:val="007C7F78"/>
    <w:rsid w:val="007D3A79"/>
    <w:rsid w:val="007D4B25"/>
    <w:rsid w:val="007E2B18"/>
    <w:rsid w:val="007E3AB6"/>
    <w:rsid w:val="007E57E2"/>
    <w:rsid w:val="007E5B80"/>
    <w:rsid w:val="007F108F"/>
    <w:rsid w:val="007F1907"/>
    <w:rsid w:val="007F24D5"/>
    <w:rsid w:val="007F2E06"/>
    <w:rsid w:val="007F4BB9"/>
    <w:rsid w:val="007F6FDE"/>
    <w:rsid w:val="00800C46"/>
    <w:rsid w:val="00801461"/>
    <w:rsid w:val="0080356D"/>
    <w:rsid w:val="00804090"/>
    <w:rsid w:val="00804A42"/>
    <w:rsid w:val="00804E65"/>
    <w:rsid w:val="00814AC1"/>
    <w:rsid w:val="008202E9"/>
    <w:rsid w:val="0082154B"/>
    <w:rsid w:val="008228C9"/>
    <w:rsid w:val="00823940"/>
    <w:rsid w:val="0082549E"/>
    <w:rsid w:val="00835076"/>
    <w:rsid w:val="00842651"/>
    <w:rsid w:val="008456B5"/>
    <w:rsid w:val="0084601A"/>
    <w:rsid w:val="008509B1"/>
    <w:rsid w:val="0085545F"/>
    <w:rsid w:val="00856B9E"/>
    <w:rsid w:val="00857A6C"/>
    <w:rsid w:val="00860C63"/>
    <w:rsid w:val="00863FDE"/>
    <w:rsid w:val="0086464F"/>
    <w:rsid w:val="00864663"/>
    <w:rsid w:val="0086476B"/>
    <w:rsid w:val="00865564"/>
    <w:rsid w:val="00873646"/>
    <w:rsid w:val="00877D0E"/>
    <w:rsid w:val="008845FF"/>
    <w:rsid w:val="00886AC2"/>
    <w:rsid w:val="00896C0B"/>
    <w:rsid w:val="008A2694"/>
    <w:rsid w:val="008A4E11"/>
    <w:rsid w:val="008A58A9"/>
    <w:rsid w:val="008B270B"/>
    <w:rsid w:val="008B2FC6"/>
    <w:rsid w:val="008B3437"/>
    <w:rsid w:val="008B3F5F"/>
    <w:rsid w:val="008C1D72"/>
    <w:rsid w:val="008C2D4D"/>
    <w:rsid w:val="008C44B5"/>
    <w:rsid w:val="008C56BC"/>
    <w:rsid w:val="008C75D8"/>
    <w:rsid w:val="008D1534"/>
    <w:rsid w:val="008D19C6"/>
    <w:rsid w:val="008D3D70"/>
    <w:rsid w:val="008D45C6"/>
    <w:rsid w:val="008D68A5"/>
    <w:rsid w:val="008D7239"/>
    <w:rsid w:val="008D7457"/>
    <w:rsid w:val="008E0996"/>
    <w:rsid w:val="008E2494"/>
    <w:rsid w:val="008E484D"/>
    <w:rsid w:val="008E56AA"/>
    <w:rsid w:val="008F086F"/>
    <w:rsid w:val="008F3253"/>
    <w:rsid w:val="008F72CF"/>
    <w:rsid w:val="008F7B5E"/>
    <w:rsid w:val="00900A57"/>
    <w:rsid w:val="00906C7D"/>
    <w:rsid w:val="00910776"/>
    <w:rsid w:val="00914084"/>
    <w:rsid w:val="00921612"/>
    <w:rsid w:val="009276AD"/>
    <w:rsid w:val="00930ED0"/>
    <w:rsid w:val="009366C6"/>
    <w:rsid w:val="009367E7"/>
    <w:rsid w:val="0094080C"/>
    <w:rsid w:val="009468DD"/>
    <w:rsid w:val="00947342"/>
    <w:rsid w:val="00950AE9"/>
    <w:rsid w:val="00956674"/>
    <w:rsid w:val="00956A04"/>
    <w:rsid w:val="00957502"/>
    <w:rsid w:val="00957DC6"/>
    <w:rsid w:val="0096056F"/>
    <w:rsid w:val="009608D4"/>
    <w:rsid w:val="0096139B"/>
    <w:rsid w:val="00964F66"/>
    <w:rsid w:val="00971D2A"/>
    <w:rsid w:val="0097649F"/>
    <w:rsid w:val="009778F4"/>
    <w:rsid w:val="00977FF8"/>
    <w:rsid w:val="00980574"/>
    <w:rsid w:val="00980D88"/>
    <w:rsid w:val="00982491"/>
    <w:rsid w:val="0098584A"/>
    <w:rsid w:val="009910FB"/>
    <w:rsid w:val="00991E85"/>
    <w:rsid w:val="009924A6"/>
    <w:rsid w:val="009947B9"/>
    <w:rsid w:val="00995D3F"/>
    <w:rsid w:val="009A11F6"/>
    <w:rsid w:val="009A3EFF"/>
    <w:rsid w:val="009A5FA2"/>
    <w:rsid w:val="009A6522"/>
    <w:rsid w:val="009A6B05"/>
    <w:rsid w:val="009B06D6"/>
    <w:rsid w:val="009B29EB"/>
    <w:rsid w:val="009C0ED4"/>
    <w:rsid w:val="009C106B"/>
    <w:rsid w:val="009D175E"/>
    <w:rsid w:val="009D2BB5"/>
    <w:rsid w:val="009D3325"/>
    <w:rsid w:val="009E1994"/>
    <w:rsid w:val="009E6439"/>
    <w:rsid w:val="009E7BF9"/>
    <w:rsid w:val="00A03114"/>
    <w:rsid w:val="00A03AE6"/>
    <w:rsid w:val="00A044EC"/>
    <w:rsid w:val="00A06647"/>
    <w:rsid w:val="00A07CAB"/>
    <w:rsid w:val="00A12748"/>
    <w:rsid w:val="00A14FA8"/>
    <w:rsid w:val="00A1556B"/>
    <w:rsid w:val="00A16192"/>
    <w:rsid w:val="00A16535"/>
    <w:rsid w:val="00A16FDD"/>
    <w:rsid w:val="00A20354"/>
    <w:rsid w:val="00A218C3"/>
    <w:rsid w:val="00A317DC"/>
    <w:rsid w:val="00A31B77"/>
    <w:rsid w:val="00A36E40"/>
    <w:rsid w:val="00A42232"/>
    <w:rsid w:val="00A42DEA"/>
    <w:rsid w:val="00A52348"/>
    <w:rsid w:val="00A54744"/>
    <w:rsid w:val="00A54EC9"/>
    <w:rsid w:val="00A57ACC"/>
    <w:rsid w:val="00A61D1C"/>
    <w:rsid w:val="00A63B29"/>
    <w:rsid w:val="00A646CC"/>
    <w:rsid w:val="00A65AA8"/>
    <w:rsid w:val="00A701DC"/>
    <w:rsid w:val="00A73BAB"/>
    <w:rsid w:val="00A73C75"/>
    <w:rsid w:val="00A77233"/>
    <w:rsid w:val="00A832DD"/>
    <w:rsid w:val="00A83B5B"/>
    <w:rsid w:val="00A85C58"/>
    <w:rsid w:val="00A8709A"/>
    <w:rsid w:val="00A90162"/>
    <w:rsid w:val="00A9177F"/>
    <w:rsid w:val="00A94750"/>
    <w:rsid w:val="00A971D0"/>
    <w:rsid w:val="00AA2469"/>
    <w:rsid w:val="00AA3634"/>
    <w:rsid w:val="00AA4651"/>
    <w:rsid w:val="00AB3011"/>
    <w:rsid w:val="00AB3DDC"/>
    <w:rsid w:val="00AB7AF5"/>
    <w:rsid w:val="00AC1285"/>
    <w:rsid w:val="00AC1522"/>
    <w:rsid w:val="00AC4C78"/>
    <w:rsid w:val="00AC72AB"/>
    <w:rsid w:val="00AC75FB"/>
    <w:rsid w:val="00AC7D89"/>
    <w:rsid w:val="00AD231B"/>
    <w:rsid w:val="00AD5251"/>
    <w:rsid w:val="00AD7D01"/>
    <w:rsid w:val="00AE1F06"/>
    <w:rsid w:val="00AE7881"/>
    <w:rsid w:val="00AF2042"/>
    <w:rsid w:val="00AF24D0"/>
    <w:rsid w:val="00AF4B64"/>
    <w:rsid w:val="00B10E93"/>
    <w:rsid w:val="00B12379"/>
    <w:rsid w:val="00B13A87"/>
    <w:rsid w:val="00B15636"/>
    <w:rsid w:val="00B21BFA"/>
    <w:rsid w:val="00B24D47"/>
    <w:rsid w:val="00B26151"/>
    <w:rsid w:val="00B32DB6"/>
    <w:rsid w:val="00B33BF3"/>
    <w:rsid w:val="00B348CC"/>
    <w:rsid w:val="00B34CEF"/>
    <w:rsid w:val="00B3768C"/>
    <w:rsid w:val="00B4138B"/>
    <w:rsid w:val="00B42829"/>
    <w:rsid w:val="00B4315F"/>
    <w:rsid w:val="00B4423C"/>
    <w:rsid w:val="00B44A47"/>
    <w:rsid w:val="00B506CE"/>
    <w:rsid w:val="00B508C4"/>
    <w:rsid w:val="00B52D75"/>
    <w:rsid w:val="00B53864"/>
    <w:rsid w:val="00B75729"/>
    <w:rsid w:val="00B76B09"/>
    <w:rsid w:val="00B773D6"/>
    <w:rsid w:val="00B8357D"/>
    <w:rsid w:val="00B83BD6"/>
    <w:rsid w:val="00B84A58"/>
    <w:rsid w:val="00B96410"/>
    <w:rsid w:val="00B97800"/>
    <w:rsid w:val="00B97C21"/>
    <w:rsid w:val="00BA65DA"/>
    <w:rsid w:val="00BB0564"/>
    <w:rsid w:val="00BB42E1"/>
    <w:rsid w:val="00BC4575"/>
    <w:rsid w:val="00BC4622"/>
    <w:rsid w:val="00BC5F0C"/>
    <w:rsid w:val="00BD3894"/>
    <w:rsid w:val="00BD4CF8"/>
    <w:rsid w:val="00BD57CD"/>
    <w:rsid w:val="00BD57E4"/>
    <w:rsid w:val="00BD5A26"/>
    <w:rsid w:val="00BD7CEE"/>
    <w:rsid w:val="00BE2135"/>
    <w:rsid w:val="00BE21A9"/>
    <w:rsid w:val="00BE283C"/>
    <w:rsid w:val="00BE2AC2"/>
    <w:rsid w:val="00BE71E3"/>
    <w:rsid w:val="00BF0984"/>
    <w:rsid w:val="00BF2C8E"/>
    <w:rsid w:val="00BF520A"/>
    <w:rsid w:val="00BF5BEC"/>
    <w:rsid w:val="00BF5FC1"/>
    <w:rsid w:val="00BF7DEB"/>
    <w:rsid w:val="00C00D9E"/>
    <w:rsid w:val="00C01CCC"/>
    <w:rsid w:val="00C020E5"/>
    <w:rsid w:val="00C02842"/>
    <w:rsid w:val="00C04B00"/>
    <w:rsid w:val="00C119C4"/>
    <w:rsid w:val="00C1258F"/>
    <w:rsid w:val="00C149A8"/>
    <w:rsid w:val="00C17649"/>
    <w:rsid w:val="00C2315B"/>
    <w:rsid w:val="00C23B29"/>
    <w:rsid w:val="00C27AA9"/>
    <w:rsid w:val="00C31A12"/>
    <w:rsid w:val="00C350CB"/>
    <w:rsid w:val="00C36119"/>
    <w:rsid w:val="00C44BFE"/>
    <w:rsid w:val="00C466A0"/>
    <w:rsid w:val="00C50226"/>
    <w:rsid w:val="00C50860"/>
    <w:rsid w:val="00C534B9"/>
    <w:rsid w:val="00C536E9"/>
    <w:rsid w:val="00C56FD5"/>
    <w:rsid w:val="00C6018B"/>
    <w:rsid w:val="00C67912"/>
    <w:rsid w:val="00C736C0"/>
    <w:rsid w:val="00C739AA"/>
    <w:rsid w:val="00C747CE"/>
    <w:rsid w:val="00C80CBE"/>
    <w:rsid w:val="00C8114D"/>
    <w:rsid w:val="00C82CEB"/>
    <w:rsid w:val="00C8384D"/>
    <w:rsid w:val="00C86375"/>
    <w:rsid w:val="00C911DE"/>
    <w:rsid w:val="00C92D4D"/>
    <w:rsid w:val="00C94ADE"/>
    <w:rsid w:val="00C963F8"/>
    <w:rsid w:val="00CA0EE1"/>
    <w:rsid w:val="00CA4E72"/>
    <w:rsid w:val="00CA566C"/>
    <w:rsid w:val="00CA67DA"/>
    <w:rsid w:val="00CA6AA1"/>
    <w:rsid w:val="00CB4619"/>
    <w:rsid w:val="00CB5A33"/>
    <w:rsid w:val="00CC1FA9"/>
    <w:rsid w:val="00CD160F"/>
    <w:rsid w:val="00CD1848"/>
    <w:rsid w:val="00CD55A8"/>
    <w:rsid w:val="00CE1923"/>
    <w:rsid w:val="00CE1B34"/>
    <w:rsid w:val="00CE23A8"/>
    <w:rsid w:val="00CE25A3"/>
    <w:rsid w:val="00CE4162"/>
    <w:rsid w:val="00CE50DE"/>
    <w:rsid w:val="00CE53AA"/>
    <w:rsid w:val="00CE53E0"/>
    <w:rsid w:val="00CE5DE1"/>
    <w:rsid w:val="00CF2402"/>
    <w:rsid w:val="00CF5971"/>
    <w:rsid w:val="00CF6BF8"/>
    <w:rsid w:val="00D0091B"/>
    <w:rsid w:val="00D01C93"/>
    <w:rsid w:val="00D04395"/>
    <w:rsid w:val="00D04E8F"/>
    <w:rsid w:val="00D11933"/>
    <w:rsid w:val="00D13CC1"/>
    <w:rsid w:val="00D14C88"/>
    <w:rsid w:val="00D16358"/>
    <w:rsid w:val="00D22C92"/>
    <w:rsid w:val="00D22E37"/>
    <w:rsid w:val="00D2528B"/>
    <w:rsid w:val="00D33818"/>
    <w:rsid w:val="00D40FF5"/>
    <w:rsid w:val="00D45A5D"/>
    <w:rsid w:val="00D4719F"/>
    <w:rsid w:val="00D4779A"/>
    <w:rsid w:val="00D524B6"/>
    <w:rsid w:val="00D52991"/>
    <w:rsid w:val="00D62F37"/>
    <w:rsid w:val="00D632CD"/>
    <w:rsid w:val="00D638EB"/>
    <w:rsid w:val="00D66D77"/>
    <w:rsid w:val="00D7159A"/>
    <w:rsid w:val="00D716EB"/>
    <w:rsid w:val="00D73804"/>
    <w:rsid w:val="00D7461B"/>
    <w:rsid w:val="00D748A7"/>
    <w:rsid w:val="00D76443"/>
    <w:rsid w:val="00D81BE0"/>
    <w:rsid w:val="00D91413"/>
    <w:rsid w:val="00D93DE0"/>
    <w:rsid w:val="00D96DC8"/>
    <w:rsid w:val="00D97397"/>
    <w:rsid w:val="00D9762A"/>
    <w:rsid w:val="00DA0EF4"/>
    <w:rsid w:val="00DA4E2B"/>
    <w:rsid w:val="00DA661A"/>
    <w:rsid w:val="00DA67D8"/>
    <w:rsid w:val="00DA6C30"/>
    <w:rsid w:val="00DB5B78"/>
    <w:rsid w:val="00DC05AB"/>
    <w:rsid w:val="00DD0788"/>
    <w:rsid w:val="00DD616B"/>
    <w:rsid w:val="00DD7A94"/>
    <w:rsid w:val="00DE35A9"/>
    <w:rsid w:val="00DE415A"/>
    <w:rsid w:val="00DE5EC7"/>
    <w:rsid w:val="00DE6ED2"/>
    <w:rsid w:val="00DF014D"/>
    <w:rsid w:val="00DF1FF4"/>
    <w:rsid w:val="00DF4455"/>
    <w:rsid w:val="00DF4CA7"/>
    <w:rsid w:val="00DF52DD"/>
    <w:rsid w:val="00DF6BEF"/>
    <w:rsid w:val="00DF7EBA"/>
    <w:rsid w:val="00E018FE"/>
    <w:rsid w:val="00E02856"/>
    <w:rsid w:val="00E1067E"/>
    <w:rsid w:val="00E107FE"/>
    <w:rsid w:val="00E14E29"/>
    <w:rsid w:val="00E15660"/>
    <w:rsid w:val="00E16462"/>
    <w:rsid w:val="00E174D2"/>
    <w:rsid w:val="00E2016C"/>
    <w:rsid w:val="00E2117B"/>
    <w:rsid w:val="00E25707"/>
    <w:rsid w:val="00E26929"/>
    <w:rsid w:val="00E31DE4"/>
    <w:rsid w:val="00E34392"/>
    <w:rsid w:val="00E3455B"/>
    <w:rsid w:val="00E34E17"/>
    <w:rsid w:val="00E35188"/>
    <w:rsid w:val="00E35473"/>
    <w:rsid w:val="00E37CD9"/>
    <w:rsid w:val="00E4061B"/>
    <w:rsid w:val="00E411B1"/>
    <w:rsid w:val="00E43124"/>
    <w:rsid w:val="00E45AFA"/>
    <w:rsid w:val="00E466B6"/>
    <w:rsid w:val="00E55F2D"/>
    <w:rsid w:val="00E561E8"/>
    <w:rsid w:val="00E56504"/>
    <w:rsid w:val="00E569A5"/>
    <w:rsid w:val="00E5764D"/>
    <w:rsid w:val="00E61146"/>
    <w:rsid w:val="00E70BC9"/>
    <w:rsid w:val="00E70E72"/>
    <w:rsid w:val="00E71124"/>
    <w:rsid w:val="00E71509"/>
    <w:rsid w:val="00E71CE3"/>
    <w:rsid w:val="00E71F5C"/>
    <w:rsid w:val="00E759DA"/>
    <w:rsid w:val="00E85988"/>
    <w:rsid w:val="00E85FD1"/>
    <w:rsid w:val="00E929AE"/>
    <w:rsid w:val="00E9350E"/>
    <w:rsid w:val="00E93C22"/>
    <w:rsid w:val="00EA050C"/>
    <w:rsid w:val="00EA2527"/>
    <w:rsid w:val="00EA2E62"/>
    <w:rsid w:val="00EA3C3C"/>
    <w:rsid w:val="00EA507F"/>
    <w:rsid w:val="00EA5510"/>
    <w:rsid w:val="00EA6222"/>
    <w:rsid w:val="00EB063C"/>
    <w:rsid w:val="00EB2650"/>
    <w:rsid w:val="00EB28E0"/>
    <w:rsid w:val="00EB2F46"/>
    <w:rsid w:val="00EB398E"/>
    <w:rsid w:val="00EB5986"/>
    <w:rsid w:val="00EB5C48"/>
    <w:rsid w:val="00EC0431"/>
    <w:rsid w:val="00EC19E7"/>
    <w:rsid w:val="00EC5FE8"/>
    <w:rsid w:val="00EC63D2"/>
    <w:rsid w:val="00ED0DA4"/>
    <w:rsid w:val="00ED210F"/>
    <w:rsid w:val="00ED2E0F"/>
    <w:rsid w:val="00ED5727"/>
    <w:rsid w:val="00EE1A43"/>
    <w:rsid w:val="00EE21B5"/>
    <w:rsid w:val="00EE56EC"/>
    <w:rsid w:val="00EE736D"/>
    <w:rsid w:val="00EF386E"/>
    <w:rsid w:val="00EF7476"/>
    <w:rsid w:val="00EF76CD"/>
    <w:rsid w:val="00F03035"/>
    <w:rsid w:val="00F114A6"/>
    <w:rsid w:val="00F11917"/>
    <w:rsid w:val="00F145F1"/>
    <w:rsid w:val="00F15D08"/>
    <w:rsid w:val="00F15D81"/>
    <w:rsid w:val="00F17C49"/>
    <w:rsid w:val="00F17D96"/>
    <w:rsid w:val="00F204A7"/>
    <w:rsid w:val="00F2360A"/>
    <w:rsid w:val="00F31275"/>
    <w:rsid w:val="00F31CA4"/>
    <w:rsid w:val="00F33168"/>
    <w:rsid w:val="00F34898"/>
    <w:rsid w:val="00F350EB"/>
    <w:rsid w:val="00F3566B"/>
    <w:rsid w:val="00F36AE0"/>
    <w:rsid w:val="00F37426"/>
    <w:rsid w:val="00F40B62"/>
    <w:rsid w:val="00F40BFF"/>
    <w:rsid w:val="00F429CD"/>
    <w:rsid w:val="00F44165"/>
    <w:rsid w:val="00F45C95"/>
    <w:rsid w:val="00F478CB"/>
    <w:rsid w:val="00F54CE5"/>
    <w:rsid w:val="00F567C8"/>
    <w:rsid w:val="00F6298A"/>
    <w:rsid w:val="00F66653"/>
    <w:rsid w:val="00F70343"/>
    <w:rsid w:val="00F73C7B"/>
    <w:rsid w:val="00F7605C"/>
    <w:rsid w:val="00F830CF"/>
    <w:rsid w:val="00F8310F"/>
    <w:rsid w:val="00F84924"/>
    <w:rsid w:val="00F863A6"/>
    <w:rsid w:val="00F87BA2"/>
    <w:rsid w:val="00F87BE6"/>
    <w:rsid w:val="00F87DB5"/>
    <w:rsid w:val="00F917D1"/>
    <w:rsid w:val="00F9456C"/>
    <w:rsid w:val="00F94E24"/>
    <w:rsid w:val="00F96B39"/>
    <w:rsid w:val="00FB0523"/>
    <w:rsid w:val="00FB274B"/>
    <w:rsid w:val="00FB67D8"/>
    <w:rsid w:val="00FC0B62"/>
    <w:rsid w:val="00FC0F9E"/>
    <w:rsid w:val="00FC444E"/>
    <w:rsid w:val="00FC4573"/>
    <w:rsid w:val="00FC778A"/>
    <w:rsid w:val="00FD15EB"/>
    <w:rsid w:val="00FD27B8"/>
    <w:rsid w:val="00FD30F0"/>
    <w:rsid w:val="00FD461D"/>
    <w:rsid w:val="00FD6177"/>
    <w:rsid w:val="00FD6E63"/>
    <w:rsid w:val="00FE1520"/>
    <w:rsid w:val="00FE5AA4"/>
    <w:rsid w:val="00FE6046"/>
    <w:rsid w:val="00FE7A69"/>
    <w:rsid w:val="00FF159F"/>
    <w:rsid w:val="00FF3BBA"/>
    <w:rsid w:val="00FF5804"/>
    <w:rsid w:val="00FF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374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99"/>
    <w:lsdException w:name="toc 2" w:uiPriority="99"/>
    <w:lsdException w:name="toc 7" w:uiPriority="99"/>
    <w:lsdException w:name="header" w:qFormat="1"/>
    <w:lsdException w:name="foot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iPriority="99"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Typewriter"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20"/>
    <w:pPr>
      <w:suppressAutoHyphens/>
    </w:pPr>
    <w:rPr>
      <w:sz w:val="24"/>
      <w:szCs w:val="24"/>
      <w:lang w:eastAsia="ar-SA"/>
    </w:rPr>
  </w:style>
  <w:style w:type="paragraph" w:styleId="1">
    <w:name w:val="heading 1"/>
    <w:basedOn w:val="a"/>
    <w:next w:val="a"/>
    <w:link w:val="10"/>
    <w:uiPriority w:val="99"/>
    <w:qFormat/>
    <w:rsid w:val="00930ED0"/>
    <w:pPr>
      <w:keepNext/>
      <w:suppressAutoHyphens w:val="0"/>
      <w:outlineLvl w:val="0"/>
    </w:pPr>
    <w:rPr>
      <w:sz w:val="28"/>
      <w:szCs w:val="20"/>
      <w:lang w:val="x-none" w:eastAsia="x-none"/>
    </w:rPr>
  </w:style>
  <w:style w:type="paragraph" w:styleId="2">
    <w:name w:val="heading 2"/>
    <w:basedOn w:val="a"/>
    <w:next w:val="a"/>
    <w:link w:val="20"/>
    <w:uiPriority w:val="99"/>
    <w:qFormat/>
    <w:rsid w:val="009468DD"/>
    <w:pPr>
      <w:keepNext/>
      <w:numPr>
        <w:ilvl w:val="1"/>
        <w:numId w:val="1"/>
      </w:numPr>
      <w:suppressAutoHyphens w:val="0"/>
      <w:spacing w:line="240" w:lineRule="exact"/>
      <w:outlineLvl w:val="1"/>
    </w:pPr>
    <w:rPr>
      <w:sz w:val="30"/>
      <w:szCs w:val="20"/>
      <w:lang w:eastAsia="zh-CN"/>
    </w:rPr>
  </w:style>
  <w:style w:type="paragraph" w:styleId="3">
    <w:name w:val="heading 3"/>
    <w:basedOn w:val="a"/>
    <w:next w:val="a"/>
    <w:link w:val="30"/>
    <w:uiPriority w:val="99"/>
    <w:unhideWhenUsed/>
    <w:qFormat/>
    <w:rsid w:val="00C508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468DD"/>
    <w:pPr>
      <w:keepNext/>
      <w:numPr>
        <w:ilvl w:val="3"/>
        <w:numId w:val="1"/>
      </w:numPr>
      <w:suppressAutoHyphens w:val="0"/>
      <w:outlineLvl w:val="3"/>
    </w:pPr>
    <w:rPr>
      <w:sz w:val="32"/>
      <w:szCs w:val="20"/>
      <w:lang w:eastAsia="zh-CN"/>
    </w:rPr>
  </w:style>
  <w:style w:type="paragraph" w:styleId="5">
    <w:name w:val="heading 5"/>
    <w:basedOn w:val="a"/>
    <w:next w:val="a"/>
    <w:link w:val="50"/>
    <w:uiPriority w:val="99"/>
    <w:unhideWhenUsed/>
    <w:qFormat/>
    <w:rsid w:val="00930E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F36AE0"/>
    <w:pPr>
      <w:spacing w:before="240" w:after="60"/>
      <w:outlineLvl w:val="5"/>
    </w:pPr>
    <w:rPr>
      <w:b/>
      <w:bCs/>
      <w:sz w:val="22"/>
      <w:szCs w:val="22"/>
    </w:rPr>
  </w:style>
  <w:style w:type="paragraph" w:styleId="7">
    <w:name w:val="heading 7"/>
    <w:basedOn w:val="a"/>
    <w:next w:val="a"/>
    <w:qFormat/>
    <w:rsid w:val="00677020"/>
    <w:pPr>
      <w:keepNext/>
      <w:numPr>
        <w:ilvl w:val="6"/>
        <w:numId w:val="1"/>
      </w:numPr>
      <w:jc w:val="center"/>
      <w:outlineLvl w:val="6"/>
    </w:pPr>
    <w:rPr>
      <w:b/>
      <w:sz w:val="28"/>
    </w:rPr>
  </w:style>
  <w:style w:type="paragraph" w:styleId="8">
    <w:name w:val="heading 8"/>
    <w:basedOn w:val="a"/>
    <w:next w:val="a"/>
    <w:qFormat/>
    <w:rsid w:val="00677020"/>
    <w:pPr>
      <w:keepNext/>
      <w:numPr>
        <w:ilvl w:val="7"/>
        <w:numId w:val="1"/>
      </w:numPr>
      <w:jc w:val="center"/>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77020"/>
    <w:pPr>
      <w:spacing w:after="120"/>
    </w:p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w:basedOn w:val="a"/>
    <w:rsid w:val="00677020"/>
    <w:pPr>
      <w:suppressAutoHyphens w:val="0"/>
      <w:spacing w:after="160" w:line="240" w:lineRule="exact"/>
    </w:pPr>
    <w:rPr>
      <w:rFonts w:ascii="Verdana" w:hAnsi="Verdana"/>
      <w:sz w:val="20"/>
      <w:szCs w:val="20"/>
      <w:lang w:val="en-US" w:eastAsia="en-US"/>
    </w:rPr>
  </w:style>
  <w:style w:type="paragraph" w:styleId="a5">
    <w:name w:val="header"/>
    <w:aliases w:val="ВерхКолонтитул,Название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6"/>
    <w:qFormat/>
    <w:rsid w:val="00677020"/>
    <w:pPr>
      <w:tabs>
        <w:tab w:val="center" w:pos="4677"/>
        <w:tab w:val="right" w:pos="9355"/>
      </w:tabs>
    </w:pPr>
  </w:style>
  <w:style w:type="character" w:styleId="a7">
    <w:name w:val="page number"/>
    <w:basedOn w:val="a0"/>
    <w:rsid w:val="00677020"/>
  </w:style>
  <w:style w:type="paragraph" w:styleId="a8">
    <w:name w:val="Balloon Text"/>
    <w:basedOn w:val="a"/>
    <w:link w:val="a9"/>
    <w:uiPriority w:val="99"/>
    <w:rsid w:val="007664CF"/>
    <w:rPr>
      <w:rFonts w:ascii="Tahoma" w:hAnsi="Tahoma" w:cs="Tahoma"/>
      <w:sz w:val="16"/>
      <w:szCs w:val="16"/>
    </w:rPr>
  </w:style>
  <w:style w:type="paragraph" w:styleId="aa">
    <w:name w:val="Body Text Indent"/>
    <w:basedOn w:val="a"/>
    <w:link w:val="ab"/>
    <w:uiPriority w:val="99"/>
    <w:rsid w:val="005B7EB8"/>
    <w:pPr>
      <w:spacing w:after="120"/>
      <w:ind w:left="283"/>
    </w:pPr>
  </w:style>
  <w:style w:type="paragraph" w:customStyle="1" w:styleId="ac">
    <w:name w:val="Знак"/>
    <w:basedOn w:val="a"/>
    <w:rsid w:val="005B7EB8"/>
    <w:pPr>
      <w:suppressAutoHyphens w:val="0"/>
      <w:spacing w:after="160" w:line="240" w:lineRule="exact"/>
    </w:pPr>
    <w:rPr>
      <w:rFonts w:ascii="Verdana" w:hAnsi="Verdana"/>
      <w:sz w:val="20"/>
      <w:szCs w:val="20"/>
      <w:lang w:val="en-US" w:eastAsia="en-US"/>
    </w:rPr>
  </w:style>
  <w:style w:type="paragraph" w:customStyle="1" w:styleId="ConsPlusCell">
    <w:name w:val="ConsPlusCell"/>
    <w:uiPriority w:val="99"/>
    <w:rsid w:val="007468EB"/>
    <w:pPr>
      <w:widowControl w:val="0"/>
      <w:autoSpaceDE w:val="0"/>
      <w:autoSpaceDN w:val="0"/>
      <w:adjustRightInd w:val="0"/>
    </w:pPr>
    <w:rPr>
      <w:rFonts w:ascii="Arial" w:hAnsi="Arial" w:cs="Arial"/>
    </w:rPr>
  </w:style>
  <w:style w:type="paragraph" w:customStyle="1" w:styleId="31">
    <w:name w:val="Основной текст 31"/>
    <w:basedOn w:val="a"/>
    <w:uiPriority w:val="99"/>
    <w:rsid w:val="00C149A8"/>
    <w:pPr>
      <w:suppressAutoHyphens w:val="0"/>
      <w:spacing w:line="240" w:lineRule="exact"/>
      <w:ind w:right="5103"/>
    </w:pPr>
    <w:rPr>
      <w:sz w:val="30"/>
      <w:szCs w:val="20"/>
      <w:lang w:eastAsia="ru-RU"/>
    </w:rPr>
  </w:style>
  <w:style w:type="paragraph" w:styleId="ad">
    <w:name w:val="List Paragraph"/>
    <w:basedOn w:val="a"/>
    <w:link w:val="ae"/>
    <w:uiPriority w:val="99"/>
    <w:qFormat/>
    <w:rsid w:val="00B12379"/>
    <w:pPr>
      <w:ind w:left="720"/>
      <w:contextualSpacing/>
    </w:pPr>
  </w:style>
  <w:style w:type="character" w:customStyle="1" w:styleId="50">
    <w:name w:val="Заголовок 5 Знак"/>
    <w:basedOn w:val="a0"/>
    <w:link w:val="5"/>
    <w:uiPriority w:val="99"/>
    <w:rsid w:val="00930ED0"/>
    <w:rPr>
      <w:rFonts w:asciiTheme="majorHAnsi" w:eastAsiaTheme="majorEastAsia" w:hAnsiTheme="majorHAnsi" w:cstheme="majorBidi"/>
      <w:color w:val="243F60" w:themeColor="accent1" w:themeShade="7F"/>
      <w:sz w:val="24"/>
      <w:szCs w:val="24"/>
      <w:lang w:eastAsia="ar-SA"/>
    </w:rPr>
  </w:style>
  <w:style w:type="paragraph" w:styleId="21">
    <w:name w:val="Body Text 2"/>
    <w:basedOn w:val="a"/>
    <w:link w:val="22"/>
    <w:uiPriority w:val="99"/>
    <w:rsid w:val="00930ED0"/>
    <w:pPr>
      <w:spacing w:after="120" w:line="480" w:lineRule="auto"/>
    </w:pPr>
  </w:style>
  <w:style w:type="character" w:customStyle="1" w:styleId="22">
    <w:name w:val="Основной текст 2 Знак"/>
    <w:basedOn w:val="a0"/>
    <w:link w:val="21"/>
    <w:uiPriority w:val="99"/>
    <w:rsid w:val="00930ED0"/>
    <w:rPr>
      <w:sz w:val="24"/>
      <w:szCs w:val="24"/>
      <w:lang w:eastAsia="ar-SA"/>
    </w:rPr>
  </w:style>
  <w:style w:type="character" w:customStyle="1" w:styleId="10">
    <w:name w:val="Заголовок 1 Знак"/>
    <w:basedOn w:val="a0"/>
    <w:link w:val="1"/>
    <w:uiPriority w:val="99"/>
    <w:rsid w:val="00930ED0"/>
    <w:rPr>
      <w:sz w:val="28"/>
      <w:lang w:val="x-none" w:eastAsia="x-none"/>
    </w:rPr>
  </w:style>
  <w:style w:type="paragraph" w:customStyle="1" w:styleId="12">
    <w:name w:val="Знак Знак1 Знак Знак Знак Знак Знак Знак"/>
    <w:basedOn w:val="a"/>
    <w:rsid w:val="00930ED0"/>
    <w:pPr>
      <w:suppressAutoHyphens w:val="0"/>
      <w:spacing w:after="160" w:line="240" w:lineRule="exact"/>
    </w:pPr>
    <w:rPr>
      <w:rFonts w:ascii="Verdana" w:hAnsi="Verdana" w:cs="Verdana"/>
      <w:sz w:val="20"/>
      <w:szCs w:val="20"/>
      <w:lang w:val="en-US" w:eastAsia="en-US"/>
    </w:rPr>
  </w:style>
  <w:style w:type="table" w:styleId="af">
    <w:name w:val="Table Grid"/>
    <w:basedOn w:val="a1"/>
    <w:uiPriority w:val="99"/>
    <w:rsid w:val="00930ED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uiPriority w:val="99"/>
    <w:rsid w:val="00930ED0"/>
    <w:rPr>
      <w:sz w:val="24"/>
      <w:szCs w:val="24"/>
      <w:lang w:eastAsia="ar-SA"/>
    </w:rPr>
  </w:style>
  <w:style w:type="paragraph" w:customStyle="1" w:styleId="ConsNormal">
    <w:name w:val="ConsNormal"/>
    <w:link w:val="ConsNormal0"/>
    <w:uiPriority w:val="99"/>
    <w:qFormat/>
    <w:rsid w:val="00930ED0"/>
    <w:pPr>
      <w:widowControl w:val="0"/>
      <w:suppressAutoHyphens/>
      <w:autoSpaceDE w:val="0"/>
      <w:ind w:right="19772" w:firstLine="720"/>
    </w:pPr>
    <w:rPr>
      <w:rFonts w:ascii="Arial" w:hAnsi="Arial" w:cs="Arial"/>
      <w:lang w:eastAsia="ar-SA"/>
    </w:rPr>
  </w:style>
  <w:style w:type="paragraph" w:styleId="af0">
    <w:name w:val="Title"/>
    <w:basedOn w:val="a"/>
    <w:next w:val="af1"/>
    <w:link w:val="af2"/>
    <w:uiPriority w:val="99"/>
    <w:qFormat/>
    <w:rsid w:val="00930ED0"/>
    <w:pPr>
      <w:spacing w:before="240" w:after="60"/>
      <w:jc w:val="center"/>
    </w:pPr>
    <w:rPr>
      <w:rFonts w:ascii="Arial" w:hAnsi="Arial"/>
      <w:b/>
      <w:bCs/>
      <w:kern w:val="1"/>
      <w:sz w:val="32"/>
      <w:szCs w:val="32"/>
      <w:lang w:val="x-none"/>
    </w:rPr>
  </w:style>
  <w:style w:type="character" w:customStyle="1" w:styleId="af2">
    <w:name w:val="Название Знак"/>
    <w:basedOn w:val="a0"/>
    <w:link w:val="af0"/>
    <w:uiPriority w:val="99"/>
    <w:rsid w:val="00930ED0"/>
    <w:rPr>
      <w:rFonts w:ascii="Arial" w:hAnsi="Arial"/>
      <w:b/>
      <w:bCs/>
      <w:kern w:val="1"/>
      <w:sz w:val="32"/>
      <w:szCs w:val="32"/>
      <w:lang w:val="x-none" w:eastAsia="ar-SA"/>
    </w:rPr>
  </w:style>
  <w:style w:type="paragraph" w:styleId="af1">
    <w:name w:val="Subtitle"/>
    <w:basedOn w:val="a"/>
    <w:next w:val="a3"/>
    <w:link w:val="af3"/>
    <w:uiPriority w:val="99"/>
    <w:qFormat/>
    <w:rsid w:val="00930ED0"/>
    <w:pPr>
      <w:spacing w:after="60"/>
      <w:jc w:val="center"/>
    </w:pPr>
    <w:rPr>
      <w:rFonts w:ascii="Arial" w:hAnsi="Arial"/>
      <w:lang w:val="x-none"/>
    </w:rPr>
  </w:style>
  <w:style w:type="character" w:customStyle="1" w:styleId="af3">
    <w:name w:val="Подзаголовок Знак"/>
    <w:basedOn w:val="a0"/>
    <w:link w:val="af1"/>
    <w:uiPriority w:val="99"/>
    <w:rsid w:val="00930ED0"/>
    <w:rPr>
      <w:rFonts w:ascii="Arial" w:hAnsi="Arial"/>
      <w:sz w:val="24"/>
      <w:szCs w:val="24"/>
      <w:lang w:val="x-none" w:eastAsia="ar-SA"/>
    </w:rPr>
  </w:style>
  <w:style w:type="paragraph" w:customStyle="1" w:styleId="ConsPlusNormal">
    <w:name w:val="ConsPlusNormal"/>
    <w:link w:val="ConsPlusNormal0"/>
    <w:uiPriority w:val="99"/>
    <w:qFormat/>
    <w:rsid w:val="00930ED0"/>
    <w:pPr>
      <w:widowControl w:val="0"/>
      <w:suppressAutoHyphens/>
      <w:autoSpaceDE w:val="0"/>
      <w:ind w:firstLine="720"/>
    </w:pPr>
    <w:rPr>
      <w:rFonts w:ascii="Arial" w:hAnsi="Arial" w:cs="Arial"/>
      <w:lang w:eastAsia="ar-SA"/>
    </w:rPr>
  </w:style>
  <w:style w:type="paragraph" w:styleId="af4">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f5"/>
    <w:uiPriority w:val="99"/>
    <w:unhideWhenUsed/>
    <w:qFormat/>
    <w:rsid w:val="00930ED0"/>
    <w:pPr>
      <w:suppressAutoHyphens w:val="0"/>
      <w:spacing w:before="100" w:beforeAutospacing="1" w:after="100" w:afterAutospacing="1"/>
    </w:pPr>
    <w:rPr>
      <w:lang w:eastAsia="ru-RU"/>
    </w:rPr>
  </w:style>
  <w:style w:type="character" w:styleId="af6">
    <w:name w:val="Hyperlink"/>
    <w:uiPriority w:val="99"/>
    <w:unhideWhenUsed/>
    <w:rsid w:val="00930ED0"/>
    <w:rPr>
      <w:color w:val="0000FF"/>
      <w:u w:val="single"/>
    </w:rPr>
  </w:style>
  <w:style w:type="paragraph" w:customStyle="1" w:styleId="af7">
    <w:name w:val="Содержимое таблицы"/>
    <w:basedOn w:val="a"/>
    <w:rsid w:val="00930ED0"/>
    <w:pPr>
      <w:widowControl w:val="0"/>
      <w:suppressLineNumbers/>
    </w:pPr>
    <w:rPr>
      <w:kern w:val="1"/>
    </w:rPr>
  </w:style>
  <w:style w:type="character" w:styleId="af8">
    <w:name w:val="Strong"/>
    <w:uiPriority w:val="22"/>
    <w:qFormat/>
    <w:rsid w:val="00930ED0"/>
    <w:rPr>
      <w:b/>
      <w:bCs/>
    </w:rPr>
  </w:style>
  <w:style w:type="paragraph" w:customStyle="1" w:styleId="13">
    <w:name w:val="Обычный (веб)1"/>
    <w:uiPriority w:val="99"/>
    <w:rsid w:val="00930ED0"/>
    <w:pPr>
      <w:spacing w:before="100" w:after="100"/>
    </w:pPr>
    <w:rPr>
      <w:rFonts w:eastAsia="ヒラギノ角ゴ Pro W3"/>
      <w:color w:val="000000"/>
      <w:sz w:val="24"/>
    </w:rPr>
  </w:style>
  <w:style w:type="paragraph" w:customStyle="1" w:styleId="af9">
    <w:name w:val="Знак Знак Знак Знак"/>
    <w:basedOn w:val="a"/>
    <w:rsid w:val="00930ED0"/>
    <w:pPr>
      <w:widowControl w:val="0"/>
      <w:suppressAutoHyphens w:val="0"/>
      <w:adjustRightInd w:val="0"/>
      <w:spacing w:after="160" w:line="240" w:lineRule="exact"/>
      <w:jc w:val="right"/>
    </w:pPr>
    <w:rPr>
      <w:sz w:val="20"/>
      <w:szCs w:val="20"/>
      <w:lang w:val="en-GB" w:eastAsia="en-US"/>
    </w:rPr>
  </w:style>
  <w:style w:type="paragraph" w:customStyle="1" w:styleId="western">
    <w:name w:val="western"/>
    <w:basedOn w:val="a"/>
    <w:rsid w:val="00930ED0"/>
    <w:pPr>
      <w:suppressAutoHyphens w:val="0"/>
      <w:spacing w:before="100" w:beforeAutospacing="1" w:after="100" w:afterAutospacing="1"/>
    </w:pPr>
    <w:rPr>
      <w:lang w:eastAsia="ru-RU"/>
    </w:rPr>
  </w:style>
  <w:style w:type="character" w:customStyle="1" w:styleId="ab">
    <w:name w:val="Основной текст с отступом Знак"/>
    <w:basedOn w:val="a0"/>
    <w:link w:val="aa"/>
    <w:uiPriority w:val="99"/>
    <w:rsid w:val="00930ED0"/>
    <w:rPr>
      <w:sz w:val="24"/>
      <w:szCs w:val="24"/>
      <w:lang w:eastAsia="ar-SA"/>
    </w:rPr>
  </w:style>
  <w:style w:type="character" w:customStyle="1" w:styleId="a6">
    <w:name w:val="Верхний колонтитул Знак"/>
    <w:aliases w:val="ВерхКолонтитул Знак,Название 2 Знак, Знак Знак Знак Знак Знак Знак Знак Знак Знак1, Знак Знак Знак Знак Знак Знак Знак Знак Знак Знак Знак Знак Знак2, Знак Знак Знак Знак Знак Знак Знак Знак Знак Знак Знак Знак Знак Знак"/>
    <w:basedOn w:val="a0"/>
    <w:link w:val="a5"/>
    <w:rsid w:val="00930ED0"/>
    <w:rPr>
      <w:sz w:val="24"/>
      <w:szCs w:val="24"/>
      <w:lang w:eastAsia="ar-SA"/>
    </w:rPr>
  </w:style>
  <w:style w:type="paragraph" w:customStyle="1" w:styleId="14">
    <w:name w:val="Знак Знак1"/>
    <w:basedOn w:val="a"/>
    <w:rsid w:val="00930ED0"/>
    <w:pPr>
      <w:suppressAutoHyphens w:val="0"/>
      <w:spacing w:after="160" w:line="240" w:lineRule="exact"/>
    </w:pPr>
    <w:rPr>
      <w:rFonts w:ascii="Verdana" w:hAnsi="Verdana" w:cs="Verdana"/>
      <w:sz w:val="20"/>
      <w:szCs w:val="20"/>
      <w:lang w:val="en-US" w:eastAsia="en-US"/>
    </w:rPr>
  </w:style>
  <w:style w:type="paragraph" w:styleId="23">
    <w:name w:val="Body Text Indent 2"/>
    <w:basedOn w:val="a"/>
    <w:link w:val="24"/>
    <w:uiPriority w:val="99"/>
    <w:rsid w:val="00930ED0"/>
    <w:pPr>
      <w:suppressAutoHyphens w:val="0"/>
      <w:spacing w:after="120" w:line="480" w:lineRule="auto"/>
      <w:ind w:left="283"/>
    </w:pPr>
    <w:rPr>
      <w:lang w:val="x-none" w:eastAsia="x-none"/>
    </w:rPr>
  </w:style>
  <w:style w:type="character" w:customStyle="1" w:styleId="24">
    <w:name w:val="Основной текст с отступом 2 Знак"/>
    <w:basedOn w:val="a0"/>
    <w:link w:val="23"/>
    <w:uiPriority w:val="99"/>
    <w:rsid w:val="00930ED0"/>
    <w:rPr>
      <w:sz w:val="24"/>
      <w:szCs w:val="24"/>
      <w:lang w:val="x-none" w:eastAsia="x-none"/>
    </w:rPr>
  </w:style>
  <w:style w:type="paragraph" w:styleId="32">
    <w:name w:val="Body Text Indent 3"/>
    <w:basedOn w:val="a"/>
    <w:link w:val="33"/>
    <w:uiPriority w:val="99"/>
    <w:rsid w:val="00930ED0"/>
    <w:pPr>
      <w:suppressAutoHyphens w:val="0"/>
      <w:spacing w:after="120"/>
      <w:ind w:left="283"/>
    </w:pPr>
    <w:rPr>
      <w:sz w:val="16"/>
      <w:szCs w:val="16"/>
      <w:lang w:val="x-none" w:eastAsia="x-none"/>
    </w:rPr>
  </w:style>
  <w:style w:type="character" w:customStyle="1" w:styleId="33">
    <w:name w:val="Основной текст с отступом 3 Знак"/>
    <w:basedOn w:val="a0"/>
    <w:link w:val="32"/>
    <w:uiPriority w:val="99"/>
    <w:rsid w:val="00930ED0"/>
    <w:rPr>
      <w:sz w:val="16"/>
      <w:szCs w:val="16"/>
      <w:lang w:val="x-none" w:eastAsia="x-none"/>
    </w:rPr>
  </w:style>
  <w:style w:type="paragraph" w:styleId="afa">
    <w:name w:val="No Spacing"/>
    <w:link w:val="afb"/>
    <w:uiPriority w:val="99"/>
    <w:qFormat/>
    <w:rsid w:val="00930ED0"/>
    <w:rPr>
      <w:rFonts w:ascii="Calibri" w:eastAsia="Calibri" w:hAnsi="Calibri"/>
      <w:sz w:val="22"/>
      <w:szCs w:val="22"/>
      <w:lang w:eastAsia="en-US"/>
    </w:rPr>
  </w:style>
  <w:style w:type="paragraph" w:customStyle="1" w:styleId="15">
    <w:name w:val="Знак Знак Знак1 Знак"/>
    <w:basedOn w:val="a"/>
    <w:rsid w:val="00930ED0"/>
    <w:pPr>
      <w:suppressAutoHyphens w:val="0"/>
      <w:spacing w:after="160" w:line="240" w:lineRule="exact"/>
    </w:pPr>
    <w:rPr>
      <w:rFonts w:ascii="Verdana" w:hAnsi="Verdana" w:cs="Verdana"/>
      <w:sz w:val="20"/>
      <w:szCs w:val="20"/>
      <w:lang w:val="en-US" w:eastAsia="en-US"/>
    </w:rPr>
  </w:style>
  <w:style w:type="paragraph" w:styleId="afc">
    <w:name w:val="Plain Text"/>
    <w:basedOn w:val="a"/>
    <w:link w:val="afd"/>
    <w:rsid w:val="00930ED0"/>
    <w:pPr>
      <w:suppressAutoHyphens w:val="0"/>
    </w:pPr>
    <w:rPr>
      <w:rFonts w:ascii="Courier New" w:hAnsi="Courier New"/>
      <w:sz w:val="20"/>
      <w:szCs w:val="20"/>
      <w:lang w:val="x-none" w:eastAsia="x-none"/>
    </w:rPr>
  </w:style>
  <w:style w:type="character" w:customStyle="1" w:styleId="afd">
    <w:name w:val="Текст Знак"/>
    <w:basedOn w:val="a0"/>
    <w:link w:val="afc"/>
    <w:rsid w:val="00930ED0"/>
    <w:rPr>
      <w:rFonts w:ascii="Courier New" w:hAnsi="Courier New"/>
      <w:lang w:val="x-none" w:eastAsia="x-none"/>
    </w:rPr>
  </w:style>
  <w:style w:type="paragraph" w:customStyle="1" w:styleId="16">
    <w:name w:val="Текст1"/>
    <w:basedOn w:val="a"/>
    <w:rsid w:val="00930ED0"/>
    <w:rPr>
      <w:rFonts w:ascii="Courier New" w:hAnsi="Courier New"/>
      <w:sz w:val="20"/>
      <w:lang w:val="x-none"/>
    </w:rPr>
  </w:style>
  <w:style w:type="paragraph" w:customStyle="1" w:styleId="320">
    <w:name w:val="Основной текст 32"/>
    <w:basedOn w:val="a"/>
    <w:rsid w:val="00930ED0"/>
    <w:pPr>
      <w:suppressAutoHyphens w:val="0"/>
      <w:spacing w:line="240" w:lineRule="exact"/>
      <w:ind w:right="5103"/>
    </w:pPr>
    <w:rPr>
      <w:sz w:val="30"/>
      <w:szCs w:val="20"/>
      <w:lang w:eastAsia="ru-RU"/>
    </w:rPr>
  </w:style>
  <w:style w:type="paragraph" w:customStyle="1" w:styleId="25">
    <w:name w:val="Обычный (веб)2"/>
    <w:rsid w:val="00930ED0"/>
    <w:pPr>
      <w:widowControl w:val="0"/>
      <w:suppressAutoHyphens/>
      <w:spacing w:after="200" w:line="276" w:lineRule="auto"/>
    </w:pPr>
    <w:rPr>
      <w:rFonts w:ascii="Calibri" w:eastAsia="Arial Unicode MS" w:hAnsi="Calibri" w:cs="font240"/>
      <w:kern w:val="1"/>
      <w:sz w:val="22"/>
      <w:szCs w:val="22"/>
      <w:lang w:eastAsia="ar-SA"/>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30ED0"/>
    <w:pPr>
      <w:suppressAutoHyphens w:val="0"/>
      <w:spacing w:after="160" w:line="240" w:lineRule="exact"/>
    </w:pPr>
    <w:rPr>
      <w:rFonts w:ascii="Verdana" w:hAnsi="Verdana"/>
      <w:sz w:val="20"/>
      <w:szCs w:val="20"/>
      <w:lang w:val="en-US" w:eastAsia="en-US"/>
    </w:rPr>
  </w:style>
  <w:style w:type="paragraph" w:customStyle="1" w:styleId="afe">
    <w:name w:val="Знак"/>
    <w:basedOn w:val="a"/>
    <w:rsid w:val="00930ED0"/>
    <w:pPr>
      <w:suppressAutoHyphens w:val="0"/>
      <w:spacing w:after="160" w:line="240" w:lineRule="exact"/>
    </w:pPr>
    <w:rPr>
      <w:rFonts w:ascii="Verdana" w:hAnsi="Verdana"/>
      <w:sz w:val="20"/>
      <w:szCs w:val="20"/>
      <w:lang w:val="en-US" w:eastAsia="en-US"/>
    </w:rPr>
  </w:style>
  <w:style w:type="paragraph" w:styleId="aff">
    <w:name w:val="List"/>
    <w:basedOn w:val="a3"/>
    <w:uiPriority w:val="99"/>
    <w:rsid w:val="00930ED0"/>
    <w:pPr>
      <w:suppressAutoHyphens w:val="0"/>
      <w:spacing w:after="0"/>
    </w:pPr>
    <w:rPr>
      <w:rFonts w:ascii="Arial" w:hAnsi="Arial" w:cs="Tahoma"/>
      <w:color w:val="000000"/>
      <w:sz w:val="28"/>
      <w:lang w:val="x-none"/>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autoRedefine/>
    <w:rsid w:val="00930ED0"/>
    <w:pPr>
      <w:suppressAutoHyphens w:val="0"/>
      <w:spacing w:after="160" w:line="240" w:lineRule="exact"/>
    </w:pPr>
    <w:rPr>
      <w:rFonts w:eastAsia="SimSun"/>
      <w:b/>
      <w:sz w:val="28"/>
      <w:lang w:val="en-US" w:eastAsia="en-US"/>
    </w:rPr>
  </w:style>
  <w:style w:type="paragraph" w:styleId="34">
    <w:name w:val="Body Text 3"/>
    <w:basedOn w:val="a"/>
    <w:link w:val="35"/>
    <w:unhideWhenUsed/>
    <w:rsid w:val="00930ED0"/>
    <w:pPr>
      <w:suppressAutoHyphens w:val="0"/>
      <w:spacing w:after="120" w:line="276" w:lineRule="auto"/>
    </w:pPr>
    <w:rPr>
      <w:rFonts w:ascii="Calibri" w:eastAsia="Calibri" w:hAnsi="Calibri"/>
      <w:sz w:val="16"/>
      <w:szCs w:val="16"/>
      <w:lang w:val="x-none" w:eastAsia="en-US"/>
    </w:rPr>
  </w:style>
  <w:style w:type="character" w:customStyle="1" w:styleId="35">
    <w:name w:val="Основной текст 3 Знак"/>
    <w:basedOn w:val="a0"/>
    <w:link w:val="34"/>
    <w:rsid w:val="00930ED0"/>
    <w:rPr>
      <w:rFonts w:ascii="Calibri" w:eastAsia="Calibri" w:hAnsi="Calibri"/>
      <w:sz w:val="16"/>
      <w:szCs w:val="16"/>
      <w:lang w:val="x-none" w:eastAsia="en-US"/>
    </w:rPr>
  </w:style>
  <w:style w:type="paragraph" w:customStyle="1" w:styleId="aff0">
    <w:name w:val="Знак Знак Знак Знак Знак Знак Знак"/>
    <w:basedOn w:val="a"/>
    <w:rsid w:val="00930ED0"/>
    <w:pPr>
      <w:suppressAutoHyphens w:val="0"/>
    </w:pPr>
    <w:rPr>
      <w:rFonts w:ascii="Verdana" w:hAnsi="Verdana" w:cs="Verdana"/>
      <w:lang w:eastAsia="en-US"/>
    </w:rPr>
  </w:style>
  <w:style w:type="paragraph" w:styleId="aff1">
    <w:name w:val="footer"/>
    <w:basedOn w:val="a"/>
    <w:link w:val="aff2"/>
    <w:uiPriority w:val="99"/>
    <w:unhideWhenUsed/>
    <w:rsid w:val="00930ED0"/>
    <w:pPr>
      <w:tabs>
        <w:tab w:val="center" w:pos="4677"/>
        <w:tab w:val="right" w:pos="9355"/>
      </w:tabs>
      <w:suppressAutoHyphens w:val="0"/>
      <w:spacing w:after="200" w:line="276" w:lineRule="auto"/>
    </w:pPr>
    <w:rPr>
      <w:rFonts w:ascii="Calibri" w:eastAsia="Calibri" w:hAnsi="Calibri"/>
      <w:sz w:val="22"/>
      <w:szCs w:val="22"/>
      <w:lang w:val="x-none" w:eastAsia="en-US"/>
    </w:rPr>
  </w:style>
  <w:style w:type="character" w:customStyle="1" w:styleId="aff2">
    <w:name w:val="Нижний колонтитул Знак"/>
    <w:basedOn w:val="a0"/>
    <w:link w:val="aff1"/>
    <w:uiPriority w:val="99"/>
    <w:rsid w:val="00930ED0"/>
    <w:rPr>
      <w:rFonts w:ascii="Calibri" w:eastAsia="Calibri" w:hAnsi="Calibri"/>
      <w:sz w:val="22"/>
      <w:szCs w:val="22"/>
      <w:lang w:val="x-none" w:eastAsia="en-US"/>
    </w:rPr>
  </w:style>
  <w:style w:type="paragraph" w:customStyle="1" w:styleId="aff3">
    <w:name w:val="Базовый"/>
    <w:rsid w:val="00930ED0"/>
    <w:pPr>
      <w:tabs>
        <w:tab w:val="left" w:pos="708"/>
      </w:tabs>
      <w:suppressAutoHyphens/>
      <w:spacing w:after="200" w:line="276" w:lineRule="auto"/>
    </w:pPr>
    <w:rPr>
      <w:rFonts w:ascii="Calibri" w:eastAsia="Lucida Sans Unicode" w:hAnsi="Calibri"/>
      <w:color w:val="00000A"/>
      <w:sz w:val="22"/>
      <w:szCs w:val="22"/>
      <w:lang w:eastAsia="en-US"/>
    </w:rPr>
  </w:style>
  <w:style w:type="paragraph" w:customStyle="1" w:styleId="ConsPlusTitle">
    <w:name w:val="ConsPlusTitle"/>
    <w:uiPriority w:val="99"/>
    <w:qFormat/>
    <w:rsid w:val="00930ED0"/>
    <w:pPr>
      <w:widowControl w:val="0"/>
      <w:autoSpaceDE w:val="0"/>
      <w:autoSpaceDN w:val="0"/>
      <w:adjustRightInd w:val="0"/>
    </w:pPr>
    <w:rPr>
      <w:b/>
      <w:bCs/>
      <w:sz w:val="24"/>
      <w:szCs w:val="24"/>
    </w:rPr>
  </w:style>
  <w:style w:type="paragraph" w:customStyle="1" w:styleId="210">
    <w:name w:val="Основной текст 21"/>
    <w:basedOn w:val="a"/>
    <w:uiPriority w:val="99"/>
    <w:rsid w:val="00101BDE"/>
    <w:pPr>
      <w:suppressAutoHyphens w:val="0"/>
      <w:overflowPunct w:val="0"/>
      <w:autoSpaceDE w:val="0"/>
      <w:autoSpaceDN w:val="0"/>
      <w:adjustRightInd w:val="0"/>
      <w:spacing w:line="360" w:lineRule="auto"/>
      <w:ind w:firstLine="720"/>
      <w:jc w:val="both"/>
    </w:pPr>
    <w:rPr>
      <w:szCs w:val="20"/>
      <w:lang w:eastAsia="ru-RU"/>
    </w:rPr>
  </w:style>
  <w:style w:type="character" w:customStyle="1" w:styleId="WW8Num1z0">
    <w:name w:val="WW8Num1z0"/>
    <w:rsid w:val="007550A6"/>
    <w:rPr>
      <w:rFonts w:ascii="Symbol" w:hAnsi="Symbol"/>
    </w:rPr>
  </w:style>
  <w:style w:type="character" w:customStyle="1" w:styleId="WW8Num2z0">
    <w:name w:val="WW8Num2z0"/>
    <w:rsid w:val="007550A6"/>
    <w:rPr>
      <w:rFonts w:ascii="Symbol" w:hAnsi="Symbol"/>
    </w:rPr>
  </w:style>
  <w:style w:type="character" w:customStyle="1" w:styleId="WW8Num3z0">
    <w:name w:val="WW8Num3z0"/>
    <w:uiPriority w:val="99"/>
    <w:rsid w:val="007550A6"/>
    <w:rPr>
      <w:rFonts w:ascii="Symbol" w:hAnsi="Symbol"/>
    </w:rPr>
  </w:style>
  <w:style w:type="character" w:customStyle="1" w:styleId="WW8Num6z0">
    <w:name w:val="WW8Num6z0"/>
    <w:rsid w:val="007550A6"/>
    <w:rPr>
      <w:rFonts w:ascii="Symbol" w:hAnsi="Symbol"/>
    </w:rPr>
  </w:style>
  <w:style w:type="character" w:customStyle="1" w:styleId="WW8Num6z1">
    <w:name w:val="WW8Num6z1"/>
    <w:rsid w:val="007550A6"/>
    <w:rPr>
      <w:rFonts w:ascii="Symbol" w:hAnsi="Symbol" w:cs="Symbol"/>
      <w:color w:val="auto"/>
    </w:rPr>
  </w:style>
  <w:style w:type="character" w:customStyle="1" w:styleId="WW8Num6z2">
    <w:name w:val="WW8Num6z2"/>
    <w:rsid w:val="007550A6"/>
    <w:rPr>
      <w:rFonts w:ascii="Wingdings" w:hAnsi="Wingdings" w:cs="Wingdings"/>
    </w:rPr>
  </w:style>
  <w:style w:type="character" w:customStyle="1" w:styleId="WW8Num6z3">
    <w:name w:val="WW8Num6z3"/>
    <w:rsid w:val="007550A6"/>
    <w:rPr>
      <w:rFonts w:ascii="Symbol" w:hAnsi="Symbol" w:cs="Symbol"/>
    </w:rPr>
  </w:style>
  <w:style w:type="character" w:customStyle="1" w:styleId="WW8Num6z4">
    <w:name w:val="WW8Num6z4"/>
    <w:rsid w:val="007550A6"/>
    <w:rPr>
      <w:rFonts w:ascii="Courier New" w:hAnsi="Courier New" w:cs="Courier New"/>
    </w:rPr>
  </w:style>
  <w:style w:type="character" w:customStyle="1" w:styleId="WW8Num7z0">
    <w:name w:val="WW8Num7z0"/>
    <w:rsid w:val="007550A6"/>
    <w:rPr>
      <w:rFonts w:ascii="Symbol" w:hAnsi="Symbol"/>
    </w:rPr>
  </w:style>
  <w:style w:type="character" w:customStyle="1" w:styleId="WW8Num8z0">
    <w:name w:val="WW8Num8z0"/>
    <w:rsid w:val="007550A6"/>
    <w:rPr>
      <w:rFonts w:ascii="Symbol" w:hAnsi="Symbol"/>
    </w:rPr>
  </w:style>
  <w:style w:type="character" w:customStyle="1" w:styleId="WW8Num9z0">
    <w:name w:val="WW8Num9z0"/>
    <w:rsid w:val="007550A6"/>
    <w:rPr>
      <w:rFonts w:ascii="Times New Roman" w:eastAsia="Times New Roman" w:hAnsi="Times New Roman" w:cs="Times New Roman"/>
    </w:rPr>
  </w:style>
  <w:style w:type="character" w:customStyle="1" w:styleId="WW8Num10z0">
    <w:name w:val="WW8Num10z0"/>
    <w:rsid w:val="007550A6"/>
    <w:rPr>
      <w:rFonts w:ascii="Symbol" w:hAnsi="Symbol"/>
    </w:rPr>
  </w:style>
  <w:style w:type="character" w:customStyle="1" w:styleId="WW8Num10z1">
    <w:name w:val="WW8Num10z1"/>
    <w:rsid w:val="007550A6"/>
    <w:rPr>
      <w:rFonts w:ascii="Courier New" w:hAnsi="Courier New"/>
    </w:rPr>
  </w:style>
  <w:style w:type="character" w:customStyle="1" w:styleId="WW8Num10z2">
    <w:name w:val="WW8Num10z2"/>
    <w:rsid w:val="007550A6"/>
    <w:rPr>
      <w:rFonts w:ascii="Wingdings" w:hAnsi="Wingdings"/>
    </w:rPr>
  </w:style>
  <w:style w:type="character" w:customStyle="1" w:styleId="WW8Num11z0">
    <w:name w:val="WW8Num11z0"/>
    <w:rsid w:val="007550A6"/>
    <w:rPr>
      <w:rFonts w:ascii="Symbol" w:hAnsi="Symbol"/>
    </w:rPr>
  </w:style>
  <w:style w:type="character" w:customStyle="1" w:styleId="WW8Num11z1">
    <w:name w:val="WW8Num11z1"/>
    <w:rsid w:val="007550A6"/>
    <w:rPr>
      <w:rFonts w:ascii="Courier New" w:hAnsi="Courier New"/>
    </w:rPr>
  </w:style>
  <w:style w:type="character" w:customStyle="1" w:styleId="WW8Num11z2">
    <w:name w:val="WW8Num11z2"/>
    <w:rsid w:val="007550A6"/>
    <w:rPr>
      <w:rFonts w:ascii="Wingdings" w:hAnsi="Wingdings"/>
    </w:rPr>
  </w:style>
  <w:style w:type="character" w:customStyle="1" w:styleId="WW8Num12z0">
    <w:name w:val="WW8Num12z0"/>
    <w:rsid w:val="007550A6"/>
    <w:rPr>
      <w:rFonts w:ascii="Symbol" w:hAnsi="Symbol"/>
    </w:rPr>
  </w:style>
  <w:style w:type="character" w:customStyle="1" w:styleId="WW8Num12z1">
    <w:name w:val="WW8Num12z1"/>
    <w:rsid w:val="007550A6"/>
    <w:rPr>
      <w:rFonts w:ascii="Courier New" w:hAnsi="Courier New" w:cs="Courier New"/>
    </w:rPr>
  </w:style>
  <w:style w:type="character" w:customStyle="1" w:styleId="WW8Num12z2">
    <w:name w:val="WW8Num12z2"/>
    <w:rsid w:val="007550A6"/>
    <w:rPr>
      <w:rFonts w:ascii="Wingdings" w:hAnsi="Wingdings"/>
    </w:rPr>
  </w:style>
  <w:style w:type="character" w:customStyle="1" w:styleId="WW8Num15z0">
    <w:name w:val="WW8Num15z0"/>
    <w:rsid w:val="007550A6"/>
    <w:rPr>
      <w:rFonts w:ascii="Symbol" w:hAnsi="Symbol"/>
    </w:rPr>
  </w:style>
  <w:style w:type="character" w:customStyle="1" w:styleId="WW8Num16z0">
    <w:name w:val="WW8Num16z0"/>
    <w:rsid w:val="007550A6"/>
    <w:rPr>
      <w:b w:val="0"/>
    </w:rPr>
  </w:style>
  <w:style w:type="character" w:customStyle="1" w:styleId="WW8Num17z0">
    <w:name w:val="WW8Num17z0"/>
    <w:rsid w:val="007550A6"/>
    <w:rPr>
      <w:rFonts w:ascii="Symbol" w:hAnsi="Symbol"/>
    </w:rPr>
  </w:style>
  <w:style w:type="character" w:customStyle="1" w:styleId="WW8Num18z0">
    <w:name w:val="WW8Num18z0"/>
    <w:rsid w:val="007550A6"/>
    <w:rPr>
      <w:rFonts w:ascii="Symbol" w:hAnsi="Symbol"/>
    </w:rPr>
  </w:style>
  <w:style w:type="character" w:customStyle="1" w:styleId="WW8Num18z1">
    <w:name w:val="WW8Num18z1"/>
    <w:rsid w:val="007550A6"/>
    <w:rPr>
      <w:rFonts w:ascii="Courier New" w:hAnsi="Courier New" w:cs="Courier New"/>
    </w:rPr>
  </w:style>
  <w:style w:type="character" w:customStyle="1" w:styleId="WW8Num18z2">
    <w:name w:val="WW8Num18z2"/>
    <w:rsid w:val="007550A6"/>
    <w:rPr>
      <w:rFonts w:ascii="Wingdings" w:hAnsi="Wingdings"/>
    </w:rPr>
  </w:style>
  <w:style w:type="character" w:customStyle="1" w:styleId="WW8Num19z0">
    <w:name w:val="WW8Num19z0"/>
    <w:rsid w:val="007550A6"/>
    <w:rPr>
      <w:rFonts w:ascii="Symbol" w:hAnsi="Symbol"/>
    </w:rPr>
  </w:style>
  <w:style w:type="character" w:customStyle="1" w:styleId="WW8Num19z1">
    <w:name w:val="WW8Num19z1"/>
    <w:rsid w:val="007550A6"/>
    <w:rPr>
      <w:rFonts w:ascii="Courier New" w:hAnsi="Courier New" w:cs="Courier New"/>
    </w:rPr>
  </w:style>
  <w:style w:type="character" w:customStyle="1" w:styleId="WW8Num19z2">
    <w:name w:val="WW8Num19z2"/>
    <w:rsid w:val="007550A6"/>
    <w:rPr>
      <w:rFonts w:ascii="Wingdings" w:hAnsi="Wingdings"/>
    </w:rPr>
  </w:style>
  <w:style w:type="character" w:customStyle="1" w:styleId="WW8Num20z0">
    <w:name w:val="WW8Num20z0"/>
    <w:rsid w:val="007550A6"/>
    <w:rPr>
      <w:rFonts w:ascii="Symbol" w:hAnsi="Symbol"/>
    </w:rPr>
  </w:style>
  <w:style w:type="character" w:customStyle="1" w:styleId="WW8Num21z0">
    <w:name w:val="WW8Num21z0"/>
    <w:rsid w:val="007550A6"/>
    <w:rPr>
      <w:rFonts w:ascii="Symbol" w:hAnsi="Symbol"/>
    </w:rPr>
  </w:style>
  <w:style w:type="character" w:customStyle="1" w:styleId="WW8Num21z1">
    <w:name w:val="WW8Num21z1"/>
    <w:rsid w:val="007550A6"/>
    <w:rPr>
      <w:rFonts w:ascii="Courier New" w:hAnsi="Courier New"/>
    </w:rPr>
  </w:style>
  <w:style w:type="character" w:customStyle="1" w:styleId="WW8Num21z2">
    <w:name w:val="WW8Num21z2"/>
    <w:rsid w:val="007550A6"/>
    <w:rPr>
      <w:rFonts w:ascii="Wingdings" w:hAnsi="Wingdings"/>
    </w:rPr>
  </w:style>
  <w:style w:type="character" w:customStyle="1" w:styleId="WW8Num22z0">
    <w:name w:val="WW8Num22z0"/>
    <w:rsid w:val="007550A6"/>
    <w:rPr>
      <w:rFonts w:ascii="Symbol" w:hAnsi="Symbol"/>
    </w:rPr>
  </w:style>
  <w:style w:type="character" w:customStyle="1" w:styleId="WW8Num23z0">
    <w:name w:val="WW8Num23z0"/>
    <w:rsid w:val="007550A6"/>
    <w:rPr>
      <w:rFonts w:cs="Times New Roman"/>
    </w:rPr>
  </w:style>
  <w:style w:type="character" w:customStyle="1" w:styleId="WW8Num25z0">
    <w:name w:val="WW8Num25z0"/>
    <w:rsid w:val="007550A6"/>
    <w:rPr>
      <w:rFonts w:cs="Times New Roman"/>
    </w:rPr>
  </w:style>
  <w:style w:type="character" w:customStyle="1" w:styleId="WW8Num26z0">
    <w:name w:val="WW8Num26z0"/>
    <w:rsid w:val="007550A6"/>
    <w:rPr>
      <w:rFonts w:ascii="Symbol" w:hAnsi="Symbol"/>
    </w:rPr>
  </w:style>
  <w:style w:type="character" w:customStyle="1" w:styleId="WW8Num29z0">
    <w:name w:val="WW8Num29z0"/>
    <w:rsid w:val="007550A6"/>
    <w:rPr>
      <w:rFonts w:ascii="Symbol" w:hAnsi="Symbol"/>
    </w:rPr>
  </w:style>
  <w:style w:type="character" w:customStyle="1" w:styleId="WW8Num30z0">
    <w:name w:val="WW8Num30z0"/>
    <w:rsid w:val="007550A6"/>
    <w:rPr>
      <w:rFonts w:ascii="Symbol" w:hAnsi="Symbol"/>
    </w:rPr>
  </w:style>
  <w:style w:type="character" w:customStyle="1" w:styleId="WW8Num32z0">
    <w:name w:val="WW8Num32z0"/>
    <w:rsid w:val="007550A6"/>
    <w:rPr>
      <w:rFonts w:ascii="Symbol" w:hAnsi="Symbol"/>
    </w:rPr>
  </w:style>
  <w:style w:type="character" w:customStyle="1" w:styleId="WW8Num32z1">
    <w:name w:val="WW8Num32z1"/>
    <w:rsid w:val="007550A6"/>
    <w:rPr>
      <w:rFonts w:ascii="Courier New" w:hAnsi="Courier New"/>
    </w:rPr>
  </w:style>
  <w:style w:type="character" w:customStyle="1" w:styleId="WW8Num32z2">
    <w:name w:val="WW8Num32z2"/>
    <w:rsid w:val="007550A6"/>
    <w:rPr>
      <w:rFonts w:ascii="Wingdings" w:hAnsi="Wingdings"/>
    </w:rPr>
  </w:style>
  <w:style w:type="character" w:customStyle="1" w:styleId="WW8Num33z0">
    <w:name w:val="WW8Num33z0"/>
    <w:rsid w:val="007550A6"/>
    <w:rPr>
      <w:b w:val="0"/>
      <w:bCs w:val="0"/>
    </w:rPr>
  </w:style>
  <w:style w:type="character" w:customStyle="1" w:styleId="WW8Num37z0">
    <w:name w:val="WW8Num37z0"/>
    <w:rsid w:val="007550A6"/>
    <w:rPr>
      <w:rFonts w:ascii="Times New Roman" w:eastAsia="Times New Roman" w:hAnsi="Times New Roman" w:cs="Times New Roman"/>
    </w:rPr>
  </w:style>
  <w:style w:type="character" w:customStyle="1" w:styleId="WW8Num37z1">
    <w:name w:val="WW8Num37z1"/>
    <w:rsid w:val="007550A6"/>
    <w:rPr>
      <w:rFonts w:ascii="Courier New" w:hAnsi="Courier New"/>
    </w:rPr>
  </w:style>
  <w:style w:type="character" w:customStyle="1" w:styleId="WW8Num37z2">
    <w:name w:val="WW8Num37z2"/>
    <w:rsid w:val="007550A6"/>
    <w:rPr>
      <w:rFonts w:ascii="Wingdings" w:hAnsi="Wingdings"/>
    </w:rPr>
  </w:style>
  <w:style w:type="character" w:customStyle="1" w:styleId="WW8Num37z3">
    <w:name w:val="WW8Num37z3"/>
    <w:rsid w:val="007550A6"/>
    <w:rPr>
      <w:rFonts w:ascii="Symbol" w:hAnsi="Symbol"/>
    </w:rPr>
  </w:style>
  <w:style w:type="character" w:customStyle="1" w:styleId="18">
    <w:name w:val="Основной шрифт абзаца1"/>
    <w:rsid w:val="007550A6"/>
  </w:style>
  <w:style w:type="character" w:customStyle="1" w:styleId="apple-converted-space">
    <w:name w:val="apple-converted-space"/>
    <w:basedOn w:val="18"/>
    <w:uiPriority w:val="99"/>
    <w:rsid w:val="007550A6"/>
  </w:style>
  <w:style w:type="character" w:customStyle="1" w:styleId="docaccesstitle">
    <w:name w:val="docaccess_title"/>
    <w:basedOn w:val="18"/>
    <w:rsid w:val="007550A6"/>
  </w:style>
  <w:style w:type="character" w:customStyle="1" w:styleId="19">
    <w:name w:val="Верхний колонтитул Знак1"/>
    <w:aliases w:val="ВерхКолонтитул Знак1,Название 2 Знак1, Знак Знак Знак Знак Знак Знак Знак Знак Знак, Знак Знак Знак Знак Знак Знак Знак Знак Знак Знак Знак Знак Знак1,Знак Знак Знак Знак Знак Знак Знак Знак Знак,Название 2 Знак Знак,Знак1 Знак1"/>
    <w:uiPriority w:val="99"/>
    <w:rsid w:val="007550A6"/>
    <w:rPr>
      <w:sz w:val="30"/>
      <w:lang w:val="ru-RU" w:eastAsia="ar-SA" w:bidi="ar-SA"/>
    </w:rPr>
  </w:style>
  <w:style w:type="character" w:customStyle="1" w:styleId="text">
    <w:name w:val="text"/>
    <w:rsid w:val="007550A6"/>
    <w:rPr>
      <w:rFonts w:cs="Times New Roman"/>
    </w:rPr>
  </w:style>
  <w:style w:type="character" w:customStyle="1" w:styleId="60">
    <w:name w:val="Основной текст (6)"/>
    <w:basedOn w:val="18"/>
    <w:rsid w:val="007550A6"/>
    <w:rPr>
      <w:rFonts w:ascii="Century Schoolbook" w:hAnsi="Century Schoolbook"/>
      <w:sz w:val="28"/>
      <w:szCs w:val="28"/>
      <w:shd w:val="clear" w:color="auto" w:fill="FFFFFF"/>
    </w:rPr>
  </w:style>
  <w:style w:type="character" w:customStyle="1" w:styleId="6TimesNewRoman">
    <w:name w:val="Основной текст (6) + Times New Roman"/>
    <w:basedOn w:val="60"/>
    <w:rsid w:val="007550A6"/>
    <w:rPr>
      <w:rFonts w:ascii="Times New Roman" w:hAnsi="Times New Roman" w:cs="Times New Roman"/>
      <w:sz w:val="28"/>
      <w:szCs w:val="28"/>
      <w:shd w:val="clear" w:color="auto" w:fill="FFFFFF"/>
    </w:rPr>
  </w:style>
  <w:style w:type="character" w:customStyle="1" w:styleId="7TimesNewRoman">
    <w:name w:val="Основной текст (7) + Times New Roman"/>
    <w:basedOn w:val="18"/>
    <w:rsid w:val="007550A6"/>
    <w:rPr>
      <w:rFonts w:ascii="Times New Roman" w:hAnsi="Times New Roman" w:cs="Times New Roman"/>
      <w:sz w:val="28"/>
      <w:szCs w:val="28"/>
    </w:rPr>
  </w:style>
  <w:style w:type="character" w:customStyle="1" w:styleId="aff4">
    <w:name w:val="Маркеры списка"/>
    <w:uiPriority w:val="99"/>
    <w:rsid w:val="007550A6"/>
    <w:rPr>
      <w:rFonts w:ascii="OpenSymbol" w:eastAsia="OpenSymbol" w:hAnsi="OpenSymbol" w:cs="OpenSymbol"/>
    </w:rPr>
  </w:style>
  <w:style w:type="character" w:customStyle="1" w:styleId="aff5">
    <w:name w:val="Символ нумерации"/>
    <w:uiPriority w:val="99"/>
    <w:rsid w:val="007550A6"/>
  </w:style>
  <w:style w:type="paragraph" w:customStyle="1" w:styleId="1a">
    <w:name w:val="Заголовок1"/>
    <w:basedOn w:val="a"/>
    <w:next w:val="a3"/>
    <w:uiPriority w:val="99"/>
    <w:rsid w:val="007550A6"/>
    <w:pPr>
      <w:keepNext/>
      <w:spacing w:before="240" w:after="120" w:line="276" w:lineRule="auto"/>
    </w:pPr>
    <w:rPr>
      <w:rFonts w:ascii="Arial" w:eastAsia="Microsoft YaHei" w:hAnsi="Arial" w:cs="Mangal"/>
      <w:sz w:val="28"/>
      <w:szCs w:val="28"/>
    </w:rPr>
  </w:style>
  <w:style w:type="paragraph" w:customStyle="1" w:styleId="1b">
    <w:name w:val="Название1"/>
    <w:basedOn w:val="a"/>
    <w:uiPriority w:val="99"/>
    <w:rsid w:val="007550A6"/>
    <w:pPr>
      <w:suppressLineNumbers/>
      <w:spacing w:before="120" w:after="120" w:line="276" w:lineRule="auto"/>
    </w:pPr>
    <w:rPr>
      <w:rFonts w:ascii="Arial" w:hAnsi="Arial" w:cs="Mangal"/>
      <w:i/>
      <w:iCs/>
      <w:sz w:val="20"/>
    </w:rPr>
  </w:style>
  <w:style w:type="paragraph" w:customStyle="1" w:styleId="1c">
    <w:name w:val="Указатель1"/>
    <w:basedOn w:val="a"/>
    <w:uiPriority w:val="99"/>
    <w:rsid w:val="007550A6"/>
    <w:pPr>
      <w:suppressLineNumbers/>
      <w:spacing w:after="200" w:line="276" w:lineRule="auto"/>
    </w:pPr>
    <w:rPr>
      <w:rFonts w:ascii="Arial" w:hAnsi="Arial" w:cs="Mangal"/>
      <w:sz w:val="22"/>
      <w:szCs w:val="22"/>
    </w:rPr>
  </w:style>
  <w:style w:type="paragraph" w:customStyle="1" w:styleId="Standard">
    <w:name w:val="Standard"/>
    <w:rsid w:val="007550A6"/>
    <w:pPr>
      <w:widowControl w:val="0"/>
      <w:suppressAutoHyphens/>
      <w:textAlignment w:val="baseline"/>
    </w:pPr>
    <w:rPr>
      <w:rFonts w:eastAsia="SimSun" w:cs="Calibri"/>
      <w:kern w:val="1"/>
      <w:sz w:val="24"/>
      <w:szCs w:val="24"/>
      <w:lang w:eastAsia="ar-SA"/>
    </w:rPr>
  </w:style>
  <w:style w:type="paragraph" w:customStyle="1" w:styleId="Style6">
    <w:name w:val="Style6"/>
    <w:basedOn w:val="a"/>
    <w:rsid w:val="007550A6"/>
    <w:pPr>
      <w:widowControl w:val="0"/>
      <w:autoSpaceDE w:val="0"/>
      <w:spacing w:line="269" w:lineRule="exact"/>
      <w:ind w:firstLine="667"/>
    </w:pPr>
    <w:rPr>
      <w:rFonts w:ascii="Impact" w:hAnsi="Impact" w:cs="Impact"/>
      <w:sz w:val="20"/>
      <w:szCs w:val="20"/>
    </w:rPr>
  </w:style>
  <w:style w:type="paragraph" w:customStyle="1" w:styleId="1d">
    <w:name w:val="Знак1 Знак Знак Знак Знак"/>
    <w:basedOn w:val="a"/>
    <w:rsid w:val="007550A6"/>
    <w:pPr>
      <w:spacing w:after="160" w:line="240" w:lineRule="exact"/>
    </w:pPr>
    <w:rPr>
      <w:rFonts w:ascii="Verdana" w:hAnsi="Verdana" w:cs="Calibri"/>
      <w:sz w:val="20"/>
      <w:szCs w:val="20"/>
      <w:lang w:val="en-US"/>
    </w:rPr>
  </w:style>
  <w:style w:type="paragraph" w:customStyle="1" w:styleId="WW-">
    <w:name w:val="WW-Базовый"/>
    <w:rsid w:val="007550A6"/>
    <w:pPr>
      <w:tabs>
        <w:tab w:val="left" w:pos="708"/>
      </w:tabs>
      <w:suppressAutoHyphens/>
      <w:spacing w:after="200" w:line="276" w:lineRule="auto"/>
    </w:pPr>
    <w:rPr>
      <w:rFonts w:ascii="Calibri" w:eastAsia="Lucida Sans Unicode" w:hAnsi="Calibri" w:cs="Calibri"/>
      <w:color w:val="00000A"/>
      <w:sz w:val="22"/>
      <w:szCs w:val="22"/>
      <w:lang w:eastAsia="ar-SA"/>
    </w:rPr>
  </w:style>
  <w:style w:type="paragraph" w:customStyle="1" w:styleId="220">
    <w:name w:val="Основной текст с отступом 22"/>
    <w:basedOn w:val="a"/>
    <w:rsid w:val="007550A6"/>
    <w:pPr>
      <w:spacing w:after="120" w:line="480" w:lineRule="auto"/>
      <w:ind w:left="283" w:firstLine="284"/>
      <w:jc w:val="both"/>
    </w:pPr>
    <w:rPr>
      <w:rFonts w:ascii="Calibri" w:eastAsia="Calibri" w:hAnsi="Calibri"/>
      <w:sz w:val="22"/>
      <w:szCs w:val="22"/>
    </w:rPr>
  </w:style>
  <w:style w:type="paragraph" w:customStyle="1" w:styleId="1e">
    <w:name w:val="Знак Знак1 Знак Знак Знак Знак Знак Знак"/>
    <w:basedOn w:val="a"/>
    <w:rsid w:val="007550A6"/>
    <w:pPr>
      <w:spacing w:after="160" w:line="240" w:lineRule="exact"/>
    </w:pPr>
    <w:rPr>
      <w:rFonts w:ascii="Verdana" w:hAnsi="Verdana" w:cs="Verdana"/>
      <w:sz w:val="20"/>
      <w:szCs w:val="20"/>
      <w:lang w:val="en-US"/>
    </w:rPr>
  </w:style>
  <w:style w:type="paragraph" w:customStyle="1" w:styleId="aff6">
    <w:name w:val="Знак"/>
    <w:basedOn w:val="a"/>
    <w:rsid w:val="007550A6"/>
    <w:pPr>
      <w:spacing w:after="160" w:line="240" w:lineRule="exact"/>
    </w:pPr>
    <w:rPr>
      <w:rFonts w:ascii="Verdana" w:hAnsi="Verdana" w:cs="Calibri"/>
      <w:sz w:val="20"/>
      <w:szCs w:val="20"/>
      <w:lang w:val="en-US"/>
    </w:rPr>
  </w:style>
  <w:style w:type="paragraph" w:customStyle="1" w:styleId="aff7">
    <w:name w:val="Знак Знак"/>
    <w:basedOn w:val="a"/>
    <w:rsid w:val="007550A6"/>
    <w:pPr>
      <w:spacing w:after="160" w:line="240" w:lineRule="exact"/>
    </w:pPr>
    <w:rPr>
      <w:rFonts w:ascii="Verdana" w:hAnsi="Verdana" w:cs="Calibri"/>
      <w:sz w:val="20"/>
      <w:szCs w:val="20"/>
      <w:lang w:val="en-US"/>
    </w:rPr>
  </w:style>
  <w:style w:type="paragraph" w:customStyle="1" w:styleId="36">
    <w:name w:val="Обычный (веб)3"/>
    <w:rsid w:val="007550A6"/>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1f">
    <w:name w:val="Абзац списка1"/>
    <w:aliases w:val="ПАРАГРАФ,Выделеный,Текст с номером,Абзац списка для документа,Абзац списка основной"/>
    <w:uiPriority w:val="99"/>
    <w:qFormat/>
    <w:rsid w:val="007550A6"/>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30">
    <w:name w:val="Основной текст 33"/>
    <w:basedOn w:val="a"/>
    <w:rsid w:val="007550A6"/>
    <w:pPr>
      <w:spacing w:line="240" w:lineRule="exact"/>
      <w:ind w:right="5103"/>
    </w:pPr>
    <w:rPr>
      <w:rFonts w:cs="Calibri"/>
      <w:sz w:val="30"/>
      <w:szCs w:val="20"/>
    </w:rPr>
  </w:style>
  <w:style w:type="paragraph" w:customStyle="1" w:styleId="ConsPlusNonformat">
    <w:name w:val="ConsPlusNonformat"/>
    <w:uiPriority w:val="99"/>
    <w:qFormat/>
    <w:rsid w:val="007550A6"/>
    <w:pPr>
      <w:widowControl w:val="0"/>
      <w:suppressAutoHyphens/>
      <w:autoSpaceDE w:val="0"/>
    </w:pPr>
    <w:rPr>
      <w:rFonts w:ascii="Courier New" w:eastAsia="Arial" w:hAnsi="Courier New" w:cs="Courier New"/>
      <w:lang w:eastAsia="ar-SA"/>
    </w:rPr>
  </w:style>
  <w:style w:type="paragraph" w:customStyle="1" w:styleId="211">
    <w:name w:val="Основной текст с отступом 21"/>
    <w:basedOn w:val="a"/>
    <w:uiPriority w:val="99"/>
    <w:qFormat/>
    <w:rsid w:val="007550A6"/>
    <w:pPr>
      <w:spacing w:line="360" w:lineRule="auto"/>
      <w:ind w:firstLine="709"/>
      <w:jc w:val="both"/>
    </w:pPr>
    <w:rPr>
      <w:rFonts w:cs="Calibri"/>
      <w:sz w:val="26"/>
      <w:szCs w:val="20"/>
    </w:rPr>
  </w:style>
  <w:style w:type="paragraph" w:customStyle="1" w:styleId="ConsTitle">
    <w:name w:val="ConsTitle"/>
    <w:rsid w:val="007550A6"/>
    <w:pPr>
      <w:widowControl w:val="0"/>
      <w:suppressAutoHyphens/>
      <w:autoSpaceDE w:val="0"/>
      <w:ind w:right="19772"/>
    </w:pPr>
    <w:rPr>
      <w:rFonts w:ascii="Arial" w:eastAsia="Arial" w:hAnsi="Arial" w:cs="Arial"/>
      <w:b/>
      <w:bCs/>
      <w:sz w:val="16"/>
      <w:szCs w:val="16"/>
      <w:lang w:eastAsia="ar-SA"/>
    </w:rPr>
  </w:style>
  <w:style w:type="paragraph" w:customStyle="1" w:styleId="1f0">
    <w:name w:val="Название объекта1"/>
    <w:basedOn w:val="a"/>
    <w:next w:val="a"/>
    <w:rsid w:val="007550A6"/>
    <w:rPr>
      <w:rFonts w:cs="Calibri"/>
      <w:b/>
      <w:bCs/>
      <w:sz w:val="20"/>
      <w:szCs w:val="20"/>
    </w:rPr>
  </w:style>
  <w:style w:type="paragraph" w:customStyle="1" w:styleId="ConsCell">
    <w:name w:val="ConsCell"/>
    <w:rsid w:val="007550A6"/>
    <w:pPr>
      <w:widowControl w:val="0"/>
      <w:suppressAutoHyphens/>
      <w:autoSpaceDE w:val="0"/>
      <w:ind w:right="19772"/>
    </w:pPr>
    <w:rPr>
      <w:rFonts w:ascii="Arial" w:eastAsia="Arial" w:hAnsi="Arial" w:cs="Arial"/>
      <w:lang w:eastAsia="ar-SA"/>
    </w:rPr>
  </w:style>
  <w:style w:type="paragraph" w:customStyle="1" w:styleId="61">
    <w:name w:val="Основной текст (6)1"/>
    <w:basedOn w:val="a"/>
    <w:rsid w:val="007550A6"/>
    <w:pPr>
      <w:shd w:val="clear" w:color="auto" w:fill="FFFFFF"/>
      <w:spacing w:before="420" w:line="322" w:lineRule="exact"/>
      <w:ind w:firstLine="380"/>
      <w:jc w:val="both"/>
    </w:pPr>
    <w:rPr>
      <w:rFonts w:ascii="Century Schoolbook" w:hAnsi="Century Schoolbook" w:cs="Calibri"/>
      <w:sz w:val="28"/>
      <w:szCs w:val="28"/>
      <w:shd w:val="clear" w:color="auto" w:fill="FFFFFF"/>
    </w:rPr>
  </w:style>
  <w:style w:type="paragraph" w:customStyle="1" w:styleId="aff8">
    <w:name w:val="Заголовок таблицы"/>
    <w:basedOn w:val="af7"/>
    <w:rsid w:val="007550A6"/>
    <w:pPr>
      <w:widowControl/>
      <w:spacing w:after="200" w:line="276" w:lineRule="auto"/>
      <w:jc w:val="center"/>
    </w:pPr>
    <w:rPr>
      <w:rFonts w:ascii="Calibri" w:hAnsi="Calibri" w:cs="Calibri"/>
      <w:b/>
      <w:bCs/>
      <w:kern w:val="0"/>
      <w:sz w:val="22"/>
      <w:szCs w:val="22"/>
    </w:rPr>
  </w:style>
  <w:style w:type="paragraph" w:customStyle="1" w:styleId="aff9">
    <w:name w:val="Содержимое врезки"/>
    <w:basedOn w:val="a3"/>
    <w:uiPriority w:val="99"/>
    <w:rsid w:val="007550A6"/>
    <w:rPr>
      <w:rFonts w:cs="Calibri"/>
      <w:sz w:val="30"/>
      <w:szCs w:val="30"/>
    </w:rPr>
  </w:style>
  <w:style w:type="character" w:customStyle="1" w:styleId="30">
    <w:name w:val="Заголовок 3 Знак"/>
    <w:basedOn w:val="a0"/>
    <w:link w:val="3"/>
    <w:uiPriority w:val="99"/>
    <w:rsid w:val="00C50860"/>
    <w:rPr>
      <w:rFonts w:asciiTheme="majorHAnsi" w:eastAsiaTheme="majorEastAsia" w:hAnsiTheme="majorHAnsi" w:cstheme="majorBidi"/>
      <w:b/>
      <w:bCs/>
      <w:color w:val="4F81BD" w:themeColor="accent1"/>
      <w:sz w:val="24"/>
      <w:szCs w:val="24"/>
      <w:lang w:eastAsia="ar-SA"/>
    </w:rPr>
  </w:style>
  <w:style w:type="character" w:customStyle="1" w:styleId="ConsPlusNormal0">
    <w:name w:val="ConsPlusNormal Знак"/>
    <w:link w:val="ConsPlusNormal"/>
    <w:uiPriority w:val="99"/>
    <w:qFormat/>
    <w:rsid w:val="00C50860"/>
    <w:rPr>
      <w:rFonts w:ascii="Arial" w:hAnsi="Arial" w:cs="Arial"/>
      <w:lang w:eastAsia="ar-SA"/>
    </w:rPr>
  </w:style>
  <w:style w:type="paragraph" w:customStyle="1" w:styleId="Eniieieoaeu">
    <w:name w:val="Eniieieoaeu"/>
    <w:basedOn w:val="a"/>
    <w:rsid w:val="00C50860"/>
    <w:pPr>
      <w:suppressAutoHyphens w:val="0"/>
      <w:spacing w:line="240" w:lineRule="exact"/>
    </w:pPr>
    <w:rPr>
      <w:sz w:val="30"/>
      <w:szCs w:val="20"/>
      <w:lang w:eastAsia="ru-RU"/>
    </w:rPr>
  </w:style>
  <w:style w:type="character" w:customStyle="1" w:styleId="20">
    <w:name w:val="Заголовок 2 Знак"/>
    <w:basedOn w:val="a0"/>
    <w:link w:val="2"/>
    <w:uiPriority w:val="99"/>
    <w:rsid w:val="009468DD"/>
    <w:rPr>
      <w:sz w:val="30"/>
      <w:lang w:eastAsia="zh-CN"/>
    </w:rPr>
  </w:style>
  <w:style w:type="character" w:customStyle="1" w:styleId="40">
    <w:name w:val="Заголовок 4 Знак"/>
    <w:basedOn w:val="a0"/>
    <w:link w:val="4"/>
    <w:uiPriority w:val="99"/>
    <w:rsid w:val="009468DD"/>
    <w:rPr>
      <w:sz w:val="32"/>
      <w:lang w:eastAsia="zh-CN"/>
    </w:rPr>
  </w:style>
  <w:style w:type="paragraph" w:customStyle="1" w:styleId="1f1">
    <w:name w:val="Знак1 Знак Знак Знак Знак"/>
    <w:basedOn w:val="a"/>
    <w:rsid w:val="009468DD"/>
    <w:pPr>
      <w:spacing w:after="160" w:line="240" w:lineRule="exact"/>
    </w:pPr>
    <w:rPr>
      <w:rFonts w:ascii="Verdana" w:hAnsi="Verdana" w:cs="Calibri"/>
      <w:sz w:val="20"/>
      <w:szCs w:val="20"/>
      <w:lang w:val="en-US"/>
    </w:rPr>
  </w:style>
  <w:style w:type="paragraph" w:customStyle="1" w:styleId="1f2">
    <w:name w:val="Знак Знак1 Знак Знак Знак Знак Знак Знак"/>
    <w:basedOn w:val="a"/>
    <w:rsid w:val="009468DD"/>
    <w:pPr>
      <w:spacing w:after="160" w:line="240" w:lineRule="exact"/>
    </w:pPr>
    <w:rPr>
      <w:rFonts w:ascii="Verdana" w:hAnsi="Verdana" w:cs="Verdana"/>
      <w:sz w:val="20"/>
      <w:szCs w:val="20"/>
      <w:lang w:val="en-US"/>
    </w:rPr>
  </w:style>
  <w:style w:type="paragraph" w:customStyle="1" w:styleId="affa">
    <w:name w:val="Знак"/>
    <w:basedOn w:val="a"/>
    <w:rsid w:val="009468DD"/>
    <w:pPr>
      <w:spacing w:after="160" w:line="240" w:lineRule="exact"/>
    </w:pPr>
    <w:rPr>
      <w:rFonts w:ascii="Verdana" w:hAnsi="Verdana" w:cs="Calibri"/>
      <w:sz w:val="20"/>
      <w:szCs w:val="20"/>
      <w:lang w:val="en-US"/>
    </w:rPr>
  </w:style>
  <w:style w:type="paragraph" w:customStyle="1" w:styleId="affb">
    <w:name w:val="Знак Знак"/>
    <w:basedOn w:val="a"/>
    <w:rsid w:val="009468DD"/>
    <w:pPr>
      <w:spacing w:after="160" w:line="240" w:lineRule="exact"/>
    </w:pPr>
    <w:rPr>
      <w:rFonts w:ascii="Verdana" w:hAnsi="Verdana" w:cs="Calibri"/>
      <w:sz w:val="20"/>
      <w:szCs w:val="20"/>
      <w:lang w:val="en-US"/>
    </w:rPr>
  </w:style>
  <w:style w:type="paragraph" w:customStyle="1" w:styleId="41">
    <w:name w:val="Обычный (веб)4"/>
    <w:rsid w:val="009468DD"/>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27">
    <w:name w:val="Абзац списка2"/>
    <w:rsid w:val="009468DD"/>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40">
    <w:name w:val="Основной текст 34"/>
    <w:basedOn w:val="a"/>
    <w:rsid w:val="009468DD"/>
    <w:pPr>
      <w:spacing w:line="240" w:lineRule="exact"/>
      <w:ind w:right="5103"/>
    </w:pPr>
    <w:rPr>
      <w:rFonts w:cs="Calibri"/>
      <w:sz w:val="30"/>
      <w:szCs w:val="20"/>
    </w:rPr>
  </w:style>
  <w:style w:type="paragraph" w:customStyle="1" w:styleId="1f3">
    <w:name w:val="Знак Знак Знак Знак1 Знак Знак Знак"/>
    <w:basedOn w:val="a"/>
    <w:rsid w:val="009468DD"/>
    <w:pPr>
      <w:suppressAutoHyphens w:val="0"/>
      <w:spacing w:before="100" w:beforeAutospacing="1" w:after="100" w:afterAutospacing="1"/>
    </w:pPr>
    <w:rPr>
      <w:rFonts w:ascii="Tahoma" w:hAnsi="Tahoma"/>
      <w:sz w:val="20"/>
      <w:szCs w:val="20"/>
      <w:lang w:val="en-US" w:eastAsia="en-US"/>
    </w:rPr>
  </w:style>
  <w:style w:type="character" w:styleId="affc">
    <w:name w:val="Emphasis"/>
    <w:uiPriority w:val="20"/>
    <w:qFormat/>
    <w:rsid w:val="009468DD"/>
    <w:rPr>
      <w:i/>
      <w:iCs/>
    </w:rPr>
  </w:style>
  <w:style w:type="paragraph" w:customStyle="1" w:styleId="28">
    <w:name w:val="2"/>
    <w:basedOn w:val="a"/>
    <w:rsid w:val="009468DD"/>
    <w:pPr>
      <w:suppressAutoHyphens w:val="0"/>
      <w:spacing w:before="100" w:beforeAutospacing="1" w:after="100" w:afterAutospacing="1"/>
    </w:pPr>
    <w:rPr>
      <w:lang w:eastAsia="ru-RU"/>
    </w:rPr>
  </w:style>
  <w:style w:type="character" w:customStyle="1" w:styleId="FontStyle31">
    <w:name w:val="Font Style31"/>
    <w:rsid w:val="009468DD"/>
    <w:rPr>
      <w:rFonts w:ascii="Times New Roman" w:hAnsi="Times New Roman" w:cs="Times New Roman"/>
      <w:sz w:val="24"/>
      <w:szCs w:val="24"/>
    </w:rPr>
  </w:style>
  <w:style w:type="character" w:customStyle="1" w:styleId="212">
    <w:name w:val="Основной текст с отступом 2 Знак1"/>
    <w:uiPriority w:val="99"/>
    <w:rsid w:val="009468DD"/>
    <w:rPr>
      <w:rFonts w:ascii="Calibri" w:hAnsi="Calibri" w:cs="Calibri"/>
      <w:sz w:val="22"/>
      <w:szCs w:val="22"/>
      <w:lang w:eastAsia="ar-SA"/>
    </w:rPr>
  </w:style>
  <w:style w:type="paragraph" w:customStyle="1" w:styleId="70">
    <w:name w:val="Знак Знак7 Знак Знак"/>
    <w:basedOn w:val="a"/>
    <w:autoRedefine/>
    <w:rsid w:val="009468DD"/>
    <w:pPr>
      <w:suppressAutoHyphens w:val="0"/>
      <w:spacing w:after="160" w:line="240" w:lineRule="exact"/>
    </w:pPr>
    <w:rPr>
      <w:rFonts w:eastAsia="SimSun"/>
      <w:b/>
      <w:sz w:val="28"/>
      <w:lang w:val="en-US" w:eastAsia="en-US"/>
    </w:rPr>
  </w:style>
  <w:style w:type="paragraph" w:styleId="affd">
    <w:name w:val="caption"/>
    <w:basedOn w:val="a"/>
    <w:next w:val="a"/>
    <w:qFormat/>
    <w:rsid w:val="009468DD"/>
    <w:pPr>
      <w:suppressAutoHyphens w:val="0"/>
    </w:pPr>
    <w:rPr>
      <w:b/>
      <w:bCs/>
      <w:sz w:val="20"/>
      <w:szCs w:val="20"/>
      <w:lang w:eastAsia="ru-RU"/>
    </w:rPr>
  </w:style>
  <w:style w:type="character" w:customStyle="1" w:styleId="WW8Num1z1">
    <w:name w:val="WW8Num1z1"/>
    <w:rsid w:val="009468DD"/>
  </w:style>
  <w:style w:type="character" w:customStyle="1" w:styleId="WW8Num1z2">
    <w:name w:val="WW8Num1z2"/>
    <w:rsid w:val="009468DD"/>
  </w:style>
  <w:style w:type="character" w:customStyle="1" w:styleId="WW8Num1z3">
    <w:name w:val="WW8Num1z3"/>
    <w:rsid w:val="009468DD"/>
  </w:style>
  <w:style w:type="character" w:customStyle="1" w:styleId="WW8Num1z4">
    <w:name w:val="WW8Num1z4"/>
    <w:rsid w:val="009468DD"/>
  </w:style>
  <w:style w:type="character" w:customStyle="1" w:styleId="WW8Num1z5">
    <w:name w:val="WW8Num1z5"/>
    <w:rsid w:val="009468DD"/>
  </w:style>
  <w:style w:type="character" w:customStyle="1" w:styleId="WW8Num1z6">
    <w:name w:val="WW8Num1z6"/>
    <w:rsid w:val="009468DD"/>
  </w:style>
  <w:style w:type="character" w:customStyle="1" w:styleId="WW8Num1z7">
    <w:name w:val="WW8Num1z7"/>
    <w:rsid w:val="009468DD"/>
  </w:style>
  <w:style w:type="character" w:customStyle="1" w:styleId="WW8Num1z8">
    <w:name w:val="WW8Num1z8"/>
    <w:rsid w:val="009468DD"/>
  </w:style>
  <w:style w:type="character" w:customStyle="1" w:styleId="62">
    <w:name w:val="Основной шрифт абзаца6"/>
    <w:rsid w:val="009468DD"/>
  </w:style>
  <w:style w:type="character" w:customStyle="1" w:styleId="WW8Num3z1">
    <w:name w:val="WW8Num3z1"/>
    <w:rsid w:val="009468DD"/>
  </w:style>
  <w:style w:type="character" w:customStyle="1" w:styleId="WW8Num3z2">
    <w:name w:val="WW8Num3z2"/>
    <w:rsid w:val="009468DD"/>
  </w:style>
  <w:style w:type="character" w:customStyle="1" w:styleId="WW8Num3z3">
    <w:name w:val="WW8Num3z3"/>
    <w:rsid w:val="009468DD"/>
  </w:style>
  <w:style w:type="character" w:customStyle="1" w:styleId="WW8Num3z4">
    <w:name w:val="WW8Num3z4"/>
    <w:rsid w:val="009468DD"/>
  </w:style>
  <w:style w:type="character" w:customStyle="1" w:styleId="WW8Num3z5">
    <w:name w:val="WW8Num3z5"/>
    <w:rsid w:val="009468DD"/>
  </w:style>
  <w:style w:type="character" w:customStyle="1" w:styleId="WW8Num3z6">
    <w:name w:val="WW8Num3z6"/>
    <w:rsid w:val="009468DD"/>
  </w:style>
  <w:style w:type="character" w:customStyle="1" w:styleId="WW8Num3z7">
    <w:name w:val="WW8Num3z7"/>
    <w:rsid w:val="009468DD"/>
  </w:style>
  <w:style w:type="character" w:customStyle="1" w:styleId="WW8Num3z8">
    <w:name w:val="WW8Num3z8"/>
    <w:rsid w:val="009468DD"/>
  </w:style>
  <w:style w:type="character" w:customStyle="1" w:styleId="51">
    <w:name w:val="Основной шрифт абзаца5"/>
    <w:rsid w:val="009468DD"/>
  </w:style>
  <w:style w:type="character" w:customStyle="1" w:styleId="42">
    <w:name w:val="Основной шрифт абзаца4"/>
    <w:rsid w:val="009468DD"/>
  </w:style>
  <w:style w:type="character" w:customStyle="1" w:styleId="Absatz-Standardschriftart">
    <w:name w:val="Absatz-Standardschriftart"/>
    <w:uiPriority w:val="99"/>
    <w:rsid w:val="009468DD"/>
  </w:style>
  <w:style w:type="character" w:customStyle="1" w:styleId="37">
    <w:name w:val="Основной шрифт абзаца3"/>
    <w:rsid w:val="009468DD"/>
  </w:style>
  <w:style w:type="character" w:customStyle="1" w:styleId="29">
    <w:name w:val="Основной шрифт абзаца2"/>
    <w:uiPriority w:val="99"/>
    <w:rsid w:val="009468DD"/>
  </w:style>
  <w:style w:type="character" w:customStyle="1" w:styleId="1f4">
    <w:name w:val="Знак Знак1"/>
    <w:rsid w:val="009468DD"/>
    <w:rPr>
      <w:sz w:val="26"/>
    </w:rPr>
  </w:style>
  <w:style w:type="character" w:customStyle="1" w:styleId="WW8Num4z0">
    <w:name w:val="WW8Num4z0"/>
    <w:rsid w:val="009468DD"/>
    <w:rPr>
      <w:sz w:val="28"/>
      <w:szCs w:val="28"/>
    </w:rPr>
  </w:style>
  <w:style w:type="character" w:customStyle="1" w:styleId="WW8Num4z1">
    <w:name w:val="WW8Num4z1"/>
    <w:rsid w:val="009468DD"/>
  </w:style>
  <w:style w:type="character" w:customStyle="1" w:styleId="WW8Num4z2">
    <w:name w:val="WW8Num4z2"/>
    <w:rsid w:val="009468DD"/>
  </w:style>
  <w:style w:type="character" w:customStyle="1" w:styleId="WW8Num4z3">
    <w:name w:val="WW8Num4z3"/>
    <w:rsid w:val="009468DD"/>
  </w:style>
  <w:style w:type="character" w:customStyle="1" w:styleId="WW8Num4z4">
    <w:name w:val="WW8Num4z4"/>
    <w:rsid w:val="009468DD"/>
  </w:style>
  <w:style w:type="character" w:customStyle="1" w:styleId="WW8Num4z5">
    <w:name w:val="WW8Num4z5"/>
    <w:rsid w:val="009468DD"/>
  </w:style>
  <w:style w:type="character" w:customStyle="1" w:styleId="WW8Num4z6">
    <w:name w:val="WW8Num4z6"/>
    <w:rsid w:val="009468DD"/>
  </w:style>
  <w:style w:type="character" w:customStyle="1" w:styleId="WW8Num4z7">
    <w:name w:val="WW8Num4z7"/>
    <w:rsid w:val="009468DD"/>
  </w:style>
  <w:style w:type="character" w:customStyle="1" w:styleId="WW8Num4z8">
    <w:name w:val="WW8Num4z8"/>
    <w:rsid w:val="009468DD"/>
  </w:style>
  <w:style w:type="paragraph" w:customStyle="1" w:styleId="63">
    <w:name w:val="Указатель6"/>
    <w:basedOn w:val="a"/>
    <w:rsid w:val="009468DD"/>
    <w:pPr>
      <w:suppressLineNumbers/>
      <w:suppressAutoHyphens w:val="0"/>
    </w:pPr>
    <w:rPr>
      <w:rFonts w:cs="Mangal"/>
      <w:sz w:val="30"/>
      <w:szCs w:val="20"/>
      <w:lang w:eastAsia="zh-CN"/>
    </w:rPr>
  </w:style>
  <w:style w:type="paragraph" w:customStyle="1" w:styleId="52">
    <w:name w:val="Указатель5"/>
    <w:basedOn w:val="a"/>
    <w:rsid w:val="009468DD"/>
    <w:pPr>
      <w:suppressLineNumbers/>
      <w:suppressAutoHyphens w:val="0"/>
    </w:pPr>
    <w:rPr>
      <w:rFonts w:cs="Mangal"/>
      <w:sz w:val="30"/>
      <w:szCs w:val="20"/>
      <w:lang w:eastAsia="zh-CN"/>
    </w:rPr>
  </w:style>
  <w:style w:type="paragraph" w:customStyle="1" w:styleId="43">
    <w:name w:val="Название4"/>
    <w:basedOn w:val="a"/>
    <w:rsid w:val="009468DD"/>
    <w:pPr>
      <w:suppressLineNumbers/>
      <w:suppressAutoHyphens w:val="0"/>
      <w:spacing w:before="120" w:after="120"/>
    </w:pPr>
    <w:rPr>
      <w:rFonts w:cs="Mangal"/>
      <w:i/>
      <w:iCs/>
      <w:lang w:eastAsia="zh-CN"/>
    </w:rPr>
  </w:style>
  <w:style w:type="paragraph" w:customStyle="1" w:styleId="44">
    <w:name w:val="Указатель4"/>
    <w:basedOn w:val="a"/>
    <w:rsid w:val="009468DD"/>
    <w:pPr>
      <w:suppressLineNumbers/>
      <w:suppressAutoHyphens w:val="0"/>
    </w:pPr>
    <w:rPr>
      <w:rFonts w:cs="Mangal"/>
      <w:sz w:val="30"/>
      <w:szCs w:val="20"/>
      <w:lang w:eastAsia="zh-CN"/>
    </w:rPr>
  </w:style>
  <w:style w:type="paragraph" w:customStyle="1" w:styleId="38">
    <w:name w:val="Название3"/>
    <w:basedOn w:val="a"/>
    <w:rsid w:val="009468DD"/>
    <w:pPr>
      <w:suppressLineNumbers/>
      <w:suppressAutoHyphens w:val="0"/>
      <w:spacing w:before="120" w:after="120"/>
    </w:pPr>
    <w:rPr>
      <w:rFonts w:cs="Mangal"/>
      <w:i/>
      <w:iCs/>
      <w:lang w:eastAsia="zh-CN"/>
    </w:rPr>
  </w:style>
  <w:style w:type="paragraph" w:customStyle="1" w:styleId="39">
    <w:name w:val="Указатель3"/>
    <w:basedOn w:val="a"/>
    <w:rsid w:val="009468DD"/>
    <w:pPr>
      <w:suppressLineNumbers/>
      <w:suppressAutoHyphens w:val="0"/>
    </w:pPr>
    <w:rPr>
      <w:rFonts w:cs="Mangal"/>
      <w:sz w:val="30"/>
      <w:szCs w:val="20"/>
      <w:lang w:eastAsia="zh-CN"/>
    </w:rPr>
  </w:style>
  <w:style w:type="paragraph" w:customStyle="1" w:styleId="2a">
    <w:name w:val="Название2"/>
    <w:basedOn w:val="a"/>
    <w:uiPriority w:val="99"/>
    <w:rsid w:val="009468DD"/>
    <w:pPr>
      <w:suppressLineNumbers/>
      <w:suppressAutoHyphens w:val="0"/>
      <w:spacing w:before="120" w:after="120"/>
    </w:pPr>
    <w:rPr>
      <w:rFonts w:cs="Mangal"/>
      <w:i/>
      <w:iCs/>
      <w:lang w:eastAsia="zh-CN"/>
    </w:rPr>
  </w:style>
  <w:style w:type="paragraph" w:customStyle="1" w:styleId="2b">
    <w:name w:val="Указатель2"/>
    <w:basedOn w:val="a"/>
    <w:uiPriority w:val="99"/>
    <w:rsid w:val="009468DD"/>
    <w:pPr>
      <w:suppressLineNumbers/>
      <w:suppressAutoHyphens w:val="0"/>
    </w:pPr>
    <w:rPr>
      <w:rFonts w:cs="Mangal"/>
      <w:sz w:val="30"/>
      <w:szCs w:val="20"/>
      <w:lang w:eastAsia="zh-CN"/>
    </w:rPr>
  </w:style>
  <w:style w:type="paragraph" w:customStyle="1" w:styleId="310">
    <w:name w:val="Основной текст с отступом 31"/>
    <w:basedOn w:val="a"/>
    <w:rsid w:val="009468DD"/>
    <w:pPr>
      <w:suppressAutoHyphens w:val="0"/>
      <w:spacing w:line="340" w:lineRule="exact"/>
      <w:ind w:firstLine="709"/>
    </w:pPr>
    <w:rPr>
      <w:sz w:val="30"/>
      <w:szCs w:val="20"/>
      <w:lang w:eastAsia="zh-CN"/>
    </w:rPr>
  </w:style>
  <w:style w:type="paragraph" w:customStyle="1" w:styleId="221">
    <w:name w:val="Основной текст 22"/>
    <w:basedOn w:val="a"/>
    <w:rsid w:val="009468DD"/>
    <w:pPr>
      <w:suppressAutoHyphens w:val="0"/>
      <w:overflowPunct w:val="0"/>
      <w:autoSpaceDE w:val="0"/>
      <w:spacing w:line="340" w:lineRule="exact"/>
      <w:ind w:right="-1" w:firstLine="720"/>
      <w:textAlignment w:val="baseline"/>
    </w:pPr>
    <w:rPr>
      <w:sz w:val="30"/>
      <w:szCs w:val="20"/>
      <w:lang w:eastAsia="zh-CN"/>
    </w:rPr>
  </w:style>
  <w:style w:type="character" w:customStyle="1" w:styleId="a9">
    <w:name w:val="Текст выноски Знак"/>
    <w:link w:val="a8"/>
    <w:uiPriority w:val="99"/>
    <w:rsid w:val="009468DD"/>
    <w:rPr>
      <w:rFonts w:ascii="Tahoma" w:hAnsi="Tahoma" w:cs="Tahoma"/>
      <w:sz w:val="16"/>
      <w:szCs w:val="16"/>
      <w:lang w:eastAsia="ar-SA"/>
    </w:rPr>
  </w:style>
  <w:style w:type="paragraph" w:customStyle="1" w:styleId="affe">
    <w:name w:val="Знак Знак Знак Знак Знак Знак Знак"/>
    <w:basedOn w:val="a"/>
    <w:rsid w:val="009468DD"/>
    <w:pPr>
      <w:widowControl w:val="0"/>
      <w:suppressAutoHyphens w:val="0"/>
      <w:spacing w:after="160" w:line="240" w:lineRule="exact"/>
      <w:jc w:val="right"/>
    </w:pPr>
    <w:rPr>
      <w:sz w:val="20"/>
      <w:szCs w:val="20"/>
      <w:lang w:val="en-GB" w:eastAsia="zh-CN"/>
    </w:rPr>
  </w:style>
  <w:style w:type="paragraph" w:customStyle="1" w:styleId="222">
    <w:name w:val="Основной текст 22"/>
    <w:basedOn w:val="a"/>
    <w:uiPriority w:val="99"/>
    <w:rsid w:val="009468DD"/>
    <w:pPr>
      <w:suppressAutoHyphens w:val="0"/>
      <w:spacing w:after="120" w:line="480" w:lineRule="auto"/>
    </w:pPr>
    <w:rPr>
      <w:sz w:val="30"/>
      <w:szCs w:val="20"/>
      <w:lang w:eastAsia="zh-CN"/>
    </w:rPr>
  </w:style>
  <w:style w:type="paragraph" w:customStyle="1" w:styleId="1f5">
    <w:name w:val="Знак Знак Знак Знак Знак Знак Знак Знак Знак Знак Знак Знак Знак Знак Знак Знак Знак Знак1 Знак Знак Знак"/>
    <w:basedOn w:val="a"/>
    <w:rsid w:val="009468DD"/>
    <w:pPr>
      <w:widowControl w:val="0"/>
      <w:suppressAutoHyphens w:val="0"/>
      <w:spacing w:after="160" w:line="240" w:lineRule="exact"/>
      <w:jc w:val="right"/>
    </w:pPr>
    <w:rPr>
      <w:sz w:val="20"/>
      <w:szCs w:val="20"/>
      <w:lang w:val="en-GB" w:eastAsia="zh-CN"/>
    </w:rPr>
  </w:style>
  <w:style w:type="character" w:customStyle="1" w:styleId="213">
    <w:name w:val="Основной текст 2 Знак1"/>
    <w:uiPriority w:val="99"/>
    <w:semiHidden/>
    <w:rsid w:val="009468DD"/>
    <w:rPr>
      <w:rFonts w:ascii="Calibri" w:hAnsi="Calibri" w:cs="Calibri"/>
      <w:sz w:val="22"/>
      <w:szCs w:val="22"/>
      <w:lang w:eastAsia="ar-SA"/>
    </w:rPr>
  </w:style>
  <w:style w:type="paragraph" w:customStyle="1" w:styleId="ConsNonformat">
    <w:name w:val="ConsNonformat"/>
    <w:uiPriority w:val="99"/>
    <w:qFormat/>
    <w:rsid w:val="009468DD"/>
    <w:pPr>
      <w:widowControl w:val="0"/>
      <w:autoSpaceDE w:val="0"/>
      <w:autoSpaceDN w:val="0"/>
      <w:adjustRightInd w:val="0"/>
    </w:pPr>
    <w:rPr>
      <w:rFonts w:ascii="Courier New" w:hAnsi="Courier New" w:cs="Courier New"/>
    </w:rPr>
  </w:style>
  <w:style w:type="character" w:styleId="afff">
    <w:name w:val="FollowedHyperlink"/>
    <w:uiPriority w:val="99"/>
    <w:unhideWhenUsed/>
    <w:rsid w:val="009468DD"/>
    <w:rPr>
      <w:color w:val="800080"/>
      <w:u w:val="single"/>
    </w:rPr>
  </w:style>
  <w:style w:type="character" w:customStyle="1" w:styleId="1f6">
    <w:name w:val="Текст Знак1"/>
    <w:uiPriority w:val="99"/>
    <w:semiHidden/>
    <w:rsid w:val="009468DD"/>
    <w:rPr>
      <w:rFonts w:ascii="Courier New" w:hAnsi="Courier New" w:cs="Courier New"/>
      <w:lang w:eastAsia="ar-SA"/>
    </w:rPr>
  </w:style>
  <w:style w:type="paragraph" w:customStyle="1" w:styleId="h1215">
    <w:name w:val="h1215"/>
    <w:basedOn w:val="a"/>
    <w:rsid w:val="009468DD"/>
    <w:pPr>
      <w:suppressAutoHyphens w:val="0"/>
      <w:spacing w:before="288" w:after="144" w:line="324" w:lineRule="atLeast"/>
    </w:pPr>
    <w:rPr>
      <w:rFonts w:ascii="Arial" w:hAnsi="Arial" w:cs="Arial"/>
      <w:color w:val="000000"/>
      <w:sz w:val="25"/>
      <w:szCs w:val="25"/>
      <w:lang w:eastAsia="ru-RU"/>
    </w:rPr>
  </w:style>
  <w:style w:type="paragraph" w:customStyle="1" w:styleId="1f7">
    <w:name w:val="1"/>
    <w:basedOn w:val="a"/>
    <w:rsid w:val="009468DD"/>
    <w:pPr>
      <w:suppressAutoHyphens w:val="0"/>
      <w:spacing w:after="160" w:line="240" w:lineRule="exact"/>
    </w:pPr>
    <w:rPr>
      <w:rFonts w:ascii="Verdana" w:hAnsi="Verdana"/>
      <w:sz w:val="20"/>
      <w:szCs w:val="20"/>
      <w:lang w:val="en-US" w:eastAsia="en-US"/>
    </w:rPr>
  </w:style>
  <w:style w:type="paragraph" w:customStyle="1" w:styleId="110">
    <w:name w:val="Знак Знак11"/>
    <w:basedOn w:val="a"/>
    <w:rsid w:val="009468DD"/>
    <w:pPr>
      <w:suppressAutoHyphens w:val="0"/>
      <w:spacing w:after="160" w:line="240" w:lineRule="exact"/>
    </w:pPr>
    <w:rPr>
      <w:rFonts w:ascii="Verdana" w:hAnsi="Verdana"/>
      <w:sz w:val="20"/>
      <w:szCs w:val="20"/>
      <w:lang w:val="en-US" w:eastAsia="en-US"/>
    </w:rPr>
  </w:style>
  <w:style w:type="character" w:customStyle="1" w:styleId="blk">
    <w:name w:val="blk"/>
    <w:basedOn w:val="a0"/>
    <w:rsid w:val="009468DD"/>
  </w:style>
  <w:style w:type="paragraph" w:customStyle="1" w:styleId="afff0">
    <w:name w:val="таблица"/>
    <w:basedOn w:val="a"/>
    <w:uiPriority w:val="99"/>
    <w:qFormat/>
    <w:rsid w:val="009468DD"/>
    <w:pPr>
      <w:widowControl w:val="0"/>
      <w:suppressAutoHyphens w:val="0"/>
      <w:autoSpaceDE w:val="0"/>
      <w:autoSpaceDN w:val="0"/>
      <w:adjustRightInd w:val="0"/>
    </w:pPr>
    <w:rPr>
      <w:sz w:val="28"/>
      <w:szCs w:val="28"/>
      <w:lang w:eastAsia="ru-RU"/>
    </w:rPr>
  </w:style>
  <w:style w:type="character" w:customStyle="1" w:styleId="FontStyle24">
    <w:name w:val="Font Style24"/>
    <w:rsid w:val="009468DD"/>
    <w:rPr>
      <w:rFonts w:ascii="Times New Roman" w:hAnsi="Times New Roman" w:cs="Times New Roman"/>
      <w:sz w:val="18"/>
      <w:szCs w:val="18"/>
    </w:rPr>
  </w:style>
  <w:style w:type="character" w:customStyle="1" w:styleId="afb">
    <w:name w:val="Без интервала Знак"/>
    <w:link w:val="afa"/>
    <w:uiPriority w:val="99"/>
    <w:locked/>
    <w:rsid w:val="009468DD"/>
    <w:rPr>
      <w:rFonts w:ascii="Calibri" w:eastAsia="Calibri" w:hAnsi="Calibri"/>
      <w:sz w:val="22"/>
      <w:szCs w:val="22"/>
      <w:lang w:eastAsia="en-US"/>
    </w:rPr>
  </w:style>
  <w:style w:type="character" w:customStyle="1" w:styleId="FontStyle74">
    <w:name w:val="Font Style74"/>
    <w:rsid w:val="009468DD"/>
    <w:rPr>
      <w:rFonts w:ascii="Times New Roman" w:hAnsi="Times New Roman" w:cs="Times New Roman" w:hint="default"/>
      <w:sz w:val="20"/>
      <w:szCs w:val="20"/>
    </w:rPr>
  </w:style>
  <w:style w:type="paragraph" w:customStyle="1" w:styleId="Default">
    <w:name w:val="Default"/>
    <w:uiPriority w:val="99"/>
    <w:rsid w:val="009468DD"/>
    <w:pPr>
      <w:autoSpaceDE w:val="0"/>
      <w:autoSpaceDN w:val="0"/>
      <w:adjustRightInd w:val="0"/>
    </w:pPr>
    <w:rPr>
      <w:color w:val="000000"/>
      <w:sz w:val="24"/>
      <w:szCs w:val="24"/>
    </w:rPr>
  </w:style>
  <w:style w:type="character" w:customStyle="1" w:styleId="HeaderChar1">
    <w:name w:val="Header Char1"/>
    <w:semiHidden/>
    <w:locked/>
    <w:rsid w:val="009468DD"/>
    <w:rPr>
      <w:rFonts w:eastAsia="Times New Roman" w:cs="Times New Roman"/>
      <w:sz w:val="24"/>
      <w:szCs w:val="24"/>
    </w:rPr>
  </w:style>
  <w:style w:type="paragraph" w:customStyle="1" w:styleId="1f8">
    <w:name w:val="Знак Знак Знак Знак1"/>
    <w:basedOn w:val="a"/>
    <w:rsid w:val="009468DD"/>
    <w:pPr>
      <w:suppressAutoHyphens w:val="0"/>
      <w:spacing w:after="160" w:line="240" w:lineRule="exact"/>
    </w:pPr>
    <w:rPr>
      <w:rFonts w:ascii="Verdana" w:hAnsi="Verdana" w:cs="Verdana"/>
      <w:sz w:val="20"/>
      <w:szCs w:val="20"/>
      <w:lang w:val="en-US" w:eastAsia="en-US"/>
    </w:rPr>
  </w:style>
  <w:style w:type="paragraph" w:customStyle="1" w:styleId="1f9">
    <w:name w:val="Знак1"/>
    <w:basedOn w:val="a"/>
    <w:rsid w:val="009468DD"/>
    <w:pPr>
      <w:suppressAutoHyphens w:val="0"/>
      <w:spacing w:after="160" w:line="240" w:lineRule="exact"/>
    </w:pPr>
    <w:rPr>
      <w:rFonts w:ascii="Verdana" w:hAnsi="Verdana"/>
      <w:sz w:val="20"/>
      <w:szCs w:val="20"/>
      <w:lang w:val="en-US" w:eastAsia="en-US"/>
    </w:rPr>
  </w:style>
  <w:style w:type="paragraph" w:customStyle="1" w:styleId="oaeno">
    <w:name w:val="oaeno"/>
    <w:basedOn w:val="a"/>
    <w:rsid w:val="009468DD"/>
    <w:pPr>
      <w:widowControl w:val="0"/>
      <w:suppressAutoHyphens w:val="0"/>
      <w:overflowPunct w:val="0"/>
      <w:autoSpaceDE w:val="0"/>
      <w:autoSpaceDN w:val="0"/>
      <w:adjustRightInd w:val="0"/>
      <w:spacing w:line="360" w:lineRule="auto"/>
      <w:ind w:firstLine="567"/>
      <w:jc w:val="both"/>
    </w:pPr>
    <w:rPr>
      <w:rFonts w:ascii="Arial" w:hAnsi="Arial"/>
      <w:szCs w:val="20"/>
      <w:lang w:eastAsia="ru-RU"/>
    </w:rPr>
  </w:style>
  <w:style w:type="paragraph" w:customStyle="1" w:styleId="3a">
    <w:name w:val="Знак Знак3"/>
    <w:basedOn w:val="a"/>
    <w:rsid w:val="009468DD"/>
    <w:pPr>
      <w:suppressAutoHyphens w:val="0"/>
      <w:spacing w:after="160" w:line="240" w:lineRule="exact"/>
    </w:pPr>
    <w:rPr>
      <w:rFonts w:ascii="Verdana" w:hAnsi="Verdana"/>
      <w:sz w:val="20"/>
      <w:szCs w:val="20"/>
      <w:lang w:val="en-US" w:eastAsia="en-US"/>
    </w:rPr>
  </w:style>
  <w:style w:type="character" w:customStyle="1" w:styleId="w">
    <w:name w:val="w"/>
    <w:basedOn w:val="a0"/>
    <w:rsid w:val="009468DD"/>
  </w:style>
  <w:style w:type="paragraph" w:customStyle="1" w:styleId="standard0">
    <w:name w:val="standard"/>
    <w:basedOn w:val="a"/>
    <w:rsid w:val="009468DD"/>
    <w:pPr>
      <w:suppressAutoHyphens w:val="0"/>
      <w:spacing w:before="100" w:beforeAutospacing="1" w:after="100" w:afterAutospacing="1"/>
    </w:pPr>
    <w:rPr>
      <w:rFonts w:eastAsia="Calibri"/>
      <w:lang w:eastAsia="ru-RU"/>
    </w:rPr>
  </w:style>
  <w:style w:type="paragraph" w:customStyle="1" w:styleId="1fa">
    <w:name w:val="Обычный1"/>
    <w:uiPriority w:val="99"/>
    <w:rsid w:val="009468DD"/>
    <w:pPr>
      <w:widowControl w:val="0"/>
    </w:pPr>
    <w:rPr>
      <w:snapToGrid w:val="0"/>
    </w:rPr>
  </w:style>
  <w:style w:type="paragraph" w:customStyle="1" w:styleId="Style5">
    <w:name w:val="Style5"/>
    <w:basedOn w:val="a"/>
    <w:uiPriority w:val="99"/>
    <w:rsid w:val="009468DD"/>
    <w:pPr>
      <w:widowControl w:val="0"/>
      <w:suppressAutoHyphens w:val="0"/>
      <w:autoSpaceDE w:val="0"/>
      <w:autoSpaceDN w:val="0"/>
      <w:adjustRightInd w:val="0"/>
      <w:spacing w:line="278" w:lineRule="exact"/>
      <w:ind w:firstLine="701"/>
      <w:jc w:val="both"/>
    </w:pPr>
    <w:rPr>
      <w:rFonts w:eastAsia="Calibri"/>
      <w:lang w:eastAsia="ru-RU"/>
    </w:rPr>
  </w:style>
  <w:style w:type="character" w:customStyle="1" w:styleId="FontStyle14">
    <w:name w:val="Font Style14"/>
    <w:rsid w:val="009468DD"/>
    <w:rPr>
      <w:rFonts w:ascii="Times New Roman" w:hAnsi="Times New Roman" w:cs="Times New Roman"/>
      <w:sz w:val="22"/>
      <w:szCs w:val="22"/>
    </w:rPr>
  </w:style>
  <w:style w:type="paragraph" w:customStyle="1" w:styleId="1fb">
    <w:name w:val="Знак Знак1 Знак"/>
    <w:basedOn w:val="a"/>
    <w:rsid w:val="009468DD"/>
    <w:pPr>
      <w:widowControl w:val="0"/>
      <w:suppressAutoHyphens w:val="0"/>
      <w:adjustRightInd w:val="0"/>
      <w:spacing w:after="160" w:line="240" w:lineRule="exact"/>
      <w:jc w:val="right"/>
    </w:pPr>
    <w:rPr>
      <w:sz w:val="20"/>
      <w:szCs w:val="20"/>
      <w:lang w:val="en-GB" w:eastAsia="en-US"/>
    </w:rPr>
  </w:style>
  <w:style w:type="paragraph" w:customStyle="1" w:styleId="BodyText31">
    <w:name w:val="Body Text 31"/>
    <w:basedOn w:val="a"/>
    <w:rsid w:val="009468DD"/>
    <w:pPr>
      <w:suppressAutoHyphens w:val="0"/>
      <w:spacing w:line="240" w:lineRule="exact"/>
      <w:ind w:right="5103"/>
    </w:pPr>
    <w:rPr>
      <w:rFonts w:eastAsia="Calibri"/>
      <w:sz w:val="30"/>
      <w:szCs w:val="20"/>
      <w:lang w:eastAsia="ru-RU"/>
    </w:rPr>
  </w:style>
  <w:style w:type="paragraph" w:customStyle="1" w:styleId="1fc">
    <w:name w:val="Знак1 Знак Знак Знак Знак"/>
    <w:basedOn w:val="a"/>
    <w:rsid w:val="00A57ACC"/>
    <w:pPr>
      <w:spacing w:after="160" w:line="240" w:lineRule="exact"/>
    </w:pPr>
    <w:rPr>
      <w:rFonts w:ascii="Verdana" w:hAnsi="Verdana" w:cs="Calibri"/>
      <w:sz w:val="20"/>
      <w:szCs w:val="20"/>
      <w:lang w:val="en-US"/>
    </w:rPr>
  </w:style>
  <w:style w:type="paragraph" w:customStyle="1" w:styleId="1fd">
    <w:name w:val="Знак Знак1 Знак Знак Знак Знак Знак Знак"/>
    <w:basedOn w:val="a"/>
    <w:rsid w:val="00A57ACC"/>
    <w:pPr>
      <w:spacing w:after="160" w:line="240" w:lineRule="exact"/>
    </w:pPr>
    <w:rPr>
      <w:rFonts w:ascii="Verdana" w:hAnsi="Verdana" w:cs="Verdana"/>
      <w:sz w:val="20"/>
      <w:szCs w:val="20"/>
      <w:lang w:val="en-US"/>
    </w:rPr>
  </w:style>
  <w:style w:type="paragraph" w:customStyle="1" w:styleId="afff1">
    <w:name w:val="Знак"/>
    <w:basedOn w:val="a"/>
    <w:uiPriority w:val="99"/>
    <w:rsid w:val="00A57ACC"/>
    <w:pPr>
      <w:spacing w:after="160" w:line="240" w:lineRule="exact"/>
    </w:pPr>
    <w:rPr>
      <w:rFonts w:ascii="Verdana" w:hAnsi="Verdana" w:cs="Calibri"/>
      <w:sz w:val="20"/>
      <w:szCs w:val="20"/>
      <w:lang w:val="en-US"/>
    </w:rPr>
  </w:style>
  <w:style w:type="paragraph" w:customStyle="1" w:styleId="afff2">
    <w:name w:val="Знак Знак"/>
    <w:basedOn w:val="a"/>
    <w:rsid w:val="00A57ACC"/>
    <w:pPr>
      <w:spacing w:after="160" w:line="240" w:lineRule="exact"/>
    </w:pPr>
    <w:rPr>
      <w:rFonts w:ascii="Verdana" w:hAnsi="Verdana" w:cs="Calibri"/>
      <w:sz w:val="20"/>
      <w:szCs w:val="20"/>
      <w:lang w:val="en-US"/>
    </w:rPr>
  </w:style>
  <w:style w:type="paragraph" w:customStyle="1" w:styleId="53">
    <w:name w:val="Обычный (веб)5"/>
    <w:rsid w:val="00A57ACC"/>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3b">
    <w:name w:val="Абзац списка3"/>
    <w:rsid w:val="00A57ACC"/>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50">
    <w:name w:val="Основной текст 35"/>
    <w:basedOn w:val="a"/>
    <w:rsid w:val="00A57ACC"/>
    <w:pPr>
      <w:spacing w:line="240" w:lineRule="exact"/>
      <w:ind w:right="5103"/>
    </w:pPr>
    <w:rPr>
      <w:rFonts w:cs="Calibri"/>
      <w:sz w:val="30"/>
      <w:szCs w:val="20"/>
    </w:rPr>
  </w:style>
  <w:style w:type="paragraph" w:customStyle="1" w:styleId="1fe">
    <w:name w:val="Знак Знак Знак Знак1 Знак Знак Знак"/>
    <w:basedOn w:val="a"/>
    <w:rsid w:val="00A57ACC"/>
    <w:pPr>
      <w:suppressAutoHyphens w:val="0"/>
      <w:spacing w:before="100" w:beforeAutospacing="1" w:after="100" w:afterAutospacing="1"/>
    </w:pPr>
    <w:rPr>
      <w:rFonts w:ascii="Tahoma" w:hAnsi="Tahoma"/>
      <w:sz w:val="20"/>
      <w:szCs w:val="20"/>
      <w:lang w:val="en-US" w:eastAsia="en-US"/>
    </w:rPr>
  </w:style>
  <w:style w:type="paragraph" w:customStyle="1" w:styleId="71">
    <w:name w:val="Знак Знак7 Знак Знак"/>
    <w:basedOn w:val="a"/>
    <w:autoRedefine/>
    <w:rsid w:val="00A57ACC"/>
    <w:pPr>
      <w:suppressAutoHyphens w:val="0"/>
      <w:spacing w:after="160" w:line="240" w:lineRule="exact"/>
    </w:pPr>
    <w:rPr>
      <w:rFonts w:eastAsia="SimSun"/>
      <w:b/>
      <w:sz w:val="28"/>
      <w:lang w:val="en-US" w:eastAsia="en-US"/>
    </w:rPr>
  </w:style>
  <w:style w:type="character" w:customStyle="1" w:styleId="1ff">
    <w:name w:val="Знак Знак1"/>
    <w:uiPriority w:val="99"/>
    <w:rsid w:val="00A57ACC"/>
    <w:rPr>
      <w:sz w:val="26"/>
    </w:rPr>
  </w:style>
  <w:style w:type="paragraph" w:customStyle="1" w:styleId="230">
    <w:name w:val="Основной текст 23"/>
    <w:basedOn w:val="a"/>
    <w:uiPriority w:val="99"/>
    <w:rsid w:val="00A57ACC"/>
    <w:pPr>
      <w:suppressAutoHyphens w:val="0"/>
      <w:overflowPunct w:val="0"/>
      <w:autoSpaceDE w:val="0"/>
      <w:spacing w:line="340" w:lineRule="exact"/>
      <w:ind w:right="-1" w:firstLine="720"/>
      <w:textAlignment w:val="baseline"/>
    </w:pPr>
    <w:rPr>
      <w:sz w:val="30"/>
      <w:szCs w:val="20"/>
      <w:lang w:eastAsia="zh-CN"/>
    </w:rPr>
  </w:style>
  <w:style w:type="paragraph" w:customStyle="1" w:styleId="afff3">
    <w:name w:val="Знак Знак Знак Знак Знак Знак Знак"/>
    <w:basedOn w:val="a"/>
    <w:uiPriority w:val="99"/>
    <w:rsid w:val="00A57ACC"/>
    <w:pPr>
      <w:widowControl w:val="0"/>
      <w:suppressAutoHyphens w:val="0"/>
      <w:spacing w:after="160" w:line="240" w:lineRule="exact"/>
      <w:jc w:val="right"/>
    </w:pPr>
    <w:rPr>
      <w:sz w:val="20"/>
      <w:szCs w:val="20"/>
      <w:lang w:val="en-GB" w:eastAsia="zh-CN"/>
    </w:rPr>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A57ACC"/>
    <w:pPr>
      <w:widowControl w:val="0"/>
      <w:suppressAutoHyphens w:val="0"/>
      <w:spacing w:after="160" w:line="240" w:lineRule="exact"/>
      <w:jc w:val="right"/>
    </w:pPr>
    <w:rPr>
      <w:sz w:val="20"/>
      <w:szCs w:val="20"/>
      <w:lang w:val="en-GB" w:eastAsia="zh-CN"/>
    </w:rPr>
  </w:style>
  <w:style w:type="paragraph" w:customStyle="1" w:styleId="111">
    <w:name w:val="Знак Знак11"/>
    <w:basedOn w:val="a"/>
    <w:rsid w:val="00A57ACC"/>
    <w:pPr>
      <w:suppressAutoHyphens w:val="0"/>
      <w:spacing w:after="160" w:line="240" w:lineRule="exact"/>
    </w:pPr>
    <w:rPr>
      <w:rFonts w:ascii="Verdana" w:hAnsi="Verdana"/>
      <w:sz w:val="20"/>
      <w:szCs w:val="20"/>
      <w:lang w:val="en-US" w:eastAsia="en-US"/>
    </w:rPr>
  </w:style>
  <w:style w:type="paragraph" w:customStyle="1" w:styleId="1ff1">
    <w:name w:val="Знак1"/>
    <w:basedOn w:val="a"/>
    <w:rsid w:val="00A57ACC"/>
    <w:pPr>
      <w:suppressAutoHyphens w:val="0"/>
      <w:spacing w:after="160" w:line="240" w:lineRule="exact"/>
    </w:pPr>
    <w:rPr>
      <w:rFonts w:ascii="Verdana" w:hAnsi="Verdana"/>
      <w:sz w:val="20"/>
      <w:szCs w:val="20"/>
      <w:lang w:val="en-US" w:eastAsia="en-US"/>
    </w:rPr>
  </w:style>
  <w:style w:type="paragraph" w:customStyle="1" w:styleId="2c">
    <w:name w:val="Обычный2"/>
    <w:rsid w:val="00A57ACC"/>
    <w:pPr>
      <w:widowControl w:val="0"/>
    </w:pPr>
    <w:rPr>
      <w:snapToGrid w:val="0"/>
    </w:rPr>
  </w:style>
  <w:style w:type="paragraph" w:customStyle="1" w:styleId="1ff2">
    <w:name w:val="Знак Знак1 Знак"/>
    <w:basedOn w:val="a"/>
    <w:rsid w:val="00A57ACC"/>
    <w:pPr>
      <w:widowControl w:val="0"/>
      <w:suppressAutoHyphens w:val="0"/>
      <w:adjustRightInd w:val="0"/>
      <w:spacing w:after="160" w:line="240" w:lineRule="exact"/>
      <w:jc w:val="right"/>
    </w:pPr>
    <w:rPr>
      <w:sz w:val="20"/>
      <w:szCs w:val="20"/>
      <w:lang w:val="en-GB" w:eastAsia="en-US"/>
    </w:rPr>
  </w:style>
  <w:style w:type="character" w:customStyle="1" w:styleId="ae">
    <w:name w:val="Абзац списка Знак"/>
    <w:link w:val="ad"/>
    <w:uiPriority w:val="99"/>
    <w:qFormat/>
    <w:locked/>
    <w:rsid w:val="00A57ACC"/>
    <w:rPr>
      <w:sz w:val="24"/>
      <w:szCs w:val="24"/>
      <w:lang w:eastAsia="ar-SA"/>
    </w:rPr>
  </w:style>
  <w:style w:type="character" w:customStyle="1" w:styleId="apple-style-span">
    <w:name w:val="apple-style-span"/>
    <w:basedOn w:val="a0"/>
    <w:rsid w:val="00A57ACC"/>
  </w:style>
  <w:style w:type="paragraph" w:customStyle="1" w:styleId="afff4">
    <w:name w:val="Знак Знак Знак"/>
    <w:basedOn w:val="a"/>
    <w:rsid w:val="00A57ACC"/>
    <w:pPr>
      <w:suppressAutoHyphens w:val="0"/>
      <w:spacing w:before="100" w:beforeAutospacing="1" w:after="100" w:afterAutospacing="1"/>
    </w:pPr>
    <w:rPr>
      <w:rFonts w:ascii="Tahoma" w:hAnsi="Tahoma" w:cs="Tahoma"/>
      <w:sz w:val="20"/>
      <w:szCs w:val="20"/>
      <w:lang w:val="en-US" w:eastAsia="en-US"/>
    </w:rPr>
  </w:style>
  <w:style w:type="paragraph" w:customStyle="1" w:styleId="1ff3">
    <w:name w:val="Знак Знак1 Знак Знак"/>
    <w:basedOn w:val="a"/>
    <w:autoRedefine/>
    <w:rsid w:val="00A57ACC"/>
    <w:pPr>
      <w:suppressAutoHyphens w:val="0"/>
      <w:spacing w:after="160" w:line="240" w:lineRule="exact"/>
    </w:pPr>
    <w:rPr>
      <w:rFonts w:eastAsia="SimSun"/>
      <w:b/>
      <w:sz w:val="28"/>
      <w:lang w:val="en-US" w:eastAsia="en-US"/>
    </w:rPr>
  </w:style>
  <w:style w:type="character" w:customStyle="1" w:styleId="2d">
    <w:name w:val="Основной текст (2)_"/>
    <w:link w:val="2e"/>
    <w:locked/>
    <w:rsid w:val="00A57ACC"/>
    <w:rPr>
      <w:b/>
      <w:bCs/>
      <w:shd w:val="clear" w:color="auto" w:fill="FFFFFF"/>
    </w:rPr>
  </w:style>
  <w:style w:type="paragraph" w:customStyle="1" w:styleId="2e">
    <w:name w:val="Основной текст (2)"/>
    <w:basedOn w:val="a"/>
    <w:link w:val="2d"/>
    <w:rsid w:val="00A57ACC"/>
    <w:pPr>
      <w:widowControl w:val="0"/>
      <w:shd w:val="clear" w:color="auto" w:fill="FFFFFF"/>
      <w:suppressAutoHyphens w:val="0"/>
      <w:spacing w:after="240" w:line="293" w:lineRule="exact"/>
      <w:jc w:val="center"/>
    </w:pPr>
    <w:rPr>
      <w:b/>
      <w:bCs/>
      <w:sz w:val="20"/>
      <w:szCs w:val="20"/>
      <w:shd w:val="clear" w:color="auto" w:fill="FFFFFF"/>
      <w:lang w:eastAsia="ru-RU"/>
    </w:rPr>
  </w:style>
  <w:style w:type="character" w:customStyle="1" w:styleId="10pt0pt">
    <w:name w:val="Основной текст + 10 pt;Интервал 0 pt"/>
    <w:rsid w:val="00A57ACC"/>
    <w:rPr>
      <w:rFonts w:ascii="Sylfaen" w:eastAsia="Sylfaen" w:hAnsi="Sylfaen" w:cs="Sylfaen"/>
      <w:b w:val="0"/>
      <w:bCs w:val="0"/>
      <w:i w:val="0"/>
      <w:iCs w:val="0"/>
      <w:smallCaps w:val="0"/>
      <w:strike w:val="0"/>
      <w:color w:val="000000"/>
      <w:spacing w:val="2"/>
      <w:w w:val="100"/>
      <w:position w:val="0"/>
      <w:sz w:val="20"/>
      <w:szCs w:val="20"/>
      <w:u w:val="none"/>
      <w:shd w:val="clear" w:color="auto" w:fill="FFFFFF"/>
      <w:lang w:val="ru-RU"/>
    </w:rPr>
  </w:style>
  <w:style w:type="character" w:customStyle="1" w:styleId="af5">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f4"/>
    <w:uiPriority w:val="99"/>
    <w:locked/>
    <w:rsid w:val="00A57ACC"/>
    <w:rPr>
      <w:sz w:val="24"/>
      <w:szCs w:val="24"/>
    </w:rPr>
  </w:style>
  <w:style w:type="character" w:customStyle="1" w:styleId="extended-textshort">
    <w:name w:val="extended-text__short"/>
    <w:basedOn w:val="a0"/>
    <w:rsid w:val="00A57ACC"/>
  </w:style>
  <w:style w:type="numbering" w:customStyle="1" w:styleId="1ff4">
    <w:name w:val="Нет списка1"/>
    <w:next w:val="a2"/>
    <w:uiPriority w:val="99"/>
    <w:semiHidden/>
    <w:rsid w:val="00BD57E4"/>
  </w:style>
  <w:style w:type="paragraph" w:customStyle="1" w:styleId="240">
    <w:name w:val="Основной текст 24"/>
    <w:basedOn w:val="a"/>
    <w:rsid w:val="00BD57E4"/>
    <w:pPr>
      <w:suppressAutoHyphens w:val="0"/>
      <w:overflowPunct w:val="0"/>
      <w:autoSpaceDE w:val="0"/>
      <w:autoSpaceDN w:val="0"/>
      <w:adjustRightInd w:val="0"/>
      <w:spacing w:line="340" w:lineRule="exact"/>
      <w:ind w:right="-1" w:firstLine="720"/>
      <w:textAlignment w:val="baseline"/>
    </w:pPr>
    <w:rPr>
      <w:sz w:val="30"/>
      <w:szCs w:val="20"/>
      <w:lang w:eastAsia="ru-RU"/>
    </w:rPr>
  </w:style>
  <w:style w:type="paragraph" w:customStyle="1" w:styleId="360">
    <w:name w:val="Основной текст 36"/>
    <w:basedOn w:val="a"/>
    <w:rsid w:val="00BD57E4"/>
    <w:pPr>
      <w:suppressAutoHyphens w:val="0"/>
      <w:spacing w:line="240" w:lineRule="exact"/>
      <w:ind w:right="5103"/>
    </w:pPr>
    <w:rPr>
      <w:sz w:val="30"/>
      <w:szCs w:val="20"/>
      <w:lang w:eastAsia="ru-RU"/>
    </w:rPr>
  </w:style>
  <w:style w:type="table" w:customStyle="1" w:styleId="1ff5">
    <w:name w:val="Сетка таблицы1"/>
    <w:basedOn w:val="a1"/>
    <w:next w:val="af"/>
    <w:rsid w:val="00BD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rsid w:val="00BD57E4"/>
    <w:rPr>
      <w:rFonts w:ascii="Arial Unicode MS" w:eastAsia="Arial Unicode MS" w:hAnsi="Arial Unicode MS" w:cs="Arial Unicode MS"/>
      <w:sz w:val="20"/>
      <w:szCs w:val="20"/>
    </w:rPr>
  </w:style>
  <w:style w:type="paragraph" w:customStyle="1" w:styleId="140">
    <w:name w:val="Обычный + 14 пт"/>
    <w:aliases w:val="По ширине"/>
    <w:basedOn w:val="af4"/>
    <w:rsid w:val="00BD57E4"/>
    <w:pPr>
      <w:suppressAutoHyphens/>
      <w:spacing w:before="72" w:beforeAutospacing="0" w:after="72" w:afterAutospacing="0"/>
      <w:jc w:val="both"/>
    </w:pPr>
    <w:rPr>
      <w:rFonts w:ascii="Arial" w:hAnsi="Arial" w:cs="Arial"/>
      <w:sz w:val="28"/>
      <w:szCs w:val="28"/>
      <w:lang w:eastAsia="ar-SA"/>
    </w:rPr>
  </w:style>
  <w:style w:type="paragraph" w:customStyle="1" w:styleId="1ff6">
    <w:name w:val="Стиль1"/>
    <w:basedOn w:val="a"/>
    <w:qFormat/>
    <w:rsid w:val="00BD57E4"/>
    <w:pPr>
      <w:suppressAutoHyphens w:val="0"/>
      <w:spacing w:line="276" w:lineRule="auto"/>
      <w:ind w:firstLine="709"/>
      <w:contextualSpacing/>
      <w:jc w:val="both"/>
    </w:pPr>
    <w:rPr>
      <w:rFonts w:eastAsia="Calibri"/>
      <w:szCs w:val="22"/>
      <w:lang w:eastAsia="en-US"/>
    </w:rPr>
  </w:style>
  <w:style w:type="numbering" w:customStyle="1" w:styleId="2f">
    <w:name w:val="Нет списка2"/>
    <w:next w:val="a2"/>
    <w:uiPriority w:val="99"/>
    <w:semiHidden/>
    <w:unhideWhenUsed/>
    <w:rsid w:val="00273693"/>
  </w:style>
  <w:style w:type="paragraph" w:customStyle="1" w:styleId="ConsPlusDocList">
    <w:name w:val="ConsPlusDocList"/>
    <w:uiPriority w:val="99"/>
    <w:rsid w:val="00273693"/>
    <w:pPr>
      <w:widowControl w:val="0"/>
      <w:autoSpaceDE w:val="0"/>
      <w:autoSpaceDN w:val="0"/>
    </w:pPr>
    <w:rPr>
      <w:rFonts w:ascii="Courier New" w:hAnsi="Courier New" w:cs="Courier New"/>
    </w:rPr>
  </w:style>
  <w:style w:type="paragraph" w:customStyle="1" w:styleId="ConsPlusTitlePage">
    <w:name w:val="ConsPlusTitlePage"/>
    <w:rsid w:val="00273693"/>
    <w:pPr>
      <w:widowControl w:val="0"/>
      <w:autoSpaceDE w:val="0"/>
      <w:autoSpaceDN w:val="0"/>
    </w:pPr>
    <w:rPr>
      <w:rFonts w:ascii="Tahoma" w:hAnsi="Tahoma" w:cs="Tahoma"/>
    </w:rPr>
  </w:style>
  <w:style w:type="paragraph" w:customStyle="1" w:styleId="ConsPlusJurTerm">
    <w:name w:val="ConsPlusJurTerm"/>
    <w:rsid w:val="00273693"/>
    <w:pPr>
      <w:widowControl w:val="0"/>
      <w:autoSpaceDE w:val="0"/>
      <w:autoSpaceDN w:val="0"/>
    </w:pPr>
    <w:rPr>
      <w:rFonts w:ascii="Tahoma" w:hAnsi="Tahoma" w:cs="Tahoma"/>
      <w:sz w:val="26"/>
    </w:rPr>
  </w:style>
  <w:style w:type="paragraph" w:customStyle="1" w:styleId="ConsPlusTextList">
    <w:name w:val="ConsPlusTextList"/>
    <w:rsid w:val="00273693"/>
    <w:pPr>
      <w:widowControl w:val="0"/>
      <w:autoSpaceDE w:val="0"/>
      <w:autoSpaceDN w:val="0"/>
    </w:pPr>
    <w:rPr>
      <w:rFonts w:ascii="Arial" w:hAnsi="Arial" w:cs="Arial"/>
    </w:rPr>
  </w:style>
  <w:style w:type="character" w:customStyle="1" w:styleId="ConsNormal0">
    <w:name w:val="ConsNormal Знак"/>
    <w:link w:val="ConsNormal"/>
    <w:uiPriority w:val="99"/>
    <w:qFormat/>
    <w:rsid w:val="00273693"/>
    <w:rPr>
      <w:rFonts w:ascii="Arial" w:hAnsi="Arial" w:cs="Arial"/>
      <w:lang w:eastAsia="ar-SA"/>
    </w:rPr>
  </w:style>
  <w:style w:type="paragraph" w:customStyle="1" w:styleId="250">
    <w:name w:val="Основной текст 25"/>
    <w:basedOn w:val="a"/>
    <w:rsid w:val="00273693"/>
    <w:pPr>
      <w:suppressAutoHyphens w:val="0"/>
      <w:jc w:val="both"/>
    </w:pPr>
    <w:rPr>
      <w:szCs w:val="20"/>
      <w:lang w:eastAsia="ru-RU"/>
    </w:rPr>
  </w:style>
  <w:style w:type="paragraph" w:customStyle="1" w:styleId="45">
    <w:name w:val="Абзац списка4"/>
    <w:basedOn w:val="a"/>
    <w:qFormat/>
    <w:rsid w:val="00273693"/>
    <w:pPr>
      <w:suppressAutoHyphens w:val="0"/>
      <w:spacing w:after="200" w:line="276" w:lineRule="auto"/>
      <w:ind w:left="720"/>
    </w:pPr>
    <w:rPr>
      <w:rFonts w:ascii="Calibri" w:hAnsi="Calibri" w:cs="Calibri"/>
      <w:sz w:val="22"/>
      <w:szCs w:val="22"/>
      <w:lang w:eastAsia="ru-RU"/>
    </w:rPr>
  </w:style>
  <w:style w:type="paragraph" w:customStyle="1" w:styleId="1ff7">
    <w:name w:val="Без интервала1"/>
    <w:link w:val="NoSpacingChar"/>
    <w:uiPriority w:val="99"/>
    <w:rsid w:val="00273693"/>
    <w:pPr>
      <w:suppressAutoHyphens/>
    </w:pPr>
    <w:rPr>
      <w:rFonts w:ascii="Calibri" w:hAnsi="Calibri"/>
      <w:sz w:val="22"/>
      <w:szCs w:val="22"/>
      <w:lang w:eastAsia="ar-SA"/>
    </w:rPr>
  </w:style>
  <w:style w:type="character" w:customStyle="1" w:styleId="NoSpacingChar">
    <w:name w:val="No Spacing Char"/>
    <w:link w:val="1ff7"/>
    <w:locked/>
    <w:rsid w:val="00273693"/>
    <w:rPr>
      <w:rFonts w:ascii="Calibri" w:hAnsi="Calibri"/>
      <w:sz w:val="22"/>
      <w:szCs w:val="22"/>
      <w:lang w:eastAsia="ar-SA"/>
    </w:rPr>
  </w:style>
  <w:style w:type="character" w:customStyle="1" w:styleId="afff5">
    <w:name w:val="Цветовое выделение"/>
    <w:rsid w:val="00273693"/>
    <w:rPr>
      <w:b/>
      <w:bCs/>
      <w:color w:val="26282F"/>
      <w:sz w:val="26"/>
      <w:szCs w:val="26"/>
    </w:rPr>
  </w:style>
  <w:style w:type="paragraph" w:customStyle="1" w:styleId="1ff8">
    <w:name w:val="Обычный (Интернет)1"/>
    <w:rsid w:val="00273693"/>
    <w:pPr>
      <w:widowControl w:val="0"/>
      <w:suppressAutoHyphens/>
      <w:spacing w:after="200" w:line="276" w:lineRule="auto"/>
    </w:pPr>
    <w:rPr>
      <w:rFonts w:ascii="Calibri" w:eastAsia="Arial Unicode MS" w:hAnsi="Calibri" w:cs="Calibri"/>
      <w:kern w:val="2"/>
      <w:sz w:val="22"/>
      <w:szCs w:val="22"/>
      <w:lang w:eastAsia="ar-SA"/>
    </w:rPr>
  </w:style>
  <w:style w:type="paragraph" w:customStyle="1" w:styleId="1ff9">
    <w:name w:val="Знак Знак Знак Знак1 Знак Знак Знак Знак"/>
    <w:basedOn w:val="a"/>
    <w:rsid w:val="00273693"/>
    <w:pPr>
      <w:suppressAutoHyphens w:val="0"/>
      <w:spacing w:after="160" w:line="240" w:lineRule="exact"/>
    </w:pPr>
    <w:rPr>
      <w:rFonts w:ascii="Verdana" w:hAnsi="Verdana"/>
      <w:sz w:val="20"/>
      <w:szCs w:val="20"/>
      <w:lang w:val="en-US" w:eastAsia="en-US"/>
    </w:rPr>
  </w:style>
  <w:style w:type="paragraph" w:customStyle="1" w:styleId="1ffa">
    <w:name w:val="Знак Знак Знак Знак1 Знак Знак Знак Знак"/>
    <w:basedOn w:val="a"/>
    <w:uiPriority w:val="99"/>
    <w:rsid w:val="00273693"/>
    <w:pPr>
      <w:suppressAutoHyphens w:val="0"/>
      <w:spacing w:after="160" w:line="240" w:lineRule="exact"/>
    </w:pPr>
    <w:rPr>
      <w:rFonts w:ascii="Verdana" w:hAnsi="Verdana"/>
      <w:sz w:val="20"/>
      <w:szCs w:val="20"/>
      <w:lang w:val="en-US" w:eastAsia="en-US"/>
    </w:rPr>
  </w:style>
  <w:style w:type="character" w:customStyle="1" w:styleId="1ffb">
    <w:name w:val="Без интервала Знак1"/>
    <w:uiPriority w:val="99"/>
    <w:locked/>
    <w:rsid w:val="00EB2650"/>
    <w:rPr>
      <w:sz w:val="24"/>
      <w:szCs w:val="24"/>
      <w:lang w:eastAsia="ar-SA"/>
    </w:rPr>
  </w:style>
  <w:style w:type="paragraph" w:customStyle="1" w:styleId="214">
    <w:name w:val="Список 21"/>
    <w:basedOn w:val="a"/>
    <w:uiPriority w:val="99"/>
    <w:semiHidden/>
    <w:rsid w:val="00EB2650"/>
    <w:pPr>
      <w:ind w:left="566" w:hanging="283"/>
    </w:pPr>
  </w:style>
  <w:style w:type="paragraph" w:customStyle="1" w:styleId="311">
    <w:name w:val="Список 31"/>
    <w:basedOn w:val="a"/>
    <w:uiPriority w:val="99"/>
    <w:semiHidden/>
    <w:rsid w:val="00EB2650"/>
    <w:pPr>
      <w:ind w:left="849" w:hanging="283"/>
    </w:pPr>
  </w:style>
  <w:style w:type="paragraph" w:customStyle="1" w:styleId="410">
    <w:name w:val="Список 41"/>
    <w:basedOn w:val="a"/>
    <w:uiPriority w:val="99"/>
    <w:semiHidden/>
    <w:rsid w:val="00EB2650"/>
    <w:pPr>
      <w:ind w:left="1132" w:hanging="283"/>
    </w:pPr>
  </w:style>
  <w:style w:type="paragraph" w:customStyle="1" w:styleId="215">
    <w:name w:val="Продолжение списка 21"/>
    <w:basedOn w:val="a"/>
    <w:uiPriority w:val="99"/>
    <w:semiHidden/>
    <w:rsid w:val="00EB2650"/>
    <w:pPr>
      <w:spacing w:after="120"/>
      <w:ind w:left="566"/>
    </w:pPr>
  </w:style>
  <w:style w:type="paragraph" w:customStyle="1" w:styleId="1ffc">
    <w:name w:val="Красная строка1"/>
    <w:basedOn w:val="a3"/>
    <w:uiPriority w:val="99"/>
    <w:semiHidden/>
    <w:rsid w:val="00EB2650"/>
    <w:pPr>
      <w:ind w:firstLine="210"/>
    </w:pPr>
  </w:style>
  <w:style w:type="character" w:customStyle="1" w:styleId="1ffd">
    <w:name w:val="Основной текст с отступом Знак1"/>
    <w:basedOn w:val="a0"/>
    <w:uiPriority w:val="99"/>
    <w:semiHidden/>
    <w:rsid w:val="00EB2650"/>
    <w:rPr>
      <w:sz w:val="24"/>
      <w:szCs w:val="24"/>
      <w:lang w:eastAsia="ar-SA"/>
    </w:rPr>
  </w:style>
  <w:style w:type="paragraph" w:customStyle="1" w:styleId="216">
    <w:name w:val="Красная строка 21"/>
    <w:basedOn w:val="aa"/>
    <w:uiPriority w:val="99"/>
    <w:semiHidden/>
    <w:rsid w:val="00EB2650"/>
    <w:pPr>
      <w:ind w:firstLine="210"/>
    </w:pPr>
  </w:style>
  <w:style w:type="paragraph" w:customStyle="1" w:styleId="112">
    <w:name w:val="Абзац списка11"/>
    <w:basedOn w:val="a"/>
    <w:uiPriority w:val="99"/>
    <w:qFormat/>
    <w:rsid w:val="00EB2650"/>
    <w:pPr>
      <w:suppressAutoHyphens w:val="0"/>
      <w:spacing w:after="200" w:line="276" w:lineRule="auto"/>
      <w:ind w:left="720"/>
    </w:pPr>
    <w:rPr>
      <w:rFonts w:ascii="Calibri" w:hAnsi="Calibri" w:cs="Calibri"/>
      <w:sz w:val="22"/>
      <w:szCs w:val="22"/>
      <w:lang w:eastAsia="ru-RU"/>
    </w:rPr>
  </w:style>
  <w:style w:type="paragraph" w:customStyle="1" w:styleId="2f0">
    <w:name w:val="Основной текст2"/>
    <w:basedOn w:val="a"/>
    <w:uiPriority w:val="99"/>
    <w:semiHidden/>
    <w:rsid w:val="00EB2650"/>
    <w:pPr>
      <w:widowControl w:val="0"/>
      <w:shd w:val="clear" w:color="auto" w:fill="FFFFFF"/>
      <w:suppressAutoHyphens w:val="0"/>
      <w:spacing w:before="240" w:after="240" w:line="240" w:lineRule="atLeast"/>
      <w:jc w:val="center"/>
    </w:pPr>
    <w:rPr>
      <w:rFonts w:ascii="Sylfaen" w:hAnsi="Sylfaen" w:cs="Sylfaen"/>
      <w:spacing w:val="-1"/>
      <w:sz w:val="23"/>
      <w:szCs w:val="23"/>
      <w:lang w:eastAsia="zh-CN"/>
    </w:rPr>
  </w:style>
  <w:style w:type="paragraph" w:customStyle="1" w:styleId="72">
    <w:name w:val="Знак Знак7"/>
    <w:basedOn w:val="a"/>
    <w:uiPriority w:val="99"/>
    <w:semiHidden/>
    <w:rsid w:val="00EB2650"/>
    <w:pPr>
      <w:widowControl w:val="0"/>
      <w:suppressAutoHyphens w:val="0"/>
      <w:adjustRightInd w:val="0"/>
      <w:spacing w:after="160" w:line="240" w:lineRule="exact"/>
      <w:jc w:val="right"/>
    </w:pPr>
    <w:rPr>
      <w:sz w:val="20"/>
      <w:szCs w:val="20"/>
      <w:lang w:val="en-GB" w:eastAsia="en-US"/>
    </w:rPr>
  </w:style>
  <w:style w:type="paragraph" w:customStyle="1" w:styleId="ListParagraph1">
    <w:name w:val="List Paragraph1"/>
    <w:basedOn w:val="a"/>
    <w:uiPriority w:val="99"/>
    <w:semiHidden/>
    <w:rsid w:val="00EB2650"/>
    <w:pPr>
      <w:suppressAutoHyphens w:val="0"/>
      <w:spacing w:after="200" w:line="276" w:lineRule="auto"/>
      <w:ind w:left="720"/>
    </w:pPr>
    <w:rPr>
      <w:rFonts w:ascii="Calibri" w:hAnsi="Calibri" w:cs="Calibri"/>
      <w:sz w:val="22"/>
      <w:szCs w:val="22"/>
      <w:lang w:eastAsia="ru-RU"/>
    </w:rPr>
  </w:style>
  <w:style w:type="paragraph" w:customStyle="1" w:styleId="2f1">
    <w:name w:val="Знак Знак2 Знак Знак Знак Знак Знак Знак Знак Знак"/>
    <w:basedOn w:val="a"/>
    <w:autoRedefine/>
    <w:uiPriority w:val="99"/>
    <w:semiHidden/>
    <w:rsid w:val="00EB2650"/>
    <w:pPr>
      <w:suppressAutoHyphens w:val="0"/>
      <w:spacing w:after="160" w:line="240" w:lineRule="exact"/>
    </w:pPr>
    <w:rPr>
      <w:rFonts w:eastAsia="SimSun"/>
      <w:b/>
      <w:bCs/>
      <w:sz w:val="28"/>
      <w:szCs w:val="28"/>
      <w:lang w:val="en-US" w:eastAsia="en-US"/>
    </w:rPr>
  </w:style>
  <w:style w:type="character" w:customStyle="1" w:styleId="WW-Absatz-Standardschriftart">
    <w:name w:val="WW-Absatz-Standardschriftart"/>
    <w:uiPriority w:val="99"/>
    <w:rsid w:val="00EB2650"/>
  </w:style>
  <w:style w:type="character" w:customStyle="1" w:styleId="WW-Absatz-Standardschriftart1">
    <w:name w:val="WW-Absatz-Standardschriftart1"/>
    <w:uiPriority w:val="99"/>
    <w:rsid w:val="00EB2650"/>
  </w:style>
  <w:style w:type="character" w:customStyle="1" w:styleId="1ffe">
    <w:name w:val="Заголовок Знак1"/>
    <w:basedOn w:val="a0"/>
    <w:uiPriority w:val="99"/>
    <w:rsid w:val="00EB2650"/>
    <w:rPr>
      <w:rFonts w:asciiTheme="majorHAnsi" w:eastAsiaTheme="majorEastAsia" w:hAnsiTheme="majorHAnsi" w:cstheme="majorBidi"/>
      <w:spacing w:val="-10"/>
      <w:kern w:val="28"/>
      <w:sz w:val="56"/>
      <w:szCs w:val="56"/>
      <w:lang w:eastAsia="ar-SA"/>
    </w:rPr>
  </w:style>
  <w:style w:type="character" w:customStyle="1" w:styleId="1fff">
    <w:name w:val="Нижний колонтитул Знак1"/>
    <w:basedOn w:val="a0"/>
    <w:uiPriority w:val="99"/>
    <w:semiHidden/>
    <w:rsid w:val="00EB2650"/>
    <w:rPr>
      <w:sz w:val="24"/>
      <w:szCs w:val="24"/>
      <w:lang w:eastAsia="ar-SA"/>
    </w:rPr>
  </w:style>
  <w:style w:type="character" w:customStyle="1" w:styleId="1fff0">
    <w:name w:val="Текст выноски Знак1"/>
    <w:basedOn w:val="a0"/>
    <w:uiPriority w:val="99"/>
    <w:semiHidden/>
    <w:rsid w:val="00EB2650"/>
    <w:rPr>
      <w:rFonts w:ascii="Segoe UI" w:hAnsi="Segoe UI" w:cs="Segoe UI"/>
      <w:sz w:val="18"/>
      <w:szCs w:val="18"/>
      <w:lang w:eastAsia="ar-SA"/>
    </w:rPr>
  </w:style>
  <w:style w:type="character" w:customStyle="1" w:styleId="WW-Absatz-Standardschriftart1111111111111111111111111111">
    <w:name w:val="WW-Absatz-Standardschriftart1111111111111111111111111111"/>
    <w:uiPriority w:val="99"/>
    <w:rsid w:val="00EB2650"/>
  </w:style>
  <w:style w:type="character" w:customStyle="1" w:styleId="WW-Absatz-Standardschriftart1111111111111111111">
    <w:name w:val="WW-Absatz-Standardschriftart1111111111111111111"/>
    <w:uiPriority w:val="99"/>
    <w:rsid w:val="00EB2650"/>
  </w:style>
  <w:style w:type="character" w:customStyle="1" w:styleId="64">
    <w:name w:val="Знак Знак6"/>
    <w:uiPriority w:val="99"/>
    <w:semiHidden/>
    <w:locked/>
    <w:rsid w:val="00EB2650"/>
    <w:rPr>
      <w:sz w:val="24"/>
      <w:szCs w:val="24"/>
      <w:lang w:eastAsia="ar-SA" w:bidi="ar-SA"/>
    </w:rPr>
  </w:style>
  <w:style w:type="character" w:customStyle="1" w:styleId="-">
    <w:name w:val="Интернет-ссылка"/>
    <w:basedOn w:val="a0"/>
    <w:uiPriority w:val="99"/>
    <w:rsid w:val="00EB2650"/>
    <w:rPr>
      <w:color w:val="0000FF"/>
      <w:u w:val="single"/>
    </w:rPr>
  </w:style>
  <w:style w:type="character" w:customStyle="1" w:styleId="312">
    <w:name w:val="Основной текст с отступом 3 Знак1"/>
    <w:basedOn w:val="a0"/>
    <w:uiPriority w:val="99"/>
    <w:semiHidden/>
    <w:rsid w:val="00EB2650"/>
    <w:rPr>
      <w:sz w:val="16"/>
      <w:szCs w:val="16"/>
      <w:lang w:eastAsia="ar-SA"/>
    </w:rPr>
  </w:style>
  <w:style w:type="character" w:customStyle="1" w:styleId="610">
    <w:name w:val="Знак Знак61"/>
    <w:basedOn w:val="a0"/>
    <w:uiPriority w:val="99"/>
    <w:rsid w:val="00EB2650"/>
    <w:rPr>
      <w:rFonts w:ascii="Cambria" w:hAnsi="Cambria" w:cs="Cambria" w:hint="default"/>
      <w:b/>
      <w:bCs/>
      <w:kern w:val="32"/>
      <w:sz w:val="32"/>
      <w:szCs w:val="32"/>
      <w:lang w:eastAsia="en-US"/>
    </w:rPr>
  </w:style>
  <w:style w:type="character" w:customStyle="1" w:styleId="2f2">
    <w:name w:val="Знак Знак2"/>
    <w:basedOn w:val="a0"/>
    <w:uiPriority w:val="99"/>
    <w:semiHidden/>
    <w:rsid w:val="00EB2650"/>
    <w:rPr>
      <w:rFonts w:ascii="Calibri" w:hAnsi="Calibri" w:cs="Calibri" w:hint="default"/>
      <w:sz w:val="22"/>
      <w:szCs w:val="22"/>
      <w:lang w:val="ru-RU" w:eastAsia="en-US"/>
    </w:rPr>
  </w:style>
  <w:style w:type="paragraph" w:styleId="1fff1">
    <w:name w:val="toc 1"/>
    <w:basedOn w:val="a"/>
    <w:next w:val="a"/>
    <w:autoRedefine/>
    <w:uiPriority w:val="99"/>
    <w:semiHidden/>
    <w:unhideWhenUsed/>
    <w:rsid w:val="00EB2650"/>
    <w:pPr>
      <w:tabs>
        <w:tab w:val="right" w:leader="dot" w:pos="9629"/>
      </w:tabs>
      <w:ind w:left="1134" w:hanging="1134"/>
    </w:pPr>
    <w:rPr>
      <w:b/>
      <w:bCs/>
      <w:noProof/>
      <w:sz w:val="26"/>
      <w:szCs w:val="26"/>
    </w:rPr>
  </w:style>
  <w:style w:type="paragraph" w:styleId="2f3">
    <w:name w:val="toc 2"/>
    <w:basedOn w:val="a"/>
    <w:next w:val="a"/>
    <w:autoRedefine/>
    <w:uiPriority w:val="99"/>
    <w:semiHidden/>
    <w:unhideWhenUsed/>
    <w:rsid w:val="00EB2650"/>
    <w:pPr>
      <w:tabs>
        <w:tab w:val="right" w:leader="dot" w:pos="9629"/>
      </w:tabs>
      <w:ind w:left="1276" w:hanging="1276"/>
    </w:pPr>
    <w:rPr>
      <w:noProof/>
      <w:sz w:val="26"/>
      <w:szCs w:val="26"/>
    </w:rPr>
  </w:style>
  <w:style w:type="paragraph" w:styleId="73">
    <w:name w:val="toc 7"/>
    <w:basedOn w:val="a"/>
    <w:next w:val="a"/>
    <w:autoRedefine/>
    <w:uiPriority w:val="99"/>
    <w:semiHidden/>
    <w:unhideWhenUsed/>
    <w:rsid w:val="00EB2650"/>
    <w:pPr>
      <w:ind w:left="1440"/>
    </w:pPr>
  </w:style>
  <w:style w:type="character" w:customStyle="1" w:styleId="c0">
    <w:name w:val="c0"/>
    <w:uiPriority w:val="99"/>
    <w:rsid w:val="001600DF"/>
    <w:rPr>
      <w:rFonts w:ascii="Times New Roman" w:hAnsi="Times New Roman" w:cs="Times New Roman" w:hint="default"/>
    </w:rPr>
  </w:style>
  <w:style w:type="character" w:customStyle="1" w:styleId="FontStyle15">
    <w:name w:val="Font Style15"/>
    <w:rsid w:val="001600DF"/>
    <w:rPr>
      <w:rFonts w:ascii="Georgia" w:hAnsi="Georgia" w:cs="Georgia" w:hint="default"/>
      <w:sz w:val="16"/>
      <w:szCs w:val="16"/>
    </w:rPr>
  </w:style>
  <w:style w:type="paragraph" w:customStyle="1" w:styleId="aligncenter">
    <w:name w:val="align_center"/>
    <w:basedOn w:val="a"/>
    <w:uiPriority w:val="99"/>
    <w:qFormat/>
    <w:rsid w:val="00A971D0"/>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99"/>
    <w:lsdException w:name="toc 2" w:uiPriority="99"/>
    <w:lsdException w:name="toc 7" w:uiPriority="99"/>
    <w:lsdException w:name="header" w:qFormat="1"/>
    <w:lsdException w:name="foot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iPriority="99"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Typewriter"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20"/>
    <w:pPr>
      <w:suppressAutoHyphens/>
    </w:pPr>
    <w:rPr>
      <w:sz w:val="24"/>
      <w:szCs w:val="24"/>
      <w:lang w:eastAsia="ar-SA"/>
    </w:rPr>
  </w:style>
  <w:style w:type="paragraph" w:styleId="1">
    <w:name w:val="heading 1"/>
    <w:basedOn w:val="a"/>
    <w:next w:val="a"/>
    <w:link w:val="10"/>
    <w:uiPriority w:val="99"/>
    <w:qFormat/>
    <w:rsid w:val="00930ED0"/>
    <w:pPr>
      <w:keepNext/>
      <w:suppressAutoHyphens w:val="0"/>
      <w:outlineLvl w:val="0"/>
    </w:pPr>
    <w:rPr>
      <w:sz w:val="28"/>
      <w:szCs w:val="20"/>
      <w:lang w:val="x-none" w:eastAsia="x-none"/>
    </w:rPr>
  </w:style>
  <w:style w:type="paragraph" w:styleId="2">
    <w:name w:val="heading 2"/>
    <w:basedOn w:val="a"/>
    <w:next w:val="a"/>
    <w:link w:val="20"/>
    <w:uiPriority w:val="99"/>
    <w:qFormat/>
    <w:rsid w:val="009468DD"/>
    <w:pPr>
      <w:keepNext/>
      <w:numPr>
        <w:ilvl w:val="1"/>
        <w:numId w:val="1"/>
      </w:numPr>
      <w:suppressAutoHyphens w:val="0"/>
      <w:spacing w:line="240" w:lineRule="exact"/>
      <w:outlineLvl w:val="1"/>
    </w:pPr>
    <w:rPr>
      <w:sz w:val="30"/>
      <w:szCs w:val="20"/>
      <w:lang w:eastAsia="zh-CN"/>
    </w:rPr>
  </w:style>
  <w:style w:type="paragraph" w:styleId="3">
    <w:name w:val="heading 3"/>
    <w:basedOn w:val="a"/>
    <w:next w:val="a"/>
    <w:link w:val="30"/>
    <w:uiPriority w:val="99"/>
    <w:unhideWhenUsed/>
    <w:qFormat/>
    <w:rsid w:val="00C508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468DD"/>
    <w:pPr>
      <w:keepNext/>
      <w:numPr>
        <w:ilvl w:val="3"/>
        <w:numId w:val="1"/>
      </w:numPr>
      <w:suppressAutoHyphens w:val="0"/>
      <w:outlineLvl w:val="3"/>
    </w:pPr>
    <w:rPr>
      <w:sz w:val="32"/>
      <w:szCs w:val="20"/>
      <w:lang w:eastAsia="zh-CN"/>
    </w:rPr>
  </w:style>
  <w:style w:type="paragraph" w:styleId="5">
    <w:name w:val="heading 5"/>
    <w:basedOn w:val="a"/>
    <w:next w:val="a"/>
    <w:link w:val="50"/>
    <w:uiPriority w:val="99"/>
    <w:unhideWhenUsed/>
    <w:qFormat/>
    <w:rsid w:val="00930E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F36AE0"/>
    <w:pPr>
      <w:spacing w:before="240" w:after="60"/>
      <w:outlineLvl w:val="5"/>
    </w:pPr>
    <w:rPr>
      <w:b/>
      <w:bCs/>
      <w:sz w:val="22"/>
      <w:szCs w:val="22"/>
    </w:rPr>
  </w:style>
  <w:style w:type="paragraph" w:styleId="7">
    <w:name w:val="heading 7"/>
    <w:basedOn w:val="a"/>
    <w:next w:val="a"/>
    <w:qFormat/>
    <w:rsid w:val="00677020"/>
    <w:pPr>
      <w:keepNext/>
      <w:numPr>
        <w:ilvl w:val="6"/>
        <w:numId w:val="1"/>
      </w:numPr>
      <w:jc w:val="center"/>
      <w:outlineLvl w:val="6"/>
    </w:pPr>
    <w:rPr>
      <w:b/>
      <w:sz w:val="28"/>
    </w:rPr>
  </w:style>
  <w:style w:type="paragraph" w:styleId="8">
    <w:name w:val="heading 8"/>
    <w:basedOn w:val="a"/>
    <w:next w:val="a"/>
    <w:qFormat/>
    <w:rsid w:val="00677020"/>
    <w:pPr>
      <w:keepNext/>
      <w:numPr>
        <w:ilvl w:val="7"/>
        <w:numId w:val="1"/>
      </w:numPr>
      <w:jc w:val="center"/>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77020"/>
    <w:pPr>
      <w:spacing w:after="120"/>
    </w:p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w:basedOn w:val="a"/>
    <w:rsid w:val="00677020"/>
    <w:pPr>
      <w:suppressAutoHyphens w:val="0"/>
      <w:spacing w:after="160" w:line="240" w:lineRule="exact"/>
    </w:pPr>
    <w:rPr>
      <w:rFonts w:ascii="Verdana" w:hAnsi="Verdana"/>
      <w:sz w:val="20"/>
      <w:szCs w:val="20"/>
      <w:lang w:val="en-US" w:eastAsia="en-US"/>
    </w:rPr>
  </w:style>
  <w:style w:type="paragraph" w:styleId="a5">
    <w:name w:val="header"/>
    <w:aliases w:val="ВерхКолонтитул,Название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6"/>
    <w:qFormat/>
    <w:rsid w:val="00677020"/>
    <w:pPr>
      <w:tabs>
        <w:tab w:val="center" w:pos="4677"/>
        <w:tab w:val="right" w:pos="9355"/>
      </w:tabs>
    </w:pPr>
  </w:style>
  <w:style w:type="character" w:styleId="a7">
    <w:name w:val="page number"/>
    <w:basedOn w:val="a0"/>
    <w:rsid w:val="00677020"/>
  </w:style>
  <w:style w:type="paragraph" w:styleId="a8">
    <w:name w:val="Balloon Text"/>
    <w:basedOn w:val="a"/>
    <w:link w:val="a9"/>
    <w:uiPriority w:val="99"/>
    <w:rsid w:val="007664CF"/>
    <w:rPr>
      <w:rFonts w:ascii="Tahoma" w:hAnsi="Tahoma" w:cs="Tahoma"/>
      <w:sz w:val="16"/>
      <w:szCs w:val="16"/>
    </w:rPr>
  </w:style>
  <w:style w:type="paragraph" w:styleId="aa">
    <w:name w:val="Body Text Indent"/>
    <w:basedOn w:val="a"/>
    <w:link w:val="ab"/>
    <w:uiPriority w:val="99"/>
    <w:rsid w:val="005B7EB8"/>
    <w:pPr>
      <w:spacing w:after="120"/>
      <w:ind w:left="283"/>
    </w:pPr>
  </w:style>
  <w:style w:type="paragraph" w:customStyle="1" w:styleId="ac">
    <w:name w:val="Знак"/>
    <w:basedOn w:val="a"/>
    <w:rsid w:val="005B7EB8"/>
    <w:pPr>
      <w:suppressAutoHyphens w:val="0"/>
      <w:spacing w:after="160" w:line="240" w:lineRule="exact"/>
    </w:pPr>
    <w:rPr>
      <w:rFonts w:ascii="Verdana" w:hAnsi="Verdana"/>
      <w:sz w:val="20"/>
      <w:szCs w:val="20"/>
      <w:lang w:val="en-US" w:eastAsia="en-US"/>
    </w:rPr>
  </w:style>
  <w:style w:type="paragraph" w:customStyle="1" w:styleId="ConsPlusCell">
    <w:name w:val="ConsPlusCell"/>
    <w:uiPriority w:val="99"/>
    <w:rsid w:val="007468EB"/>
    <w:pPr>
      <w:widowControl w:val="0"/>
      <w:autoSpaceDE w:val="0"/>
      <w:autoSpaceDN w:val="0"/>
      <w:adjustRightInd w:val="0"/>
    </w:pPr>
    <w:rPr>
      <w:rFonts w:ascii="Arial" w:hAnsi="Arial" w:cs="Arial"/>
    </w:rPr>
  </w:style>
  <w:style w:type="paragraph" w:customStyle="1" w:styleId="31">
    <w:name w:val="Основной текст 31"/>
    <w:basedOn w:val="a"/>
    <w:uiPriority w:val="99"/>
    <w:rsid w:val="00C149A8"/>
    <w:pPr>
      <w:suppressAutoHyphens w:val="0"/>
      <w:spacing w:line="240" w:lineRule="exact"/>
      <w:ind w:right="5103"/>
    </w:pPr>
    <w:rPr>
      <w:sz w:val="30"/>
      <w:szCs w:val="20"/>
      <w:lang w:eastAsia="ru-RU"/>
    </w:rPr>
  </w:style>
  <w:style w:type="paragraph" w:styleId="ad">
    <w:name w:val="List Paragraph"/>
    <w:basedOn w:val="a"/>
    <w:link w:val="ae"/>
    <w:uiPriority w:val="99"/>
    <w:qFormat/>
    <w:rsid w:val="00B12379"/>
    <w:pPr>
      <w:ind w:left="720"/>
      <w:contextualSpacing/>
    </w:pPr>
  </w:style>
  <w:style w:type="character" w:customStyle="1" w:styleId="50">
    <w:name w:val="Заголовок 5 Знак"/>
    <w:basedOn w:val="a0"/>
    <w:link w:val="5"/>
    <w:uiPriority w:val="99"/>
    <w:rsid w:val="00930ED0"/>
    <w:rPr>
      <w:rFonts w:asciiTheme="majorHAnsi" w:eastAsiaTheme="majorEastAsia" w:hAnsiTheme="majorHAnsi" w:cstheme="majorBidi"/>
      <w:color w:val="243F60" w:themeColor="accent1" w:themeShade="7F"/>
      <w:sz w:val="24"/>
      <w:szCs w:val="24"/>
      <w:lang w:eastAsia="ar-SA"/>
    </w:rPr>
  </w:style>
  <w:style w:type="paragraph" w:styleId="21">
    <w:name w:val="Body Text 2"/>
    <w:basedOn w:val="a"/>
    <w:link w:val="22"/>
    <w:uiPriority w:val="99"/>
    <w:rsid w:val="00930ED0"/>
    <w:pPr>
      <w:spacing w:after="120" w:line="480" w:lineRule="auto"/>
    </w:pPr>
  </w:style>
  <w:style w:type="character" w:customStyle="1" w:styleId="22">
    <w:name w:val="Основной текст 2 Знак"/>
    <w:basedOn w:val="a0"/>
    <w:link w:val="21"/>
    <w:uiPriority w:val="99"/>
    <w:rsid w:val="00930ED0"/>
    <w:rPr>
      <w:sz w:val="24"/>
      <w:szCs w:val="24"/>
      <w:lang w:eastAsia="ar-SA"/>
    </w:rPr>
  </w:style>
  <w:style w:type="character" w:customStyle="1" w:styleId="10">
    <w:name w:val="Заголовок 1 Знак"/>
    <w:basedOn w:val="a0"/>
    <w:link w:val="1"/>
    <w:uiPriority w:val="99"/>
    <w:rsid w:val="00930ED0"/>
    <w:rPr>
      <w:sz w:val="28"/>
      <w:lang w:val="x-none" w:eastAsia="x-none"/>
    </w:rPr>
  </w:style>
  <w:style w:type="paragraph" w:customStyle="1" w:styleId="12">
    <w:name w:val="Знак Знак1 Знак Знак Знак Знак Знак Знак"/>
    <w:basedOn w:val="a"/>
    <w:rsid w:val="00930ED0"/>
    <w:pPr>
      <w:suppressAutoHyphens w:val="0"/>
      <w:spacing w:after="160" w:line="240" w:lineRule="exact"/>
    </w:pPr>
    <w:rPr>
      <w:rFonts w:ascii="Verdana" w:hAnsi="Verdana" w:cs="Verdana"/>
      <w:sz w:val="20"/>
      <w:szCs w:val="20"/>
      <w:lang w:val="en-US" w:eastAsia="en-US"/>
    </w:rPr>
  </w:style>
  <w:style w:type="table" w:styleId="af">
    <w:name w:val="Table Grid"/>
    <w:basedOn w:val="a1"/>
    <w:uiPriority w:val="99"/>
    <w:rsid w:val="00930ED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uiPriority w:val="99"/>
    <w:rsid w:val="00930ED0"/>
    <w:rPr>
      <w:sz w:val="24"/>
      <w:szCs w:val="24"/>
      <w:lang w:eastAsia="ar-SA"/>
    </w:rPr>
  </w:style>
  <w:style w:type="paragraph" w:customStyle="1" w:styleId="ConsNormal">
    <w:name w:val="ConsNormal"/>
    <w:link w:val="ConsNormal0"/>
    <w:uiPriority w:val="99"/>
    <w:qFormat/>
    <w:rsid w:val="00930ED0"/>
    <w:pPr>
      <w:widowControl w:val="0"/>
      <w:suppressAutoHyphens/>
      <w:autoSpaceDE w:val="0"/>
      <w:ind w:right="19772" w:firstLine="720"/>
    </w:pPr>
    <w:rPr>
      <w:rFonts w:ascii="Arial" w:hAnsi="Arial" w:cs="Arial"/>
      <w:lang w:eastAsia="ar-SA"/>
    </w:rPr>
  </w:style>
  <w:style w:type="paragraph" w:styleId="af0">
    <w:name w:val="Title"/>
    <w:basedOn w:val="a"/>
    <w:next w:val="af1"/>
    <w:link w:val="af2"/>
    <w:uiPriority w:val="99"/>
    <w:qFormat/>
    <w:rsid w:val="00930ED0"/>
    <w:pPr>
      <w:spacing w:before="240" w:after="60"/>
      <w:jc w:val="center"/>
    </w:pPr>
    <w:rPr>
      <w:rFonts w:ascii="Arial" w:hAnsi="Arial"/>
      <w:b/>
      <w:bCs/>
      <w:kern w:val="1"/>
      <w:sz w:val="32"/>
      <w:szCs w:val="32"/>
      <w:lang w:val="x-none"/>
    </w:rPr>
  </w:style>
  <w:style w:type="character" w:customStyle="1" w:styleId="af2">
    <w:name w:val="Название Знак"/>
    <w:basedOn w:val="a0"/>
    <w:link w:val="af0"/>
    <w:uiPriority w:val="99"/>
    <w:rsid w:val="00930ED0"/>
    <w:rPr>
      <w:rFonts w:ascii="Arial" w:hAnsi="Arial"/>
      <w:b/>
      <w:bCs/>
      <w:kern w:val="1"/>
      <w:sz w:val="32"/>
      <w:szCs w:val="32"/>
      <w:lang w:val="x-none" w:eastAsia="ar-SA"/>
    </w:rPr>
  </w:style>
  <w:style w:type="paragraph" w:styleId="af1">
    <w:name w:val="Subtitle"/>
    <w:basedOn w:val="a"/>
    <w:next w:val="a3"/>
    <w:link w:val="af3"/>
    <w:uiPriority w:val="99"/>
    <w:qFormat/>
    <w:rsid w:val="00930ED0"/>
    <w:pPr>
      <w:spacing w:after="60"/>
      <w:jc w:val="center"/>
    </w:pPr>
    <w:rPr>
      <w:rFonts w:ascii="Arial" w:hAnsi="Arial"/>
      <w:lang w:val="x-none"/>
    </w:rPr>
  </w:style>
  <w:style w:type="character" w:customStyle="1" w:styleId="af3">
    <w:name w:val="Подзаголовок Знак"/>
    <w:basedOn w:val="a0"/>
    <w:link w:val="af1"/>
    <w:uiPriority w:val="99"/>
    <w:rsid w:val="00930ED0"/>
    <w:rPr>
      <w:rFonts w:ascii="Arial" w:hAnsi="Arial"/>
      <w:sz w:val="24"/>
      <w:szCs w:val="24"/>
      <w:lang w:val="x-none" w:eastAsia="ar-SA"/>
    </w:rPr>
  </w:style>
  <w:style w:type="paragraph" w:customStyle="1" w:styleId="ConsPlusNormal">
    <w:name w:val="ConsPlusNormal"/>
    <w:link w:val="ConsPlusNormal0"/>
    <w:uiPriority w:val="99"/>
    <w:qFormat/>
    <w:rsid w:val="00930ED0"/>
    <w:pPr>
      <w:widowControl w:val="0"/>
      <w:suppressAutoHyphens/>
      <w:autoSpaceDE w:val="0"/>
      <w:ind w:firstLine="720"/>
    </w:pPr>
    <w:rPr>
      <w:rFonts w:ascii="Arial" w:hAnsi="Arial" w:cs="Arial"/>
      <w:lang w:eastAsia="ar-SA"/>
    </w:rPr>
  </w:style>
  <w:style w:type="paragraph" w:styleId="af4">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f5"/>
    <w:uiPriority w:val="99"/>
    <w:unhideWhenUsed/>
    <w:qFormat/>
    <w:rsid w:val="00930ED0"/>
    <w:pPr>
      <w:suppressAutoHyphens w:val="0"/>
      <w:spacing w:before="100" w:beforeAutospacing="1" w:after="100" w:afterAutospacing="1"/>
    </w:pPr>
    <w:rPr>
      <w:lang w:eastAsia="ru-RU"/>
    </w:rPr>
  </w:style>
  <w:style w:type="character" w:styleId="af6">
    <w:name w:val="Hyperlink"/>
    <w:uiPriority w:val="99"/>
    <w:unhideWhenUsed/>
    <w:rsid w:val="00930ED0"/>
    <w:rPr>
      <w:color w:val="0000FF"/>
      <w:u w:val="single"/>
    </w:rPr>
  </w:style>
  <w:style w:type="paragraph" w:customStyle="1" w:styleId="af7">
    <w:name w:val="Содержимое таблицы"/>
    <w:basedOn w:val="a"/>
    <w:rsid w:val="00930ED0"/>
    <w:pPr>
      <w:widowControl w:val="0"/>
      <w:suppressLineNumbers/>
    </w:pPr>
    <w:rPr>
      <w:kern w:val="1"/>
    </w:rPr>
  </w:style>
  <w:style w:type="character" w:styleId="af8">
    <w:name w:val="Strong"/>
    <w:uiPriority w:val="22"/>
    <w:qFormat/>
    <w:rsid w:val="00930ED0"/>
    <w:rPr>
      <w:b/>
      <w:bCs/>
    </w:rPr>
  </w:style>
  <w:style w:type="paragraph" w:customStyle="1" w:styleId="13">
    <w:name w:val="Обычный (веб)1"/>
    <w:uiPriority w:val="99"/>
    <w:rsid w:val="00930ED0"/>
    <w:pPr>
      <w:spacing w:before="100" w:after="100"/>
    </w:pPr>
    <w:rPr>
      <w:rFonts w:eastAsia="ヒラギノ角ゴ Pro W3"/>
      <w:color w:val="000000"/>
      <w:sz w:val="24"/>
    </w:rPr>
  </w:style>
  <w:style w:type="paragraph" w:customStyle="1" w:styleId="af9">
    <w:name w:val="Знак Знак Знак Знак"/>
    <w:basedOn w:val="a"/>
    <w:rsid w:val="00930ED0"/>
    <w:pPr>
      <w:widowControl w:val="0"/>
      <w:suppressAutoHyphens w:val="0"/>
      <w:adjustRightInd w:val="0"/>
      <w:spacing w:after="160" w:line="240" w:lineRule="exact"/>
      <w:jc w:val="right"/>
    </w:pPr>
    <w:rPr>
      <w:sz w:val="20"/>
      <w:szCs w:val="20"/>
      <w:lang w:val="en-GB" w:eastAsia="en-US"/>
    </w:rPr>
  </w:style>
  <w:style w:type="paragraph" w:customStyle="1" w:styleId="western">
    <w:name w:val="western"/>
    <w:basedOn w:val="a"/>
    <w:rsid w:val="00930ED0"/>
    <w:pPr>
      <w:suppressAutoHyphens w:val="0"/>
      <w:spacing w:before="100" w:beforeAutospacing="1" w:after="100" w:afterAutospacing="1"/>
    </w:pPr>
    <w:rPr>
      <w:lang w:eastAsia="ru-RU"/>
    </w:rPr>
  </w:style>
  <w:style w:type="character" w:customStyle="1" w:styleId="ab">
    <w:name w:val="Основной текст с отступом Знак"/>
    <w:basedOn w:val="a0"/>
    <w:link w:val="aa"/>
    <w:uiPriority w:val="99"/>
    <w:rsid w:val="00930ED0"/>
    <w:rPr>
      <w:sz w:val="24"/>
      <w:szCs w:val="24"/>
      <w:lang w:eastAsia="ar-SA"/>
    </w:rPr>
  </w:style>
  <w:style w:type="character" w:customStyle="1" w:styleId="a6">
    <w:name w:val="Верхний колонтитул Знак"/>
    <w:aliases w:val="ВерхКолонтитул Знак,Название 2 Знак, Знак Знак Знак Знак Знак Знак Знак Знак Знак1, Знак Знак Знак Знак Знак Знак Знак Знак Знак Знак Знак Знак Знак2, Знак Знак Знак Знак Знак Знак Знак Знак Знак Знак Знак Знак Знак Знак"/>
    <w:basedOn w:val="a0"/>
    <w:link w:val="a5"/>
    <w:rsid w:val="00930ED0"/>
    <w:rPr>
      <w:sz w:val="24"/>
      <w:szCs w:val="24"/>
      <w:lang w:eastAsia="ar-SA"/>
    </w:rPr>
  </w:style>
  <w:style w:type="paragraph" w:customStyle="1" w:styleId="14">
    <w:name w:val="Знак Знак1"/>
    <w:basedOn w:val="a"/>
    <w:rsid w:val="00930ED0"/>
    <w:pPr>
      <w:suppressAutoHyphens w:val="0"/>
      <w:spacing w:after="160" w:line="240" w:lineRule="exact"/>
    </w:pPr>
    <w:rPr>
      <w:rFonts w:ascii="Verdana" w:hAnsi="Verdana" w:cs="Verdana"/>
      <w:sz w:val="20"/>
      <w:szCs w:val="20"/>
      <w:lang w:val="en-US" w:eastAsia="en-US"/>
    </w:rPr>
  </w:style>
  <w:style w:type="paragraph" w:styleId="23">
    <w:name w:val="Body Text Indent 2"/>
    <w:basedOn w:val="a"/>
    <w:link w:val="24"/>
    <w:uiPriority w:val="99"/>
    <w:rsid w:val="00930ED0"/>
    <w:pPr>
      <w:suppressAutoHyphens w:val="0"/>
      <w:spacing w:after="120" w:line="480" w:lineRule="auto"/>
      <w:ind w:left="283"/>
    </w:pPr>
    <w:rPr>
      <w:lang w:val="x-none" w:eastAsia="x-none"/>
    </w:rPr>
  </w:style>
  <w:style w:type="character" w:customStyle="1" w:styleId="24">
    <w:name w:val="Основной текст с отступом 2 Знак"/>
    <w:basedOn w:val="a0"/>
    <w:link w:val="23"/>
    <w:uiPriority w:val="99"/>
    <w:rsid w:val="00930ED0"/>
    <w:rPr>
      <w:sz w:val="24"/>
      <w:szCs w:val="24"/>
      <w:lang w:val="x-none" w:eastAsia="x-none"/>
    </w:rPr>
  </w:style>
  <w:style w:type="paragraph" w:styleId="32">
    <w:name w:val="Body Text Indent 3"/>
    <w:basedOn w:val="a"/>
    <w:link w:val="33"/>
    <w:uiPriority w:val="99"/>
    <w:rsid w:val="00930ED0"/>
    <w:pPr>
      <w:suppressAutoHyphens w:val="0"/>
      <w:spacing w:after="120"/>
      <w:ind w:left="283"/>
    </w:pPr>
    <w:rPr>
      <w:sz w:val="16"/>
      <w:szCs w:val="16"/>
      <w:lang w:val="x-none" w:eastAsia="x-none"/>
    </w:rPr>
  </w:style>
  <w:style w:type="character" w:customStyle="1" w:styleId="33">
    <w:name w:val="Основной текст с отступом 3 Знак"/>
    <w:basedOn w:val="a0"/>
    <w:link w:val="32"/>
    <w:uiPriority w:val="99"/>
    <w:rsid w:val="00930ED0"/>
    <w:rPr>
      <w:sz w:val="16"/>
      <w:szCs w:val="16"/>
      <w:lang w:val="x-none" w:eastAsia="x-none"/>
    </w:rPr>
  </w:style>
  <w:style w:type="paragraph" w:styleId="afa">
    <w:name w:val="No Spacing"/>
    <w:link w:val="afb"/>
    <w:uiPriority w:val="99"/>
    <w:qFormat/>
    <w:rsid w:val="00930ED0"/>
    <w:rPr>
      <w:rFonts w:ascii="Calibri" w:eastAsia="Calibri" w:hAnsi="Calibri"/>
      <w:sz w:val="22"/>
      <w:szCs w:val="22"/>
      <w:lang w:eastAsia="en-US"/>
    </w:rPr>
  </w:style>
  <w:style w:type="paragraph" w:customStyle="1" w:styleId="15">
    <w:name w:val="Знак Знак Знак1 Знак"/>
    <w:basedOn w:val="a"/>
    <w:rsid w:val="00930ED0"/>
    <w:pPr>
      <w:suppressAutoHyphens w:val="0"/>
      <w:spacing w:after="160" w:line="240" w:lineRule="exact"/>
    </w:pPr>
    <w:rPr>
      <w:rFonts w:ascii="Verdana" w:hAnsi="Verdana" w:cs="Verdana"/>
      <w:sz w:val="20"/>
      <w:szCs w:val="20"/>
      <w:lang w:val="en-US" w:eastAsia="en-US"/>
    </w:rPr>
  </w:style>
  <w:style w:type="paragraph" w:styleId="afc">
    <w:name w:val="Plain Text"/>
    <w:basedOn w:val="a"/>
    <w:link w:val="afd"/>
    <w:rsid w:val="00930ED0"/>
    <w:pPr>
      <w:suppressAutoHyphens w:val="0"/>
    </w:pPr>
    <w:rPr>
      <w:rFonts w:ascii="Courier New" w:hAnsi="Courier New"/>
      <w:sz w:val="20"/>
      <w:szCs w:val="20"/>
      <w:lang w:val="x-none" w:eastAsia="x-none"/>
    </w:rPr>
  </w:style>
  <w:style w:type="character" w:customStyle="1" w:styleId="afd">
    <w:name w:val="Текст Знак"/>
    <w:basedOn w:val="a0"/>
    <w:link w:val="afc"/>
    <w:rsid w:val="00930ED0"/>
    <w:rPr>
      <w:rFonts w:ascii="Courier New" w:hAnsi="Courier New"/>
      <w:lang w:val="x-none" w:eastAsia="x-none"/>
    </w:rPr>
  </w:style>
  <w:style w:type="paragraph" w:customStyle="1" w:styleId="16">
    <w:name w:val="Текст1"/>
    <w:basedOn w:val="a"/>
    <w:rsid w:val="00930ED0"/>
    <w:rPr>
      <w:rFonts w:ascii="Courier New" w:hAnsi="Courier New"/>
      <w:sz w:val="20"/>
      <w:lang w:val="x-none"/>
    </w:rPr>
  </w:style>
  <w:style w:type="paragraph" w:customStyle="1" w:styleId="320">
    <w:name w:val="Основной текст 32"/>
    <w:basedOn w:val="a"/>
    <w:rsid w:val="00930ED0"/>
    <w:pPr>
      <w:suppressAutoHyphens w:val="0"/>
      <w:spacing w:line="240" w:lineRule="exact"/>
      <w:ind w:right="5103"/>
    </w:pPr>
    <w:rPr>
      <w:sz w:val="30"/>
      <w:szCs w:val="20"/>
      <w:lang w:eastAsia="ru-RU"/>
    </w:rPr>
  </w:style>
  <w:style w:type="paragraph" w:customStyle="1" w:styleId="25">
    <w:name w:val="Обычный (веб)2"/>
    <w:rsid w:val="00930ED0"/>
    <w:pPr>
      <w:widowControl w:val="0"/>
      <w:suppressAutoHyphens/>
      <w:spacing w:after="200" w:line="276" w:lineRule="auto"/>
    </w:pPr>
    <w:rPr>
      <w:rFonts w:ascii="Calibri" w:eastAsia="Arial Unicode MS" w:hAnsi="Calibri" w:cs="font240"/>
      <w:kern w:val="1"/>
      <w:sz w:val="22"/>
      <w:szCs w:val="22"/>
      <w:lang w:eastAsia="ar-SA"/>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30ED0"/>
    <w:pPr>
      <w:suppressAutoHyphens w:val="0"/>
      <w:spacing w:after="160" w:line="240" w:lineRule="exact"/>
    </w:pPr>
    <w:rPr>
      <w:rFonts w:ascii="Verdana" w:hAnsi="Verdana"/>
      <w:sz w:val="20"/>
      <w:szCs w:val="20"/>
      <w:lang w:val="en-US" w:eastAsia="en-US"/>
    </w:rPr>
  </w:style>
  <w:style w:type="paragraph" w:customStyle="1" w:styleId="afe">
    <w:name w:val="Знак"/>
    <w:basedOn w:val="a"/>
    <w:rsid w:val="00930ED0"/>
    <w:pPr>
      <w:suppressAutoHyphens w:val="0"/>
      <w:spacing w:after="160" w:line="240" w:lineRule="exact"/>
    </w:pPr>
    <w:rPr>
      <w:rFonts w:ascii="Verdana" w:hAnsi="Verdana"/>
      <w:sz w:val="20"/>
      <w:szCs w:val="20"/>
      <w:lang w:val="en-US" w:eastAsia="en-US"/>
    </w:rPr>
  </w:style>
  <w:style w:type="paragraph" w:styleId="aff">
    <w:name w:val="List"/>
    <w:basedOn w:val="a3"/>
    <w:uiPriority w:val="99"/>
    <w:rsid w:val="00930ED0"/>
    <w:pPr>
      <w:suppressAutoHyphens w:val="0"/>
      <w:spacing w:after="0"/>
    </w:pPr>
    <w:rPr>
      <w:rFonts w:ascii="Arial" w:hAnsi="Arial" w:cs="Tahoma"/>
      <w:color w:val="000000"/>
      <w:sz w:val="28"/>
      <w:lang w:val="x-none"/>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autoRedefine/>
    <w:rsid w:val="00930ED0"/>
    <w:pPr>
      <w:suppressAutoHyphens w:val="0"/>
      <w:spacing w:after="160" w:line="240" w:lineRule="exact"/>
    </w:pPr>
    <w:rPr>
      <w:rFonts w:eastAsia="SimSun"/>
      <w:b/>
      <w:sz w:val="28"/>
      <w:lang w:val="en-US" w:eastAsia="en-US"/>
    </w:rPr>
  </w:style>
  <w:style w:type="paragraph" w:styleId="34">
    <w:name w:val="Body Text 3"/>
    <w:basedOn w:val="a"/>
    <w:link w:val="35"/>
    <w:unhideWhenUsed/>
    <w:rsid w:val="00930ED0"/>
    <w:pPr>
      <w:suppressAutoHyphens w:val="0"/>
      <w:spacing w:after="120" w:line="276" w:lineRule="auto"/>
    </w:pPr>
    <w:rPr>
      <w:rFonts w:ascii="Calibri" w:eastAsia="Calibri" w:hAnsi="Calibri"/>
      <w:sz w:val="16"/>
      <w:szCs w:val="16"/>
      <w:lang w:val="x-none" w:eastAsia="en-US"/>
    </w:rPr>
  </w:style>
  <w:style w:type="character" w:customStyle="1" w:styleId="35">
    <w:name w:val="Основной текст 3 Знак"/>
    <w:basedOn w:val="a0"/>
    <w:link w:val="34"/>
    <w:rsid w:val="00930ED0"/>
    <w:rPr>
      <w:rFonts w:ascii="Calibri" w:eastAsia="Calibri" w:hAnsi="Calibri"/>
      <w:sz w:val="16"/>
      <w:szCs w:val="16"/>
      <w:lang w:val="x-none" w:eastAsia="en-US"/>
    </w:rPr>
  </w:style>
  <w:style w:type="paragraph" w:customStyle="1" w:styleId="aff0">
    <w:name w:val="Знак Знак Знак Знак Знак Знак Знак"/>
    <w:basedOn w:val="a"/>
    <w:rsid w:val="00930ED0"/>
    <w:pPr>
      <w:suppressAutoHyphens w:val="0"/>
    </w:pPr>
    <w:rPr>
      <w:rFonts w:ascii="Verdana" w:hAnsi="Verdana" w:cs="Verdana"/>
      <w:lang w:eastAsia="en-US"/>
    </w:rPr>
  </w:style>
  <w:style w:type="paragraph" w:styleId="aff1">
    <w:name w:val="footer"/>
    <w:basedOn w:val="a"/>
    <w:link w:val="aff2"/>
    <w:uiPriority w:val="99"/>
    <w:unhideWhenUsed/>
    <w:rsid w:val="00930ED0"/>
    <w:pPr>
      <w:tabs>
        <w:tab w:val="center" w:pos="4677"/>
        <w:tab w:val="right" w:pos="9355"/>
      </w:tabs>
      <w:suppressAutoHyphens w:val="0"/>
      <w:spacing w:after="200" w:line="276" w:lineRule="auto"/>
    </w:pPr>
    <w:rPr>
      <w:rFonts w:ascii="Calibri" w:eastAsia="Calibri" w:hAnsi="Calibri"/>
      <w:sz w:val="22"/>
      <w:szCs w:val="22"/>
      <w:lang w:val="x-none" w:eastAsia="en-US"/>
    </w:rPr>
  </w:style>
  <w:style w:type="character" w:customStyle="1" w:styleId="aff2">
    <w:name w:val="Нижний колонтитул Знак"/>
    <w:basedOn w:val="a0"/>
    <w:link w:val="aff1"/>
    <w:uiPriority w:val="99"/>
    <w:rsid w:val="00930ED0"/>
    <w:rPr>
      <w:rFonts w:ascii="Calibri" w:eastAsia="Calibri" w:hAnsi="Calibri"/>
      <w:sz w:val="22"/>
      <w:szCs w:val="22"/>
      <w:lang w:val="x-none" w:eastAsia="en-US"/>
    </w:rPr>
  </w:style>
  <w:style w:type="paragraph" w:customStyle="1" w:styleId="aff3">
    <w:name w:val="Базовый"/>
    <w:rsid w:val="00930ED0"/>
    <w:pPr>
      <w:tabs>
        <w:tab w:val="left" w:pos="708"/>
      </w:tabs>
      <w:suppressAutoHyphens/>
      <w:spacing w:after="200" w:line="276" w:lineRule="auto"/>
    </w:pPr>
    <w:rPr>
      <w:rFonts w:ascii="Calibri" w:eastAsia="Lucida Sans Unicode" w:hAnsi="Calibri"/>
      <w:color w:val="00000A"/>
      <w:sz w:val="22"/>
      <w:szCs w:val="22"/>
      <w:lang w:eastAsia="en-US"/>
    </w:rPr>
  </w:style>
  <w:style w:type="paragraph" w:customStyle="1" w:styleId="ConsPlusTitle">
    <w:name w:val="ConsPlusTitle"/>
    <w:uiPriority w:val="99"/>
    <w:qFormat/>
    <w:rsid w:val="00930ED0"/>
    <w:pPr>
      <w:widowControl w:val="0"/>
      <w:autoSpaceDE w:val="0"/>
      <w:autoSpaceDN w:val="0"/>
      <w:adjustRightInd w:val="0"/>
    </w:pPr>
    <w:rPr>
      <w:b/>
      <w:bCs/>
      <w:sz w:val="24"/>
      <w:szCs w:val="24"/>
    </w:rPr>
  </w:style>
  <w:style w:type="paragraph" w:customStyle="1" w:styleId="210">
    <w:name w:val="Основной текст 21"/>
    <w:basedOn w:val="a"/>
    <w:uiPriority w:val="99"/>
    <w:rsid w:val="00101BDE"/>
    <w:pPr>
      <w:suppressAutoHyphens w:val="0"/>
      <w:overflowPunct w:val="0"/>
      <w:autoSpaceDE w:val="0"/>
      <w:autoSpaceDN w:val="0"/>
      <w:adjustRightInd w:val="0"/>
      <w:spacing w:line="360" w:lineRule="auto"/>
      <w:ind w:firstLine="720"/>
      <w:jc w:val="both"/>
    </w:pPr>
    <w:rPr>
      <w:szCs w:val="20"/>
      <w:lang w:eastAsia="ru-RU"/>
    </w:rPr>
  </w:style>
  <w:style w:type="character" w:customStyle="1" w:styleId="WW8Num1z0">
    <w:name w:val="WW8Num1z0"/>
    <w:rsid w:val="007550A6"/>
    <w:rPr>
      <w:rFonts w:ascii="Symbol" w:hAnsi="Symbol"/>
    </w:rPr>
  </w:style>
  <w:style w:type="character" w:customStyle="1" w:styleId="WW8Num2z0">
    <w:name w:val="WW8Num2z0"/>
    <w:rsid w:val="007550A6"/>
    <w:rPr>
      <w:rFonts w:ascii="Symbol" w:hAnsi="Symbol"/>
    </w:rPr>
  </w:style>
  <w:style w:type="character" w:customStyle="1" w:styleId="WW8Num3z0">
    <w:name w:val="WW8Num3z0"/>
    <w:uiPriority w:val="99"/>
    <w:rsid w:val="007550A6"/>
    <w:rPr>
      <w:rFonts w:ascii="Symbol" w:hAnsi="Symbol"/>
    </w:rPr>
  </w:style>
  <w:style w:type="character" w:customStyle="1" w:styleId="WW8Num6z0">
    <w:name w:val="WW8Num6z0"/>
    <w:rsid w:val="007550A6"/>
    <w:rPr>
      <w:rFonts w:ascii="Symbol" w:hAnsi="Symbol"/>
    </w:rPr>
  </w:style>
  <w:style w:type="character" w:customStyle="1" w:styleId="WW8Num6z1">
    <w:name w:val="WW8Num6z1"/>
    <w:rsid w:val="007550A6"/>
    <w:rPr>
      <w:rFonts w:ascii="Symbol" w:hAnsi="Symbol" w:cs="Symbol"/>
      <w:color w:val="auto"/>
    </w:rPr>
  </w:style>
  <w:style w:type="character" w:customStyle="1" w:styleId="WW8Num6z2">
    <w:name w:val="WW8Num6z2"/>
    <w:rsid w:val="007550A6"/>
    <w:rPr>
      <w:rFonts w:ascii="Wingdings" w:hAnsi="Wingdings" w:cs="Wingdings"/>
    </w:rPr>
  </w:style>
  <w:style w:type="character" w:customStyle="1" w:styleId="WW8Num6z3">
    <w:name w:val="WW8Num6z3"/>
    <w:rsid w:val="007550A6"/>
    <w:rPr>
      <w:rFonts w:ascii="Symbol" w:hAnsi="Symbol" w:cs="Symbol"/>
    </w:rPr>
  </w:style>
  <w:style w:type="character" w:customStyle="1" w:styleId="WW8Num6z4">
    <w:name w:val="WW8Num6z4"/>
    <w:rsid w:val="007550A6"/>
    <w:rPr>
      <w:rFonts w:ascii="Courier New" w:hAnsi="Courier New" w:cs="Courier New"/>
    </w:rPr>
  </w:style>
  <w:style w:type="character" w:customStyle="1" w:styleId="WW8Num7z0">
    <w:name w:val="WW8Num7z0"/>
    <w:rsid w:val="007550A6"/>
    <w:rPr>
      <w:rFonts w:ascii="Symbol" w:hAnsi="Symbol"/>
    </w:rPr>
  </w:style>
  <w:style w:type="character" w:customStyle="1" w:styleId="WW8Num8z0">
    <w:name w:val="WW8Num8z0"/>
    <w:rsid w:val="007550A6"/>
    <w:rPr>
      <w:rFonts w:ascii="Symbol" w:hAnsi="Symbol"/>
    </w:rPr>
  </w:style>
  <w:style w:type="character" w:customStyle="1" w:styleId="WW8Num9z0">
    <w:name w:val="WW8Num9z0"/>
    <w:rsid w:val="007550A6"/>
    <w:rPr>
      <w:rFonts w:ascii="Times New Roman" w:eastAsia="Times New Roman" w:hAnsi="Times New Roman" w:cs="Times New Roman"/>
    </w:rPr>
  </w:style>
  <w:style w:type="character" w:customStyle="1" w:styleId="WW8Num10z0">
    <w:name w:val="WW8Num10z0"/>
    <w:rsid w:val="007550A6"/>
    <w:rPr>
      <w:rFonts w:ascii="Symbol" w:hAnsi="Symbol"/>
    </w:rPr>
  </w:style>
  <w:style w:type="character" w:customStyle="1" w:styleId="WW8Num10z1">
    <w:name w:val="WW8Num10z1"/>
    <w:rsid w:val="007550A6"/>
    <w:rPr>
      <w:rFonts w:ascii="Courier New" w:hAnsi="Courier New"/>
    </w:rPr>
  </w:style>
  <w:style w:type="character" w:customStyle="1" w:styleId="WW8Num10z2">
    <w:name w:val="WW8Num10z2"/>
    <w:rsid w:val="007550A6"/>
    <w:rPr>
      <w:rFonts w:ascii="Wingdings" w:hAnsi="Wingdings"/>
    </w:rPr>
  </w:style>
  <w:style w:type="character" w:customStyle="1" w:styleId="WW8Num11z0">
    <w:name w:val="WW8Num11z0"/>
    <w:rsid w:val="007550A6"/>
    <w:rPr>
      <w:rFonts w:ascii="Symbol" w:hAnsi="Symbol"/>
    </w:rPr>
  </w:style>
  <w:style w:type="character" w:customStyle="1" w:styleId="WW8Num11z1">
    <w:name w:val="WW8Num11z1"/>
    <w:rsid w:val="007550A6"/>
    <w:rPr>
      <w:rFonts w:ascii="Courier New" w:hAnsi="Courier New"/>
    </w:rPr>
  </w:style>
  <w:style w:type="character" w:customStyle="1" w:styleId="WW8Num11z2">
    <w:name w:val="WW8Num11z2"/>
    <w:rsid w:val="007550A6"/>
    <w:rPr>
      <w:rFonts w:ascii="Wingdings" w:hAnsi="Wingdings"/>
    </w:rPr>
  </w:style>
  <w:style w:type="character" w:customStyle="1" w:styleId="WW8Num12z0">
    <w:name w:val="WW8Num12z0"/>
    <w:rsid w:val="007550A6"/>
    <w:rPr>
      <w:rFonts w:ascii="Symbol" w:hAnsi="Symbol"/>
    </w:rPr>
  </w:style>
  <w:style w:type="character" w:customStyle="1" w:styleId="WW8Num12z1">
    <w:name w:val="WW8Num12z1"/>
    <w:rsid w:val="007550A6"/>
    <w:rPr>
      <w:rFonts w:ascii="Courier New" w:hAnsi="Courier New" w:cs="Courier New"/>
    </w:rPr>
  </w:style>
  <w:style w:type="character" w:customStyle="1" w:styleId="WW8Num12z2">
    <w:name w:val="WW8Num12z2"/>
    <w:rsid w:val="007550A6"/>
    <w:rPr>
      <w:rFonts w:ascii="Wingdings" w:hAnsi="Wingdings"/>
    </w:rPr>
  </w:style>
  <w:style w:type="character" w:customStyle="1" w:styleId="WW8Num15z0">
    <w:name w:val="WW8Num15z0"/>
    <w:rsid w:val="007550A6"/>
    <w:rPr>
      <w:rFonts w:ascii="Symbol" w:hAnsi="Symbol"/>
    </w:rPr>
  </w:style>
  <w:style w:type="character" w:customStyle="1" w:styleId="WW8Num16z0">
    <w:name w:val="WW8Num16z0"/>
    <w:rsid w:val="007550A6"/>
    <w:rPr>
      <w:b w:val="0"/>
    </w:rPr>
  </w:style>
  <w:style w:type="character" w:customStyle="1" w:styleId="WW8Num17z0">
    <w:name w:val="WW8Num17z0"/>
    <w:rsid w:val="007550A6"/>
    <w:rPr>
      <w:rFonts w:ascii="Symbol" w:hAnsi="Symbol"/>
    </w:rPr>
  </w:style>
  <w:style w:type="character" w:customStyle="1" w:styleId="WW8Num18z0">
    <w:name w:val="WW8Num18z0"/>
    <w:rsid w:val="007550A6"/>
    <w:rPr>
      <w:rFonts w:ascii="Symbol" w:hAnsi="Symbol"/>
    </w:rPr>
  </w:style>
  <w:style w:type="character" w:customStyle="1" w:styleId="WW8Num18z1">
    <w:name w:val="WW8Num18z1"/>
    <w:rsid w:val="007550A6"/>
    <w:rPr>
      <w:rFonts w:ascii="Courier New" w:hAnsi="Courier New" w:cs="Courier New"/>
    </w:rPr>
  </w:style>
  <w:style w:type="character" w:customStyle="1" w:styleId="WW8Num18z2">
    <w:name w:val="WW8Num18z2"/>
    <w:rsid w:val="007550A6"/>
    <w:rPr>
      <w:rFonts w:ascii="Wingdings" w:hAnsi="Wingdings"/>
    </w:rPr>
  </w:style>
  <w:style w:type="character" w:customStyle="1" w:styleId="WW8Num19z0">
    <w:name w:val="WW8Num19z0"/>
    <w:rsid w:val="007550A6"/>
    <w:rPr>
      <w:rFonts w:ascii="Symbol" w:hAnsi="Symbol"/>
    </w:rPr>
  </w:style>
  <w:style w:type="character" w:customStyle="1" w:styleId="WW8Num19z1">
    <w:name w:val="WW8Num19z1"/>
    <w:rsid w:val="007550A6"/>
    <w:rPr>
      <w:rFonts w:ascii="Courier New" w:hAnsi="Courier New" w:cs="Courier New"/>
    </w:rPr>
  </w:style>
  <w:style w:type="character" w:customStyle="1" w:styleId="WW8Num19z2">
    <w:name w:val="WW8Num19z2"/>
    <w:rsid w:val="007550A6"/>
    <w:rPr>
      <w:rFonts w:ascii="Wingdings" w:hAnsi="Wingdings"/>
    </w:rPr>
  </w:style>
  <w:style w:type="character" w:customStyle="1" w:styleId="WW8Num20z0">
    <w:name w:val="WW8Num20z0"/>
    <w:rsid w:val="007550A6"/>
    <w:rPr>
      <w:rFonts w:ascii="Symbol" w:hAnsi="Symbol"/>
    </w:rPr>
  </w:style>
  <w:style w:type="character" w:customStyle="1" w:styleId="WW8Num21z0">
    <w:name w:val="WW8Num21z0"/>
    <w:rsid w:val="007550A6"/>
    <w:rPr>
      <w:rFonts w:ascii="Symbol" w:hAnsi="Symbol"/>
    </w:rPr>
  </w:style>
  <w:style w:type="character" w:customStyle="1" w:styleId="WW8Num21z1">
    <w:name w:val="WW8Num21z1"/>
    <w:rsid w:val="007550A6"/>
    <w:rPr>
      <w:rFonts w:ascii="Courier New" w:hAnsi="Courier New"/>
    </w:rPr>
  </w:style>
  <w:style w:type="character" w:customStyle="1" w:styleId="WW8Num21z2">
    <w:name w:val="WW8Num21z2"/>
    <w:rsid w:val="007550A6"/>
    <w:rPr>
      <w:rFonts w:ascii="Wingdings" w:hAnsi="Wingdings"/>
    </w:rPr>
  </w:style>
  <w:style w:type="character" w:customStyle="1" w:styleId="WW8Num22z0">
    <w:name w:val="WW8Num22z0"/>
    <w:rsid w:val="007550A6"/>
    <w:rPr>
      <w:rFonts w:ascii="Symbol" w:hAnsi="Symbol"/>
    </w:rPr>
  </w:style>
  <w:style w:type="character" w:customStyle="1" w:styleId="WW8Num23z0">
    <w:name w:val="WW8Num23z0"/>
    <w:rsid w:val="007550A6"/>
    <w:rPr>
      <w:rFonts w:cs="Times New Roman"/>
    </w:rPr>
  </w:style>
  <w:style w:type="character" w:customStyle="1" w:styleId="WW8Num25z0">
    <w:name w:val="WW8Num25z0"/>
    <w:rsid w:val="007550A6"/>
    <w:rPr>
      <w:rFonts w:cs="Times New Roman"/>
    </w:rPr>
  </w:style>
  <w:style w:type="character" w:customStyle="1" w:styleId="WW8Num26z0">
    <w:name w:val="WW8Num26z0"/>
    <w:rsid w:val="007550A6"/>
    <w:rPr>
      <w:rFonts w:ascii="Symbol" w:hAnsi="Symbol"/>
    </w:rPr>
  </w:style>
  <w:style w:type="character" w:customStyle="1" w:styleId="WW8Num29z0">
    <w:name w:val="WW8Num29z0"/>
    <w:rsid w:val="007550A6"/>
    <w:rPr>
      <w:rFonts w:ascii="Symbol" w:hAnsi="Symbol"/>
    </w:rPr>
  </w:style>
  <w:style w:type="character" w:customStyle="1" w:styleId="WW8Num30z0">
    <w:name w:val="WW8Num30z0"/>
    <w:rsid w:val="007550A6"/>
    <w:rPr>
      <w:rFonts w:ascii="Symbol" w:hAnsi="Symbol"/>
    </w:rPr>
  </w:style>
  <w:style w:type="character" w:customStyle="1" w:styleId="WW8Num32z0">
    <w:name w:val="WW8Num32z0"/>
    <w:rsid w:val="007550A6"/>
    <w:rPr>
      <w:rFonts w:ascii="Symbol" w:hAnsi="Symbol"/>
    </w:rPr>
  </w:style>
  <w:style w:type="character" w:customStyle="1" w:styleId="WW8Num32z1">
    <w:name w:val="WW8Num32z1"/>
    <w:rsid w:val="007550A6"/>
    <w:rPr>
      <w:rFonts w:ascii="Courier New" w:hAnsi="Courier New"/>
    </w:rPr>
  </w:style>
  <w:style w:type="character" w:customStyle="1" w:styleId="WW8Num32z2">
    <w:name w:val="WW8Num32z2"/>
    <w:rsid w:val="007550A6"/>
    <w:rPr>
      <w:rFonts w:ascii="Wingdings" w:hAnsi="Wingdings"/>
    </w:rPr>
  </w:style>
  <w:style w:type="character" w:customStyle="1" w:styleId="WW8Num33z0">
    <w:name w:val="WW8Num33z0"/>
    <w:rsid w:val="007550A6"/>
    <w:rPr>
      <w:b w:val="0"/>
      <w:bCs w:val="0"/>
    </w:rPr>
  </w:style>
  <w:style w:type="character" w:customStyle="1" w:styleId="WW8Num37z0">
    <w:name w:val="WW8Num37z0"/>
    <w:rsid w:val="007550A6"/>
    <w:rPr>
      <w:rFonts w:ascii="Times New Roman" w:eastAsia="Times New Roman" w:hAnsi="Times New Roman" w:cs="Times New Roman"/>
    </w:rPr>
  </w:style>
  <w:style w:type="character" w:customStyle="1" w:styleId="WW8Num37z1">
    <w:name w:val="WW8Num37z1"/>
    <w:rsid w:val="007550A6"/>
    <w:rPr>
      <w:rFonts w:ascii="Courier New" w:hAnsi="Courier New"/>
    </w:rPr>
  </w:style>
  <w:style w:type="character" w:customStyle="1" w:styleId="WW8Num37z2">
    <w:name w:val="WW8Num37z2"/>
    <w:rsid w:val="007550A6"/>
    <w:rPr>
      <w:rFonts w:ascii="Wingdings" w:hAnsi="Wingdings"/>
    </w:rPr>
  </w:style>
  <w:style w:type="character" w:customStyle="1" w:styleId="WW8Num37z3">
    <w:name w:val="WW8Num37z3"/>
    <w:rsid w:val="007550A6"/>
    <w:rPr>
      <w:rFonts w:ascii="Symbol" w:hAnsi="Symbol"/>
    </w:rPr>
  </w:style>
  <w:style w:type="character" w:customStyle="1" w:styleId="18">
    <w:name w:val="Основной шрифт абзаца1"/>
    <w:rsid w:val="007550A6"/>
  </w:style>
  <w:style w:type="character" w:customStyle="1" w:styleId="apple-converted-space">
    <w:name w:val="apple-converted-space"/>
    <w:basedOn w:val="18"/>
    <w:uiPriority w:val="99"/>
    <w:rsid w:val="007550A6"/>
  </w:style>
  <w:style w:type="character" w:customStyle="1" w:styleId="docaccesstitle">
    <w:name w:val="docaccess_title"/>
    <w:basedOn w:val="18"/>
    <w:rsid w:val="007550A6"/>
  </w:style>
  <w:style w:type="character" w:customStyle="1" w:styleId="19">
    <w:name w:val="Верхний колонтитул Знак1"/>
    <w:aliases w:val="ВерхКолонтитул Знак1,Название 2 Знак1, Знак Знак Знак Знак Знак Знак Знак Знак Знак, Знак Знак Знак Знак Знак Знак Знак Знак Знак Знак Знак Знак Знак1,Знак Знак Знак Знак Знак Знак Знак Знак Знак,Название 2 Знак Знак,Знак1 Знак1"/>
    <w:uiPriority w:val="99"/>
    <w:rsid w:val="007550A6"/>
    <w:rPr>
      <w:sz w:val="30"/>
      <w:lang w:val="ru-RU" w:eastAsia="ar-SA" w:bidi="ar-SA"/>
    </w:rPr>
  </w:style>
  <w:style w:type="character" w:customStyle="1" w:styleId="text">
    <w:name w:val="text"/>
    <w:rsid w:val="007550A6"/>
    <w:rPr>
      <w:rFonts w:cs="Times New Roman"/>
    </w:rPr>
  </w:style>
  <w:style w:type="character" w:customStyle="1" w:styleId="60">
    <w:name w:val="Основной текст (6)"/>
    <w:basedOn w:val="18"/>
    <w:rsid w:val="007550A6"/>
    <w:rPr>
      <w:rFonts w:ascii="Century Schoolbook" w:hAnsi="Century Schoolbook"/>
      <w:sz w:val="28"/>
      <w:szCs w:val="28"/>
      <w:shd w:val="clear" w:color="auto" w:fill="FFFFFF"/>
    </w:rPr>
  </w:style>
  <w:style w:type="character" w:customStyle="1" w:styleId="6TimesNewRoman">
    <w:name w:val="Основной текст (6) + Times New Roman"/>
    <w:basedOn w:val="60"/>
    <w:rsid w:val="007550A6"/>
    <w:rPr>
      <w:rFonts w:ascii="Times New Roman" w:hAnsi="Times New Roman" w:cs="Times New Roman"/>
      <w:sz w:val="28"/>
      <w:szCs w:val="28"/>
      <w:shd w:val="clear" w:color="auto" w:fill="FFFFFF"/>
    </w:rPr>
  </w:style>
  <w:style w:type="character" w:customStyle="1" w:styleId="7TimesNewRoman">
    <w:name w:val="Основной текст (7) + Times New Roman"/>
    <w:basedOn w:val="18"/>
    <w:rsid w:val="007550A6"/>
    <w:rPr>
      <w:rFonts w:ascii="Times New Roman" w:hAnsi="Times New Roman" w:cs="Times New Roman"/>
      <w:sz w:val="28"/>
      <w:szCs w:val="28"/>
    </w:rPr>
  </w:style>
  <w:style w:type="character" w:customStyle="1" w:styleId="aff4">
    <w:name w:val="Маркеры списка"/>
    <w:uiPriority w:val="99"/>
    <w:rsid w:val="007550A6"/>
    <w:rPr>
      <w:rFonts w:ascii="OpenSymbol" w:eastAsia="OpenSymbol" w:hAnsi="OpenSymbol" w:cs="OpenSymbol"/>
    </w:rPr>
  </w:style>
  <w:style w:type="character" w:customStyle="1" w:styleId="aff5">
    <w:name w:val="Символ нумерации"/>
    <w:uiPriority w:val="99"/>
    <w:rsid w:val="007550A6"/>
  </w:style>
  <w:style w:type="paragraph" w:customStyle="1" w:styleId="1a">
    <w:name w:val="Заголовок1"/>
    <w:basedOn w:val="a"/>
    <w:next w:val="a3"/>
    <w:uiPriority w:val="99"/>
    <w:rsid w:val="007550A6"/>
    <w:pPr>
      <w:keepNext/>
      <w:spacing w:before="240" w:after="120" w:line="276" w:lineRule="auto"/>
    </w:pPr>
    <w:rPr>
      <w:rFonts w:ascii="Arial" w:eastAsia="Microsoft YaHei" w:hAnsi="Arial" w:cs="Mangal"/>
      <w:sz w:val="28"/>
      <w:szCs w:val="28"/>
    </w:rPr>
  </w:style>
  <w:style w:type="paragraph" w:customStyle="1" w:styleId="1b">
    <w:name w:val="Название1"/>
    <w:basedOn w:val="a"/>
    <w:uiPriority w:val="99"/>
    <w:rsid w:val="007550A6"/>
    <w:pPr>
      <w:suppressLineNumbers/>
      <w:spacing w:before="120" w:after="120" w:line="276" w:lineRule="auto"/>
    </w:pPr>
    <w:rPr>
      <w:rFonts w:ascii="Arial" w:hAnsi="Arial" w:cs="Mangal"/>
      <w:i/>
      <w:iCs/>
      <w:sz w:val="20"/>
    </w:rPr>
  </w:style>
  <w:style w:type="paragraph" w:customStyle="1" w:styleId="1c">
    <w:name w:val="Указатель1"/>
    <w:basedOn w:val="a"/>
    <w:uiPriority w:val="99"/>
    <w:rsid w:val="007550A6"/>
    <w:pPr>
      <w:suppressLineNumbers/>
      <w:spacing w:after="200" w:line="276" w:lineRule="auto"/>
    </w:pPr>
    <w:rPr>
      <w:rFonts w:ascii="Arial" w:hAnsi="Arial" w:cs="Mangal"/>
      <w:sz w:val="22"/>
      <w:szCs w:val="22"/>
    </w:rPr>
  </w:style>
  <w:style w:type="paragraph" w:customStyle="1" w:styleId="Standard">
    <w:name w:val="Standard"/>
    <w:rsid w:val="007550A6"/>
    <w:pPr>
      <w:widowControl w:val="0"/>
      <w:suppressAutoHyphens/>
      <w:textAlignment w:val="baseline"/>
    </w:pPr>
    <w:rPr>
      <w:rFonts w:eastAsia="SimSun" w:cs="Calibri"/>
      <w:kern w:val="1"/>
      <w:sz w:val="24"/>
      <w:szCs w:val="24"/>
      <w:lang w:eastAsia="ar-SA"/>
    </w:rPr>
  </w:style>
  <w:style w:type="paragraph" w:customStyle="1" w:styleId="Style6">
    <w:name w:val="Style6"/>
    <w:basedOn w:val="a"/>
    <w:rsid w:val="007550A6"/>
    <w:pPr>
      <w:widowControl w:val="0"/>
      <w:autoSpaceDE w:val="0"/>
      <w:spacing w:line="269" w:lineRule="exact"/>
      <w:ind w:firstLine="667"/>
    </w:pPr>
    <w:rPr>
      <w:rFonts w:ascii="Impact" w:hAnsi="Impact" w:cs="Impact"/>
      <w:sz w:val="20"/>
      <w:szCs w:val="20"/>
    </w:rPr>
  </w:style>
  <w:style w:type="paragraph" w:customStyle="1" w:styleId="1d">
    <w:name w:val="Знак1 Знак Знак Знак Знак"/>
    <w:basedOn w:val="a"/>
    <w:rsid w:val="007550A6"/>
    <w:pPr>
      <w:spacing w:after="160" w:line="240" w:lineRule="exact"/>
    </w:pPr>
    <w:rPr>
      <w:rFonts w:ascii="Verdana" w:hAnsi="Verdana" w:cs="Calibri"/>
      <w:sz w:val="20"/>
      <w:szCs w:val="20"/>
      <w:lang w:val="en-US"/>
    </w:rPr>
  </w:style>
  <w:style w:type="paragraph" w:customStyle="1" w:styleId="WW-">
    <w:name w:val="WW-Базовый"/>
    <w:rsid w:val="007550A6"/>
    <w:pPr>
      <w:tabs>
        <w:tab w:val="left" w:pos="708"/>
      </w:tabs>
      <w:suppressAutoHyphens/>
      <w:spacing w:after="200" w:line="276" w:lineRule="auto"/>
    </w:pPr>
    <w:rPr>
      <w:rFonts w:ascii="Calibri" w:eastAsia="Lucida Sans Unicode" w:hAnsi="Calibri" w:cs="Calibri"/>
      <w:color w:val="00000A"/>
      <w:sz w:val="22"/>
      <w:szCs w:val="22"/>
      <w:lang w:eastAsia="ar-SA"/>
    </w:rPr>
  </w:style>
  <w:style w:type="paragraph" w:customStyle="1" w:styleId="220">
    <w:name w:val="Основной текст с отступом 22"/>
    <w:basedOn w:val="a"/>
    <w:rsid w:val="007550A6"/>
    <w:pPr>
      <w:spacing w:after="120" w:line="480" w:lineRule="auto"/>
      <w:ind w:left="283" w:firstLine="284"/>
      <w:jc w:val="both"/>
    </w:pPr>
    <w:rPr>
      <w:rFonts w:ascii="Calibri" w:eastAsia="Calibri" w:hAnsi="Calibri"/>
      <w:sz w:val="22"/>
      <w:szCs w:val="22"/>
    </w:rPr>
  </w:style>
  <w:style w:type="paragraph" w:customStyle="1" w:styleId="1e">
    <w:name w:val="Знак Знак1 Знак Знак Знак Знак Знак Знак"/>
    <w:basedOn w:val="a"/>
    <w:rsid w:val="007550A6"/>
    <w:pPr>
      <w:spacing w:after="160" w:line="240" w:lineRule="exact"/>
    </w:pPr>
    <w:rPr>
      <w:rFonts w:ascii="Verdana" w:hAnsi="Verdana" w:cs="Verdana"/>
      <w:sz w:val="20"/>
      <w:szCs w:val="20"/>
      <w:lang w:val="en-US"/>
    </w:rPr>
  </w:style>
  <w:style w:type="paragraph" w:customStyle="1" w:styleId="aff6">
    <w:name w:val="Знак"/>
    <w:basedOn w:val="a"/>
    <w:rsid w:val="007550A6"/>
    <w:pPr>
      <w:spacing w:after="160" w:line="240" w:lineRule="exact"/>
    </w:pPr>
    <w:rPr>
      <w:rFonts w:ascii="Verdana" w:hAnsi="Verdana" w:cs="Calibri"/>
      <w:sz w:val="20"/>
      <w:szCs w:val="20"/>
      <w:lang w:val="en-US"/>
    </w:rPr>
  </w:style>
  <w:style w:type="paragraph" w:customStyle="1" w:styleId="aff7">
    <w:name w:val="Знак Знак"/>
    <w:basedOn w:val="a"/>
    <w:rsid w:val="007550A6"/>
    <w:pPr>
      <w:spacing w:after="160" w:line="240" w:lineRule="exact"/>
    </w:pPr>
    <w:rPr>
      <w:rFonts w:ascii="Verdana" w:hAnsi="Verdana" w:cs="Calibri"/>
      <w:sz w:val="20"/>
      <w:szCs w:val="20"/>
      <w:lang w:val="en-US"/>
    </w:rPr>
  </w:style>
  <w:style w:type="paragraph" w:customStyle="1" w:styleId="36">
    <w:name w:val="Обычный (веб)3"/>
    <w:rsid w:val="007550A6"/>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1f">
    <w:name w:val="Абзац списка1"/>
    <w:aliases w:val="ПАРАГРАФ,Выделеный,Текст с номером,Абзац списка для документа,Абзац списка основной"/>
    <w:uiPriority w:val="99"/>
    <w:qFormat/>
    <w:rsid w:val="007550A6"/>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30">
    <w:name w:val="Основной текст 33"/>
    <w:basedOn w:val="a"/>
    <w:rsid w:val="007550A6"/>
    <w:pPr>
      <w:spacing w:line="240" w:lineRule="exact"/>
      <w:ind w:right="5103"/>
    </w:pPr>
    <w:rPr>
      <w:rFonts w:cs="Calibri"/>
      <w:sz w:val="30"/>
      <w:szCs w:val="20"/>
    </w:rPr>
  </w:style>
  <w:style w:type="paragraph" w:customStyle="1" w:styleId="ConsPlusNonformat">
    <w:name w:val="ConsPlusNonformat"/>
    <w:uiPriority w:val="99"/>
    <w:qFormat/>
    <w:rsid w:val="007550A6"/>
    <w:pPr>
      <w:widowControl w:val="0"/>
      <w:suppressAutoHyphens/>
      <w:autoSpaceDE w:val="0"/>
    </w:pPr>
    <w:rPr>
      <w:rFonts w:ascii="Courier New" w:eastAsia="Arial" w:hAnsi="Courier New" w:cs="Courier New"/>
      <w:lang w:eastAsia="ar-SA"/>
    </w:rPr>
  </w:style>
  <w:style w:type="paragraph" w:customStyle="1" w:styleId="211">
    <w:name w:val="Основной текст с отступом 21"/>
    <w:basedOn w:val="a"/>
    <w:uiPriority w:val="99"/>
    <w:qFormat/>
    <w:rsid w:val="007550A6"/>
    <w:pPr>
      <w:spacing w:line="360" w:lineRule="auto"/>
      <w:ind w:firstLine="709"/>
      <w:jc w:val="both"/>
    </w:pPr>
    <w:rPr>
      <w:rFonts w:cs="Calibri"/>
      <w:sz w:val="26"/>
      <w:szCs w:val="20"/>
    </w:rPr>
  </w:style>
  <w:style w:type="paragraph" w:customStyle="1" w:styleId="ConsTitle">
    <w:name w:val="ConsTitle"/>
    <w:rsid w:val="007550A6"/>
    <w:pPr>
      <w:widowControl w:val="0"/>
      <w:suppressAutoHyphens/>
      <w:autoSpaceDE w:val="0"/>
      <w:ind w:right="19772"/>
    </w:pPr>
    <w:rPr>
      <w:rFonts w:ascii="Arial" w:eastAsia="Arial" w:hAnsi="Arial" w:cs="Arial"/>
      <w:b/>
      <w:bCs/>
      <w:sz w:val="16"/>
      <w:szCs w:val="16"/>
      <w:lang w:eastAsia="ar-SA"/>
    </w:rPr>
  </w:style>
  <w:style w:type="paragraph" w:customStyle="1" w:styleId="1f0">
    <w:name w:val="Название объекта1"/>
    <w:basedOn w:val="a"/>
    <w:next w:val="a"/>
    <w:rsid w:val="007550A6"/>
    <w:rPr>
      <w:rFonts w:cs="Calibri"/>
      <w:b/>
      <w:bCs/>
      <w:sz w:val="20"/>
      <w:szCs w:val="20"/>
    </w:rPr>
  </w:style>
  <w:style w:type="paragraph" w:customStyle="1" w:styleId="ConsCell">
    <w:name w:val="ConsCell"/>
    <w:rsid w:val="007550A6"/>
    <w:pPr>
      <w:widowControl w:val="0"/>
      <w:suppressAutoHyphens/>
      <w:autoSpaceDE w:val="0"/>
      <w:ind w:right="19772"/>
    </w:pPr>
    <w:rPr>
      <w:rFonts w:ascii="Arial" w:eastAsia="Arial" w:hAnsi="Arial" w:cs="Arial"/>
      <w:lang w:eastAsia="ar-SA"/>
    </w:rPr>
  </w:style>
  <w:style w:type="paragraph" w:customStyle="1" w:styleId="61">
    <w:name w:val="Основной текст (6)1"/>
    <w:basedOn w:val="a"/>
    <w:rsid w:val="007550A6"/>
    <w:pPr>
      <w:shd w:val="clear" w:color="auto" w:fill="FFFFFF"/>
      <w:spacing w:before="420" w:line="322" w:lineRule="exact"/>
      <w:ind w:firstLine="380"/>
      <w:jc w:val="both"/>
    </w:pPr>
    <w:rPr>
      <w:rFonts w:ascii="Century Schoolbook" w:hAnsi="Century Schoolbook" w:cs="Calibri"/>
      <w:sz w:val="28"/>
      <w:szCs w:val="28"/>
      <w:shd w:val="clear" w:color="auto" w:fill="FFFFFF"/>
    </w:rPr>
  </w:style>
  <w:style w:type="paragraph" w:customStyle="1" w:styleId="aff8">
    <w:name w:val="Заголовок таблицы"/>
    <w:basedOn w:val="af7"/>
    <w:rsid w:val="007550A6"/>
    <w:pPr>
      <w:widowControl/>
      <w:spacing w:after="200" w:line="276" w:lineRule="auto"/>
      <w:jc w:val="center"/>
    </w:pPr>
    <w:rPr>
      <w:rFonts w:ascii="Calibri" w:hAnsi="Calibri" w:cs="Calibri"/>
      <w:b/>
      <w:bCs/>
      <w:kern w:val="0"/>
      <w:sz w:val="22"/>
      <w:szCs w:val="22"/>
    </w:rPr>
  </w:style>
  <w:style w:type="paragraph" w:customStyle="1" w:styleId="aff9">
    <w:name w:val="Содержимое врезки"/>
    <w:basedOn w:val="a3"/>
    <w:uiPriority w:val="99"/>
    <w:rsid w:val="007550A6"/>
    <w:rPr>
      <w:rFonts w:cs="Calibri"/>
      <w:sz w:val="30"/>
      <w:szCs w:val="30"/>
    </w:rPr>
  </w:style>
  <w:style w:type="character" w:customStyle="1" w:styleId="30">
    <w:name w:val="Заголовок 3 Знак"/>
    <w:basedOn w:val="a0"/>
    <w:link w:val="3"/>
    <w:uiPriority w:val="99"/>
    <w:rsid w:val="00C50860"/>
    <w:rPr>
      <w:rFonts w:asciiTheme="majorHAnsi" w:eastAsiaTheme="majorEastAsia" w:hAnsiTheme="majorHAnsi" w:cstheme="majorBidi"/>
      <w:b/>
      <w:bCs/>
      <w:color w:val="4F81BD" w:themeColor="accent1"/>
      <w:sz w:val="24"/>
      <w:szCs w:val="24"/>
      <w:lang w:eastAsia="ar-SA"/>
    </w:rPr>
  </w:style>
  <w:style w:type="character" w:customStyle="1" w:styleId="ConsPlusNormal0">
    <w:name w:val="ConsPlusNormal Знак"/>
    <w:link w:val="ConsPlusNormal"/>
    <w:uiPriority w:val="99"/>
    <w:qFormat/>
    <w:rsid w:val="00C50860"/>
    <w:rPr>
      <w:rFonts w:ascii="Arial" w:hAnsi="Arial" w:cs="Arial"/>
      <w:lang w:eastAsia="ar-SA"/>
    </w:rPr>
  </w:style>
  <w:style w:type="paragraph" w:customStyle="1" w:styleId="Eniieieoaeu">
    <w:name w:val="Eniieieoaeu"/>
    <w:basedOn w:val="a"/>
    <w:rsid w:val="00C50860"/>
    <w:pPr>
      <w:suppressAutoHyphens w:val="0"/>
      <w:spacing w:line="240" w:lineRule="exact"/>
    </w:pPr>
    <w:rPr>
      <w:sz w:val="30"/>
      <w:szCs w:val="20"/>
      <w:lang w:eastAsia="ru-RU"/>
    </w:rPr>
  </w:style>
  <w:style w:type="character" w:customStyle="1" w:styleId="20">
    <w:name w:val="Заголовок 2 Знак"/>
    <w:basedOn w:val="a0"/>
    <w:link w:val="2"/>
    <w:uiPriority w:val="99"/>
    <w:rsid w:val="009468DD"/>
    <w:rPr>
      <w:sz w:val="30"/>
      <w:lang w:eastAsia="zh-CN"/>
    </w:rPr>
  </w:style>
  <w:style w:type="character" w:customStyle="1" w:styleId="40">
    <w:name w:val="Заголовок 4 Знак"/>
    <w:basedOn w:val="a0"/>
    <w:link w:val="4"/>
    <w:uiPriority w:val="99"/>
    <w:rsid w:val="009468DD"/>
    <w:rPr>
      <w:sz w:val="32"/>
      <w:lang w:eastAsia="zh-CN"/>
    </w:rPr>
  </w:style>
  <w:style w:type="paragraph" w:customStyle="1" w:styleId="1f1">
    <w:name w:val="Знак1 Знак Знак Знак Знак"/>
    <w:basedOn w:val="a"/>
    <w:rsid w:val="009468DD"/>
    <w:pPr>
      <w:spacing w:after="160" w:line="240" w:lineRule="exact"/>
    </w:pPr>
    <w:rPr>
      <w:rFonts w:ascii="Verdana" w:hAnsi="Verdana" w:cs="Calibri"/>
      <w:sz w:val="20"/>
      <w:szCs w:val="20"/>
      <w:lang w:val="en-US"/>
    </w:rPr>
  </w:style>
  <w:style w:type="paragraph" w:customStyle="1" w:styleId="1f2">
    <w:name w:val="Знак Знак1 Знак Знак Знак Знак Знак Знак"/>
    <w:basedOn w:val="a"/>
    <w:rsid w:val="009468DD"/>
    <w:pPr>
      <w:spacing w:after="160" w:line="240" w:lineRule="exact"/>
    </w:pPr>
    <w:rPr>
      <w:rFonts w:ascii="Verdana" w:hAnsi="Verdana" w:cs="Verdana"/>
      <w:sz w:val="20"/>
      <w:szCs w:val="20"/>
      <w:lang w:val="en-US"/>
    </w:rPr>
  </w:style>
  <w:style w:type="paragraph" w:customStyle="1" w:styleId="affa">
    <w:name w:val="Знак"/>
    <w:basedOn w:val="a"/>
    <w:rsid w:val="009468DD"/>
    <w:pPr>
      <w:spacing w:after="160" w:line="240" w:lineRule="exact"/>
    </w:pPr>
    <w:rPr>
      <w:rFonts w:ascii="Verdana" w:hAnsi="Verdana" w:cs="Calibri"/>
      <w:sz w:val="20"/>
      <w:szCs w:val="20"/>
      <w:lang w:val="en-US"/>
    </w:rPr>
  </w:style>
  <w:style w:type="paragraph" w:customStyle="1" w:styleId="affb">
    <w:name w:val="Знак Знак"/>
    <w:basedOn w:val="a"/>
    <w:rsid w:val="009468DD"/>
    <w:pPr>
      <w:spacing w:after="160" w:line="240" w:lineRule="exact"/>
    </w:pPr>
    <w:rPr>
      <w:rFonts w:ascii="Verdana" w:hAnsi="Verdana" w:cs="Calibri"/>
      <w:sz w:val="20"/>
      <w:szCs w:val="20"/>
      <w:lang w:val="en-US"/>
    </w:rPr>
  </w:style>
  <w:style w:type="paragraph" w:customStyle="1" w:styleId="41">
    <w:name w:val="Обычный (веб)4"/>
    <w:rsid w:val="009468DD"/>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27">
    <w:name w:val="Абзац списка2"/>
    <w:rsid w:val="009468DD"/>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40">
    <w:name w:val="Основной текст 34"/>
    <w:basedOn w:val="a"/>
    <w:rsid w:val="009468DD"/>
    <w:pPr>
      <w:spacing w:line="240" w:lineRule="exact"/>
      <w:ind w:right="5103"/>
    </w:pPr>
    <w:rPr>
      <w:rFonts w:cs="Calibri"/>
      <w:sz w:val="30"/>
      <w:szCs w:val="20"/>
    </w:rPr>
  </w:style>
  <w:style w:type="paragraph" w:customStyle="1" w:styleId="1f3">
    <w:name w:val="Знак Знак Знак Знак1 Знак Знак Знак"/>
    <w:basedOn w:val="a"/>
    <w:rsid w:val="009468DD"/>
    <w:pPr>
      <w:suppressAutoHyphens w:val="0"/>
      <w:spacing w:before="100" w:beforeAutospacing="1" w:after="100" w:afterAutospacing="1"/>
    </w:pPr>
    <w:rPr>
      <w:rFonts w:ascii="Tahoma" w:hAnsi="Tahoma"/>
      <w:sz w:val="20"/>
      <w:szCs w:val="20"/>
      <w:lang w:val="en-US" w:eastAsia="en-US"/>
    </w:rPr>
  </w:style>
  <w:style w:type="character" w:styleId="affc">
    <w:name w:val="Emphasis"/>
    <w:uiPriority w:val="20"/>
    <w:qFormat/>
    <w:rsid w:val="009468DD"/>
    <w:rPr>
      <w:i/>
      <w:iCs/>
    </w:rPr>
  </w:style>
  <w:style w:type="paragraph" w:customStyle="1" w:styleId="28">
    <w:name w:val="2"/>
    <w:basedOn w:val="a"/>
    <w:rsid w:val="009468DD"/>
    <w:pPr>
      <w:suppressAutoHyphens w:val="0"/>
      <w:spacing w:before="100" w:beforeAutospacing="1" w:after="100" w:afterAutospacing="1"/>
    </w:pPr>
    <w:rPr>
      <w:lang w:eastAsia="ru-RU"/>
    </w:rPr>
  </w:style>
  <w:style w:type="character" w:customStyle="1" w:styleId="FontStyle31">
    <w:name w:val="Font Style31"/>
    <w:rsid w:val="009468DD"/>
    <w:rPr>
      <w:rFonts w:ascii="Times New Roman" w:hAnsi="Times New Roman" w:cs="Times New Roman"/>
      <w:sz w:val="24"/>
      <w:szCs w:val="24"/>
    </w:rPr>
  </w:style>
  <w:style w:type="character" w:customStyle="1" w:styleId="212">
    <w:name w:val="Основной текст с отступом 2 Знак1"/>
    <w:uiPriority w:val="99"/>
    <w:rsid w:val="009468DD"/>
    <w:rPr>
      <w:rFonts w:ascii="Calibri" w:hAnsi="Calibri" w:cs="Calibri"/>
      <w:sz w:val="22"/>
      <w:szCs w:val="22"/>
      <w:lang w:eastAsia="ar-SA"/>
    </w:rPr>
  </w:style>
  <w:style w:type="paragraph" w:customStyle="1" w:styleId="70">
    <w:name w:val="Знак Знак7 Знак Знак"/>
    <w:basedOn w:val="a"/>
    <w:autoRedefine/>
    <w:rsid w:val="009468DD"/>
    <w:pPr>
      <w:suppressAutoHyphens w:val="0"/>
      <w:spacing w:after="160" w:line="240" w:lineRule="exact"/>
    </w:pPr>
    <w:rPr>
      <w:rFonts w:eastAsia="SimSun"/>
      <w:b/>
      <w:sz w:val="28"/>
      <w:lang w:val="en-US" w:eastAsia="en-US"/>
    </w:rPr>
  </w:style>
  <w:style w:type="paragraph" w:styleId="affd">
    <w:name w:val="caption"/>
    <w:basedOn w:val="a"/>
    <w:next w:val="a"/>
    <w:qFormat/>
    <w:rsid w:val="009468DD"/>
    <w:pPr>
      <w:suppressAutoHyphens w:val="0"/>
    </w:pPr>
    <w:rPr>
      <w:b/>
      <w:bCs/>
      <w:sz w:val="20"/>
      <w:szCs w:val="20"/>
      <w:lang w:eastAsia="ru-RU"/>
    </w:rPr>
  </w:style>
  <w:style w:type="character" w:customStyle="1" w:styleId="WW8Num1z1">
    <w:name w:val="WW8Num1z1"/>
    <w:rsid w:val="009468DD"/>
  </w:style>
  <w:style w:type="character" w:customStyle="1" w:styleId="WW8Num1z2">
    <w:name w:val="WW8Num1z2"/>
    <w:rsid w:val="009468DD"/>
  </w:style>
  <w:style w:type="character" w:customStyle="1" w:styleId="WW8Num1z3">
    <w:name w:val="WW8Num1z3"/>
    <w:rsid w:val="009468DD"/>
  </w:style>
  <w:style w:type="character" w:customStyle="1" w:styleId="WW8Num1z4">
    <w:name w:val="WW8Num1z4"/>
    <w:rsid w:val="009468DD"/>
  </w:style>
  <w:style w:type="character" w:customStyle="1" w:styleId="WW8Num1z5">
    <w:name w:val="WW8Num1z5"/>
    <w:rsid w:val="009468DD"/>
  </w:style>
  <w:style w:type="character" w:customStyle="1" w:styleId="WW8Num1z6">
    <w:name w:val="WW8Num1z6"/>
    <w:rsid w:val="009468DD"/>
  </w:style>
  <w:style w:type="character" w:customStyle="1" w:styleId="WW8Num1z7">
    <w:name w:val="WW8Num1z7"/>
    <w:rsid w:val="009468DD"/>
  </w:style>
  <w:style w:type="character" w:customStyle="1" w:styleId="WW8Num1z8">
    <w:name w:val="WW8Num1z8"/>
    <w:rsid w:val="009468DD"/>
  </w:style>
  <w:style w:type="character" w:customStyle="1" w:styleId="62">
    <w:name w:val="Основной шрифт абзаца6"/>
    <w:rsid w:val="009468DD"/>
  </w:style>
  <w:style w:type="character" w:customStyle="1" w:styleId="WW8Num3z1">
    <w:name w:val="WW8Num3z1"/>
    <w:rsid w:val="009468DD"/>
  </w:style>
  <w:style w:type="character" w:customStyle="1" w:styleId="WW8Num3z2">
    <w:name w:val="WW8Num3z2"/>
    <w:rsid w:val="009468DD"/>
  </w:style>
  <w:style w:type="character" w:customStyle="1" w:styleId="WW8Num3z3">
    <w:name w:val="WW8Num3z3"/>
    <w:rsid w:val="009468DD"/>
  </w:style>
  <w:style w:type="character" w:customStyle="1" w:styleId="WW8Num3z4">
    <w:name w:val="WW8Num3z4"/>
    <w:rsid w:val="009468DD"/>
  </w:style>
  <w:style w:type="character" w:customStyle="1" w:styleId="WW8Num3z5">
    <w:name w:val="WW8Num3z5"/>
    <w:rsid w:val="009468DD"/>
  </w:style>
  <w:style w:type="character" w:customStyle="1" w:styleId="WW8Num3z6">
    <w:name w:val="WW8Num3z6"/>
    <w:rsid w:val="009468DD"/>
  </w:style>
  <w:style w:type="character" w:customStyle="1" w:styleId="WW8Num3z7">
    <w:name w:val="WW8Num3z7"/>
    <w:rsid w:val="009468DD"/>
  </w:style>
  <w:style w:type="character" w:customStyle="1" w:styleId="WW8Num3z8">
    <w:name w:val="WW8Num3z8"/>
    <w:rsid w:val="009468DD"/>
  </w:style>
  <w:style w:type="character" w:customStyle="1" w:styleId="51">
    <w:name w:val="Основной шрифт абзаца5"/>
    <w:rsid w:val="009468DD"/>
  </w:style>
  <w:style w:type="character" w:customStyle="1" w:styleId="42">
    <w:name w:val="Основной шрифт абзаца4"/>
    <w:rsid w:val="009468DD"/>
  </w:style>
  <w:style w:type="character" w:customStyle="1" w:styleId="Absatz-Standardschriftart">
    <w:name w:val="Absatz-Standardschriftart"/>
    <w:uiPriority w:val="99"/>
    <w:rsid w:val="009468DD"/>
  </w:style>
  <w:style w:type="character" w:customStyle="1" w:styleId="37">
    <w:name w:val="Основной шрифт абзаца3"/>
    <w:rsid w:val="009468DD"/>
  </w:style>
  <w:style w:type="character" w:customStyle="1" w:styleId="29">
    <w:name w:val="Основной шрифт абзаца2"/>
    <w:uiPriority w:val="99"/>
    <w:rsid w:val="009468DD"/>
  </w:style>
  <w:style w:type="character" w:customStyle="1" w:styleId="1f4">
    <w:name w:val="Знак Знак1"/>
    <w:rsid w:val="009468DD"/>
    <w:rPr>
      <w:sz w:val="26"/>
    </w:rPr>
  </w:style>
  <w:style w:type="character" w:customStyle="1" w:styleId="WW8Num4z0">
    <w:name w:val="WW8Num4z0"/>
    <w:rsid w:val="009468DD"/>
    <w:rPr>
      <w:sz w:val="28"/>
      <w:szCs w:val="28"/>
    </w:rPr>
  </w:style>
  <w:style w:type="character" w:customStyle="1" w:styleId="WW8Num4z1">
    <w:name w:val="WW8Num4z1"/>
    <w:rsid w:val="009468DD"/>
  </w:style>
  <w:style w:type="character" w:customStyle="1" w:styleId="WW8Num4z2">
    <w:name w:val="WW8Num4z2"/>
    <w:rsid w:val="009468DD"/>
  </w:style>
  <w:style w:type="character" w:customStyle="1" w:styleId="WW8Num4z3">
    <w:name w:val="WW8Num4z3"/>
    <w:rsid w:val="009468DD"/>
  </w:style>
  <w:style w:type="character" w:customStyle="1" w:styleId="WW8Num4z4">
    <w:name w:val="WW8Num4z4"/>
    <w:rsid w:val="009468DD"/>
  </w:style>
  <w:style w:type="character" w:customStyle="1" w:styleId="WW8Num4z5">
    <w:name w:val="WW8Num4z5"/>
    <w:rsid w:val="009468DD"/>
  </w:style>
  <w:style w:type="character" w:customStyle="1" w:styleId="WW8Num4z6">
    <w:name w:val="WW8Num4z6"/>
    <w:rsid w:val="009468DD"/>
  </w:style>
  <w:style w:type="character" w:customStyle="1" w:styleId="WW8Num4z7">
    <w:name w:val="WW8Num4z7"/>
    <w:rsid w:val="009468DD"/>
  </w:style>
  <w:style w:type="character" w:customStyle="1" w:styleId="WW8Num4z8">
    <w:name w:val="WW8Num4z8"/>
    <w:rsid w:val="009468DD"/>
  </w:style>
  <w:style w:type="paragraph" w:customStyle="1" w:styleId="63">
    <w:name w:val="Указатель6"/>
    <w:basedOn w:val="a"/>
    <w:rsid w:val="009468DD"/>
    <w:pPr>
      <w:suppressLineNumbers/>
      <w:suppressAutoHyphens w:val="0"/>
    </w:pPr>
    <w:rPr>
      <w:rFonts w:cs="Mangal"/>
      <w:sz w:val="30"/>
      <w:szCs w:val="20"/>
      <w:lang w:eastAsia="zh-CN"/>
    </w:rPr>
  </w:style>
  <w:style w:type="paragraph" w:customStyle="1" w:styleId="52">
    <w:name w:val="Указатель5"/>
    <w:basedOn w:val="a"/>
    <w:rsid w:val="009468DD"/>
    <w:pPr>
      <w:suppressLineNumbers/>
      <w:suppressAutoHyphens w:val="0"/>
    </w:pPr>
    <w:rPr>
      <w:rFonts w:cs="Mangal"/>
      <w:sz w:val="30"/>
      <w:szCs w:val="20"/>
      <w:lang w:eastAsia="zh-CN"/>
    </w:rPr>
  </w:style>
  <w:style w:type="paragraph" w:customStyle="1" w:styleId="43">
    <w:name w:val="Название4"/>
    <w:basedOn w:val="a"/>
    <w:rsid w:val="009468DD"/>
    <w:pPr>
      <w:suppressLineNumbers/>
      <w:suppressAutoHyphens w:val="0"/>
      <w:spacing w:before="120" w:after="120"/>
    </w:pPr>
    <w:rPr>
      <w:rFonts w:cs="Mangal"/>
      <w:i/>
      <w:iCs/>
      <w:lang w:eastAsia="zh-CN"/>
    </w:rPr>
  </w:style>
  <w:style w:type="paragraph" w:customStyle="1" w:styleId="44">
    <w:name w:val="Указатель4"/>
    <w:basedOn w:val="a"/>
    <w:rsid w:val="009468DD"/>
    <w:pPr>
      <w:suppressLineNumbers/>
      <w:suppressAutoHyphens w:val="0"/>
    </w:pPr>
    <w:rPr>
      <w:rFonts w:cs="Mangal"/>
      <w:sz w:val="30"/>
      <w:szCs w:val="20"/>
      <w:lang w:eastAsia="zh-CN"/>
    </w:rPr>
  </w:style>
  <w:style w:type="paragraph" w:customStyle="1" w:styleId="38">
    <w:name w:val="Название3"/>
    <w:basedOn w:val="a"/>
    <w:rsid w:val="009468DD"/>
    <w:pPr>
      <w:suppressLineNumbers/>
      <w:suppressAutoHyphens w:val="0"/>
      <w:spacing w:before="120" w:after="120"/>
    </w:pPr>
    <w:rPr>
      <w:rFonts w:cs="Mangal"/>
      <w:i/>
      <w:iCs/>
      <w:lang w:eastAsia="zh-CN"/>
    </w:rPr>
  </w:style>
  <w:style w:type="paragraph" w:customStyle="1" w:styleId="39">
    <w:name w:val="Указатель3"/>
    <w:basedOn w:val="a"/>
    <w:rsid w:val="009468DD"/>
    <w:pPr>
      <w:suppressLineNumbers/>
      <w:suppressAutoHyphens w:val="0"/>
    </w:pPr>
    <w:rPr>
      <w:rFonts w:cs="Mangal"/>
      <w:sz w:val="30"/>
      <w:szCs w:val="20"/>
      <w:lang w:eastAsia="zh-CN"/>
    </w:rPr>
  </w:style>
  <w:style w:type="paragraph" w:customStyle="1" w:styleId="2a">
    <w:name w:val="Название2"/>
    <w:basedOn w:val="a"/>
    <w:uiPriority w:val="99"/>
    <w:rsid w:val="009468DD"/>
    <w:pPr>
      <w:suppressLineNumbers/>
      <w:suppressAutoHyphens w:val="0"/>
      <w:spacing w:before="120" w:after="120"/>
    </w:pPr>
    <w:rPr>
      <w:rFonts w:cs="Mangal"/>
      <w:i/>
      <w:iCs/>
      <w:lang w:eastAsia="zh-CN"/>
    </w:rPr>
  </w:style>
  <w:style w:type="paragraph" w:customStyle="1" w:styleId="2b">
    <w:name w:val="Указатель2"/>
    <w:basedOn w:val="a"/>
    <w:uiPriority w:val="99"/>
    <w:rsid w:val="009468DD"/>
    <w:pPr>
      <w:suppressLineNumbers/>
      <w:suppressAutoHyphens w:val="0"/>
    </w:pPr>
    <w:rPr>
      <w:rFonts w:cs="Mangal"/>
      <w:sz w:val="30"/>
      <w:szCs w:val="20"/>
      <w:lang w:eastAsia="zh-CN"/>
    </w:rPr>
  </w:style>
  <w:style w:type="paragraph" w:customStyle="1" w:styleId="310">
    <w:name w:val="Основной текст с отступом 31"/>
    <w:basedOn w:val="a"/>
    <w:rsid w:val="009468DD"/>
    <w:pPr>
      <w:suppressAutoHyphens w:val="0"/>
      <w:spacing w:line="340" w:lineRule="exact"/>
      <w:ind w:firstLine="709"/>
    </w:pPr>
    <w:rPr>
      <w:sz w:val="30"/>
      <w:szCs w:val="20"/>
      <w:lang w:eastAsia="zh-CN"/>
    </w:rPr>
  </w:style>
  <w:style w:type="paragraph" w:customStyle="1" w:styleId="221">
    <w:name w:val="Основной текст 22"/>
    <w:basedOn w:val="a"/>
    <w:rsid w:val="009468DD"/>
    <w:pPr>
      <w:suppressAutoHyphens w:val="0"/>
      <w:overflowPunct w:val="0"/>
      <w:autoSpaceDE w:val="0"/>
      <w:spacing w:line="340" w:lineRule="exact"/>
      <w:ind w:right="-1" w:firstLine="720"/>
      <w:textAlignment w:val="baseline"/>
    </w:pPr>
    <w:rPr>
      <w:sz w:val="30"/>
      <w:szCs w:val="20"/>
      <w:lang w:eastAsia="zh-CN"/>
    </w:rPr>
  </w:style>
  <w:style w:type="character" w:customStyle="1" w:styleId="a9">
    <w:name w:val="Текст выноски Знак"/>
    <w:link w:val="a8"/>
    <w:uiPriority w:val="99"/>
    <w:rsid w:val="009468DD"/>
    <w:rPr>
      <w:rFonts w:ascii="Tahoma" w:hAnsi="Tahoma" w:cs="Tahoma"/>
      <w:sz w:val="16"/>
      <w:szCs w:val="16"/>
      <w:lang w:eastAsia="ar-SA"/>
    </w:rPr>
  </w:style>
  <w:style w:type="paragraph" w:customStyle="1" w:styleId="affe">
    <w:name w:val="Знак Знак Знак Знак Знак Знак Знак"/>
    <w:basedOn w:val="a"/>
    <w:rsid w:val="009468DD"/>
    <w:pPr>
      <w:widowControl w:val="0"/>
      <w:suppressAutoHyphens w:val="0"/>
      <w:spacing w:after="160" w:line="240" w:lineRule="exact"/>
      <w:jc w:val="right"/>
    </w:pPr>
    <w:rPr>
      <w:sz w:val="20"/>
      <w:szCs w:val="20"/>
      <w:lang w:val="en-GB" w:eastAsia="zh-CN"/>
    </w:rPr>
  </w:style>
  <w:style w:type="paragraph" w:customStyle="1" w:styleId="222">
    <w:name w:val="Основной текст 22"/>
    <w:basedOn w:val="a"/>
    <w:uiPriority w:val="99"/>
    <w:rsid w:val="009468DD"/>
    <w:pPr>
      <w:suppressAutoHyphens w:val="0"/>
      <w:spacing w:after="120" w:line="480" w:lineRule="auto"/>
    </w:pPr>
    <w:rPr>
      <w:sz w:val="30"/>
      <w:szCs w:val="20"/>
      <w:lang w:eastAsia="zh-CN"/>
    </w:rPr>
  </w:style>
  <w:style w:type="paragraph" w:customStyle="1" w:styleId="1f5">
    <w:name w:val="Знак Знак Знак Знак Знак Знак Знак Знак Знак Знак Знак Знак Знак Знак Знак Знак Знак Знак1 Знак Знак Знак"/>
    <w:basedOn w:val="a"/>
    <w:rsid w:val="009468DD"/>
    <w:pPr>
      <w:widowControl w:val="0"/>
      <w:suppressAutoHyphens w:val="0"/>
      <w:spacing w:after="160" w:line="240" w:lineRule="exact"/>
      <w:jc w:val="right"/>
    </w:pPr>
    <w:rPr>
      <w:sz w:val="20"/>
      <w:szCs w:val="20"/>
      <w:lang w:val="en-GB" w:eastAsia="zh-CN"/>
    </w:rPr>
  </w:style>
  <w:style w:type="character" w:customStyle="1" w:styleId="213">
    <w:name w:val="Основной текст 2 Знак1"/>
    <w:uiPriority w:val="99"/>
    <w:semiHidden/>
    <w:rsid w:val="009468DD"/>
    <w:rPr>
      <w:rFonts w:ascii="Calibri" w:hAnsi="Calibri" w:cs="Calibri"/>
      <w:sz w:val="22"/>
      <w:szCs w:val="22"/>
      <w:lang w:eastAsia="ar-SA"/>
    </w:rPr>
  </w:style>
  <w:style w:type="paragraph" w:customStyle="1" w:styleId="ConsNonformat">
    <w:name w:val="ConsNonformat"/>
    <w:uiPriority w:val="99"/>
    <w:qFormat/>
    <w:rsid w:val="009468DD"/>
    <w:pPr>
      <w:widowControl w:val="0"/>
      <w:autoSpaceDE w:val="0"/>
      <w:autoSpaceDN w:val="0"/>
      <w:adjustRightInd w:val="0"/>
    </w:pPr>
    <w:rPr>
      <w:rFonts w:ascii="Courier New" w:hAnsi="Courier New" w:cs="Courier New"/>
    </w:rPr>
  </w:style>
  <w:style w:type="character" w:styleId="afff">
    <w:name w:val="FollowedHyperlink"/>
    <w:uiPriority w:val="99"/>
    <w:unhideWhenUsed/>
    <w:rsid w:val="009468DD"/>
    <w:rPr>
      <w:color w:val="800080"/>
      <w:u w:val="single"/>
    </w:rPr>
  </w:style>
  <w:style w:type="character" w:customStyle="1" w:styleId="1f6">
    <w:name w:val="Текст Знак1"/>
    <w:uiPriority w:val="99"/>
    <w:semiHidden/>
    <w:rsid w:val="009468DD"/>
    <w:rPr>
      <w:rFonts w:ascii="Courier New" w:hAnsi="Courier New" w:cs="Courier New"/>
      <w:lang w:eastAsia="ar-SA"/>
    </w:rPr>
  </w:style>
  <w:style w:type="paragraph" w:customStyle="1" w:styleId="h1215">
    <w:name w:val="h1215"/>
    <w:basedOn w:val="a"/>
    <w:rsid w:val="009468DD"/>
    <w:pPr>
      <w:suppressAutoHyphens w:val="0"/>
      <w:spacing w:before="288" w:after="144" w:line="324" w:lineRule="atLeast"/>
    </w:pPr>
    <w:rPr>
      <w:rFonts w:ascii="Arial" w:hAnsi="Arial" w:cs="Arial"/>
      <w:color w:val="000000"/>
      <w:sz w:val="25"/>
      <w:szCs w:val="25"/>
      <w:lang w:eastAsia="ru-RU"/>
    </w:rPr>
  </w:style>
  <w:style w:type="paragraph" w:customStyle="1" w:styleId="1f7">
    <w:name w:val="1"/>
    <w:basedOn w:val="a"/>
    <w:rsid w:val="009468DD"/>
    <w:pPr>
      <w:suppressAutoHyphens w:val="0"/>
      <w:spacing w:after="160" w:line="240" w:lineRule="exact"/>
    </w:pPr>
    <w:rPr>
      <w:rFonts w:ascii="Verdana" w:hAnsi="Verdana"/>
      <w:sz w:val="20"/>
      <w:szCs w:val="20"/>
      <w:lang w:val="en-US" w:eastAsia="en-US"/>
    </w:rPr>
  </w:style>
  <w:style w:type="paragraph" w:customStyle="1" w:styleId="110">
    <w:name w:val="Знак Знак11"/>
    <w:basedOn w:val="a"/>
    <w:rsid w:val="009468DD"/>
    <w:pPr>
      <w:suppressAutoHyphens w:val="0"/>
      <w:spacing w:after="160" w:line="240" w:lineRule="exact"/>
    </w:pPr>
    <w:rPr>
      <w:rFonts w:ascii="Verdana" w:hAnsi="Verdana"/>
      <w:sz w:val="20"/>
      <w:szCs w:val="20"/>
      <w:lang w:val="en-US" w:eastAsia="en-US"/>
    </w:rPr>
  </w:style>
  <w:style w:type="character" w:customStyle="1" w:styleId="blk">
    <w:name w:val="blk"/>
    <w:basedOn w:val="a0"/>
    <w:rsid w:val="009468DD"/>
  </w:style>
  <w:style w:type="paragraph" w:customStyle="1" w:styleId="afff0">
    <w:name w:val="таблица"/>
    <w:basedOn w:val="a"/>
    <w:uiPriority w:val="99"/>
    <w:qFormat/>
    <w:rsid w:val="009468DD"/>
    <w:pPr>
      <w:widowControl w:val="0"/>
      <w:suppressAutoHyphens w:val="0"/>
      <w:autoSpaceDE w:val="0"/>
      <w:autoSpaceDN w:val="0"/>
      <w:adjustRightInd w:val="0"/>
    </w:pPr>
    <w:rPr>
      <w:sz w:val="28"/>
      <w:szCs w:val="28"/>
      <w:lang w:eastAsia="ru-RU"/>
    </w:rPr>
  </w:style>
  <w:style w:type="character" w:customStyle="1" w:styleId="FontStyle24">
    <w:name w:val="Font Style24"/>
    <w:rsid w:val="009468DD"/>
    <w:rPr>
      <w:rFonts w:ascii="Times New Roman" w:hAnsi="Times New Roman" w:cs="Times New Roman"/>
      <w:sz w:val="18"/>
      <w:szCs w:val="18"/>
    </w:rPr>
  </w:style>
  <w:style w:type="character" w:customStyle="1" w:styleId="afb">
    <w:name w:val="Без интервала Знак"/>
    <w:link w:val="afa"/>
    <w:uiPriority w:val="99"/>
    <w:locked/>
    <w:rsid w:val="009468DD"/>
    <w:rPr>
      <w:rFonts w:ascii="Calibri" w:eastAsia="Calibri" w:hAnsi="Calibri"/>
      <w:sz w:val="22"/>
      <w:szCs w:val="22"/>
      <w:lang w:eastAsia="en-US"/>
    </w:rPr>
  </w:style>
  <w:style w:type="character" w:customStyle="1" w:styleId="FontStyle74">
    <w:name w:val="Font Style74"/>
    <w:rsid w:val="009468DD"/>
    <w:rPr>
      <w:rFonts w:ascii="Times New Roman" w:hAnsi="Times New Roman" w:cs="Times New Roman" w:hint="default"/>
      <w:sz w:val="20"/>
      <w:szCs w:val="20"/>
    </w:rPr>
  </w:style>
  <w:style w:type="paragraph" w:customStyle="1" w:styleId="Default">
    <w:name w:val="Default"/>
    <w:uiPriority w:val="99"/>
    <w:rsid w:val="009468DD"/>
    <w:pPr>
      <w:autoSpaceDE w:val="0"/>
      <w:autoSpaceDN w:val="0"/>
      <w:adjustRightInd w:val="0"/>
    </w:pPr>
    <w:rPr>
      <w:color w:val="000000"/>
      <w:sz w:val="24"/>
      <w:szCs w:val="24"/>
    </w:rPr>
  </w:style>
  <w:style w:type="character" w:customStyle="1" w:styleId="HeaderChar1">
    <w:name w:val="Header Char1"/>
    <w:semiHidden/>
    <w:locked/>
    <w:rsid w:val="009468DD"/>
    <w:rPr>
      <w:rFonts w:eastAsia="Times New Roman" w:cs="Times New Roman"/>
      <w:sz w:val="24"/>
      <w:szCs w:val="24"/>
    </w:rPr>
  </w:style>
  <w:style w:type="paragraph" w:customStyle="1" w:styleId="1f8">
    <w:name w:val="Знак Знак Знак Знак1"/>
    <w:basedOn w:val="a"/>
    <w:rsid w:val="009468DD"/>
    <w:pPr>
      <w:suppressAutoHyphens w:val="0"/>
      <w:spacing w:after="160" w:line="240" w:lineRule="exact"/>
    </w:pPr>
    <w:rPr>
      <w:rFonts w:ascii="Verdana" w:hAnsi="Verdana" w:cs="Verdana"/>
      <w:sz w:val="20"/>
      <w:szCs w:val="20"/>
      <w:lang w:val="en-US" w:eastAsia="en-US"/>
    </w:rPr>
  </w:style>
  <w:style w:type="paragraph" w:customStyle="1" w:styleId="1f9">
    <w:name w:val="Знак1"/>
    <w:basedOn w:val="a"/>
    <w:rsid w:val="009468DD"/>
    <w:pPr>
      <w:suppressAutoHyphens w:val="0"/>
      <w:spacing w:after="160" w:line="240" w:lineRule="exact"/>
    </w:pPr>
    <w:rPr>
      <w:rFonts w:ascii="Verdana" w:hAnsi="Verdana"/>
      <w:sz w:val="20"/>
      <w:szCs w:val="20"/>
      <w:lang w:val="en-US" w:eastAsia="en-US"/>
    </w:rPr>
  </w:style>
  <w:style w:type="paragraph" w:customStyle="1" w:styleId="oaeno">
    <w:name w:val="oaeno"/>
    <w:basedOn w:val="a"/>
    <w:rsid w:val="009468DD"/>
    <w:pPr>
      <w:widowControl w:val="0"/>
      <w:suppressAutoHyphens w:val="0"/>
      <w:overflowPunct w:val="0"/>
      <w:autoSpaceDE w:val="0"/>
      <w:autoSpaceDN w:val="0"/>
      <w:adjustRightInd w:val="0"/>
      <w:spacing w:line="360" w:lineRule="auto"/>
      <w:ind w:firstLine="567"/>
      <w:jc w:val="both"/>
    </w:pPr>
    <w:rPr>
      <w:rFonts w:ascii="Arial" w:hAnsi="Arial"/>
      <w:szCs w:val="20"/>
      <w:lang w:eastAsia="ru-RU"/>
    </w:rPr>
  </w:style>
  <w:style w:type="paragraph" w:customStyle="1" w:styleId="3a">
    <w:name w:val="Знак Знак3"/>
    <w:basedOn w:val="a"/>
    <w:rsid w:val="009468DD"/>
    <w:pPr>
      <w:suppressAutoHyphens w:val="0"/>
      <w:spacing w:after="160" w:line="240" w:lineRule="exact"/>
    </w:pPr>
    <w:rPr>
      <w:rFonts w:ascii="Verdana" w:hAnsi="Verdana"/>
      <w:sz w:val="20"/>
      <w:szCs w:val="20"/>
      <w:lang w:val="en-US" w:eastAsia="en-US"/>
    </w:rPr>
  </w:style>
  <w:style w:type="character" w:customStyle="1" w:styleId="w">
    <w:name w:val="w"/>
    <w:basedOn w:val="a0"/>
    <w:rsid w:val="009468DD"/>
  </w:style>
  <w:style w:type="paragraph" w:customStyle="1" w:styleId="standard0">
    <w:name w:val="standard"/>
    <w:basedOn w:val="a"/>
    <w:rsid w:val="009468DD"/>
    <w:pPr>
      <w:suppressAutoHyphens w:val="0"/>
      <w:spacing w:before="100" w:beforeAutospacing="1" w:after="100" w:afterAutospacing="1"/>
    </w:pPr>
    <w:rPr>
      <w:rFonts w:eastAsia="Calibri"/>
      <w:lang w:eastAsia="ru-RU"/>
    </w:rPr>
  </w:style>
  <w:style w:type="paragraph" w:customStyle="1" w:styleId="1fa">
    <w:name w:val="Обычный1"/>
    <w:uiPriority w:val="99"/>
    <w:rsid w:val="009468DD"/>
    <w:pPr>
      <w:widowControl w:val="0"/>
    </w:pPr>
    <w:rPr>
      <w:snapToGrid w:val="0"/>
    </w:rPr>
  </w:style>
  <w:style w:type="paragraph" w:customStyle="1" w:styleId="Style5">
    <w:name w:val="Style5"/>
    <w:basedOn w:val="a"/>
    <w:uiPriority w:val="99"/>
    <w:rsid w:val="009468DD"/>
    <w:pPr>
      <w:widowControl w:val="0"/>
      <w:suppressAutoHyphens w:val="0"/>
      <w:autoSpaceDE w:val="0"/>
      <w:autoSpaceDN w:val="0"/>
      <w:adjustRightInd w:val="0"/>
      <w:spacing w:line="278" w:lineRule="exact"/>
      <w:ind w:firstLine="701"/>
      <w:jc w:val="both"/>
    </w:pPr>
    <w:rPr>
      <w:rFonts w:eastAsia="Calibri"/>
      <w:lang w:eastAsia="ru-RU"/>
    </w:rPr>
  </w:style>
  <w:style w:type="character" w:customStyle="1" w:styleId="FontStyle14">
    <w:name w:val="Font Style14"/>
    <w:rsid w:val="009468DD"/>
    <w:rPr>
      <w:rFonts w:ascii="Times New Roman" w:hAnsi="Times New Roman" w:cs="Times New Roman"/>
      <w:sz w:val="22"/>
      <w:szCs w:val="22"/>
    </w:rPr>
  </w:style>
  <w:style w:type="paragraph" w:customStyle="1" w:styleId="1fb">
    <w:name w:val="Знак Знак1 Знак"/>
    <w:basedOn w:val="a"/>
    <w:rsid w:val="009468DD"/>
    <w:pPr>
      <w:widowControl w:val="0"/>
      <w:suppressAutoHyphens w:val="0"/>
      <w:adjustRightInd w:val="0"/>
      <w:spacing w:after="160" w:line="240" w:lineRule="exact"/>
      <w:jc w:val="right"/>
    </w:pPr>
    <w:rPr>
      <w:sz w:val="20"/>
      <w:szCs w:val="20"/>
      <w:lang w:val="en-GB" w:eastAsia="en-US"/>
    </w:rPr>
  </w:style>
  <w:style w:type="paragraph" w:customStyle="1" w:styleId="BodyText31">
    <w:name w:val="Body Text 31"/>
    <w:basedOn w:val="a"/>
    <w:rsid w:val="009468DD"/>
    <w:pPr>
      <w:suppressAutoHyphens w:val="0"/>
      <w:spacing w:line="240" w:lineRule="exact"/>
      <w:ind w:right="5103"/>
    </w:pPr>
    <w:rPr>
      <w:rFonts w:eastAsia="Calibri"/>
      <w:sz w:val="30"/>
      <w:szCs w:val="20"/>
      <w:lang w:eastAsia="ru-RU"/>
    </w:rPr>
  </w:style>
  <w:style w:type="paragraph" w:customStyle="1" w:styleId="1fc">
    <w:name w:val="Знак1 Знак Знак Знак Знак"/>
    <w:basedOn w:val="a"/>
    <w:rsid w:val="00A57ACC"/>
    <w:pPr>
      <w:spacing w:after="160" w:line="240" w:lineRule="exact"/>
    </w:pPr>
    <w:rPr>
      <w:rFonts w:ascii="Verdana" w:hAnsi="Verdana" w:cs="Calibri"/>
      <w:sz w:val="20"/>
      <w:szCs w:val="20"/>
      <w:lang w:val="en-US"/>
    </w:rPr>
  </w:style>
  <w:style w:type="paragraph" w:customStyle="1" w:styleId="1fd">
    <w:name w:val="Знак Знак1 Знак Знак Знак Знак Знак Знак"/>
    <w:basedOn w:val="a"/>
    <w:rsid w:val="00A57ACC"/>
    <w:pPr>
      <w:spacing w:after="160" w:line="240" w:lineRule="exact"/>
    </w:pPr>
    <w:rPr>
      <w:rFonts w:ascii="Verdana" w:hAnsi="Verdana" w:cs="Verdana"/>
      <w:sz w:val="20"/>
      <w:szCs w:val="20"/>
      <w:lang w:val="en-US"/>
    </w:rPr>
  </w:style>
  <w:style w:type="paragraph" w:customStyle="1" w:styleId="afff1">
    <w:name w:val="Знак"/>
    <w:basedOn w:val="a"/>
    <w:uiPriority w:val="99"/>
    <w:rsid w:val="00A57ACC"/>
    <w:pPr>
      <w:spacing w:after="160" w:line="240" w:lineRule="exact"/>
    </w:pPr>
    <w:rPr>
      <w:rFonts w:ascii="Verdana" w:hAnsi="Verdana" w:cs="Calibri"/>
      <w:sz w:val="20"/>
      <w:szCs w:val="20"/>
      <w:lang w:val="en-US"/>
    </w:rPr>
  </w:style>
  <w:style w:type="paragraph" w:customStyle="1" w:styleId="afff2">
    <w:name w:val="Знак Знак"/>
    <w:basedOn w:val="a"/>
    <w:rsid w:val="00A57ACC"/>
    <w:pPr>
      <w:spacing w:after="160" w:line="240" w:lineRule="exact"/>
    </w:pPr>
    <w:rPr>
      <w:rFonts w:ascii="Verdana" w:hAnsi="Verdana" w:cs="Calibri"/>
      <w:sz w:val="20"/>
      <w:szCs w:val="20"/>
      <w:lang w:val="en-US"/>
    </w:rPr>
  </w:style>
  <w:style w:type="paragraph" w:customStyle="1" w:styleId="53">
    <w:name w:val="Обычный (веб)5"/>
    <w:rsid w:val="00A57ACC"/>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3b">
    <w:name w:val="Абзац списка3"/>
    <w:rsid w:val="00A57ACC"/>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50">
    <w:name w:val="Основной текст 35"/>
    <w:basedOn w:val="a"/>
    <w:rsid w:val="00A57ACC"/>
    <w:pPr>
      <w:spacing w:line="240" w:lineRule="exact"/>
      <w:ind w:right="5103"/>
    </w:pPr>
    <w:rPr>
      <w:rFonts w:cs="Calibri"/>
      <w:sz w:val="30"/>
      <w:szCs w:val="20"/>
    </w:rPr>
  </w:style>
  <w:style w:type="paragraph" w:customStyle="1" w:styleId="1fe">
    <w:name w:val="Знак Знак Знак Знак1 Знак Знак Знак"/>
    <w:basedOn w:val="a"/>
    <w:rsid w:val="00A57ACC"/>
    <w:pPr>
      <w:suppressAutoHyphens w:val="0"/>
      <w:spacing w:before="100" w:beforeAutospacing="1" w:after="100" w:afterAutospacing="1"/>
    </w:pPr>
    <w:rPr>
      <w:rFonts w:ascii="Tahoma" w:hAnsi="Tahoma"/>
      <w:sz w:val="20"/>
      <w:szCs w:val="20"/>
      <w:lang w:val="en-US" w:eastAsia="en-US"/>
    </w:rPr>
  </w:style>
  <w:style w:type="paragraph" w:customStyle="1" w:styleId="71">
    <w:name w:val="Знак Знак7 Знак Знак"/>
    <w:basedOn w:val="a"/>
    <w:autoRedefine/>
    <w:rsid w:val="00A57ACC"/>
    <w:pPr>
      <w:suppressAutoHyphens w:val="0"/>
      <w:spacing w:after="160" w:line="240" w:lineRule="exact"/>
    </w:pPr>
    <w:rPr>
      <w:rFonts w:eastAsia="SimSun"/>
      <w:b/>
      <w:sz w:val="28"/>
      <w:lang w:val="en-US" w:eastAsia="en-US"/>
    </w:rPr>
  </w:style>
  <w:style w:type="character" w:customStyle="1" w:styleId="1ff">
    <w:name w:val="Знак Знак1"/>
    <w:uiPriority w:val="99"/>
    <w:rsid w:val="00A57ACC"/>
    <w:rPr>
      <w:sz w:val="26"/>
    </w:rPr>
  </w:style>
  <w:style w:type="paragraph" w:customStyle="1" w:styleId="230">
    <w:name w:val="Основной текст 23"/>
    <w:basedOn w:val="a"/>
    <w:uiPriority w:val="99"/>
    <w:rsid w:val="00A57ACC"/>
    <w:pPr>
      <w:suppressAutoHyphens w:val="0"/>
      <w:overflowPunct w:val="0"/>
      <w:autoSpaceDE w:val="0"/>
      <w:spacing w:line="340" w:lineRule="exact"/>
      <w:ind w:right="-1" w:firstLine="720"/>
      <w:textAlignment w:val="baseline"/>
    </w:pPr>
    <w:rPr>
      <w:sz w:val="30"/>
      <w:szCs w:val="20"/>
      <w:lang w:eastAsia="zh-CN"/>
    </w:rPr>
  </w:style>
  <w:style w:type="paragraph" w:customStyle="1" w:styleId="afff3">
    <w:name w:val="Знак Знак Знак Знак Знак Знак Знак"/>
    <w:basedOn w:val="a"/>
    <w:uiPriority w:val="99"/>
    <w:rsid w:val="00A57ACC"/>
    <w:pPr>
      <w:widowControl w:val="0"/>
      <w:suppressAutoHyphens w:val="0"/>
      <w:spacing w:after="160" w:line="240" w:lineRule="exact"/>
      <w:jc w:val="right"/>
    </w:pPr>
    <w:rPr>
      <w:sz w:val="20"/>
      <w:szCs w:val="20"/>
      <w:lang w:val="en-GB" w:eastAsia="zh-CN"/>
    </w:rPr>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A57ACC"/>
    <w:pPr>
      <w:widowControl w:val="0"/>
      <w:suppressAutoHyphens w:val="0"/>
      <w:spacing w:after="160" w:line="240" w:lineRule="exact"/>
      <w:jc w:val="right"/>
    </w:pPr>
    <w:rPr>
      <w:sz w:val="20"/>
      <w:szCs w:val="20"/>
      <w:lang w:val="en-GB" w:eastAsia="zh-CN"/>
    </w:rPr>
  </w:style>
  <w:style w:type="paragraph" w:customStyle="1" w:styleId="111">
    <w:name w:val="Знак Знак11"/>
    <w:basedOn w:val="a"/>
    <w:rsid w:val="00A57ACC"/>
    <w:pPr>
      <w:suppressAutoHyphens w:val="0"/>
      <w:spacing w:after="160" w:line="240" w:lineRule="exact"/>
    </w:pPr>
    <w:rPr>
      <w:rFonts w:ascii="Verdana" w:hAnsi="Verdana"/>
      <w:sz w:val="20"/>
      <w:szCs w:val="20"/>
      <w:lang w:val="en-US" w:eastAsia="en-US"/>
    </w:rPr>
  </w:style>
  <w:style w:type="paragraph" w:customStyle="1" w:styleId="1ff1">
    <w:name w:val="Знак1"/>
    <w:basedOn w:val="a"/>
    <w:rsid w:val="00A57ACC"/>
    <w:pPr>
      <w:suppressAutoHyphens w:val="0"/>
      <w:spacing w:after="160" w:line="240" w:lineRule="exact"/>
    </w:pPr>
    <w:rPr>
      <w:rFonts w:ascii="Verdana" w:hAnsi="Verdana"/>
      <w:sz w:val="20"/>
      <w:szCs w:val="20"/>
      <w:lang w:val="en-US" w:eastAsia="en-US"/>
    </w:rPr>
  </w:style>
  <w:style w:type="paragraph" w:customStyle="1" w:styleId="2c">
    <w:name w:val="Обычный2"/>
    <w:rsid w:val="00A57ACC"/>
    <w:pPr>
      <w:widowControl w:val="0"/>
    </w:pPr>
    <w:rPr>
      <w:snapToGrid w:val="0"/>
    </w:rPr>
  </w:style>
  <w:style w:type="paragraph" w:customStyle="1" w:styleId="1ff2">
    <w:name w:val="Знак Знак1 Знак"/>
    <w:basedOn w:val="a"/>
    <w:rsid w:val="00A57ACC"/>
    <w:pPr>
      <w:widowControl w:val="0"/>
      <w:suppressAutoHyphens w:val="0"/>
      <w:adjustRightInd w:val="0"/>
      <w:spacing w:after="160" w:line="240" w:lineRule="exact"/>
      <w:jc w:val="right"/>
    </w:pPr>
    <w:rPr>
      <w:sz w:val="20"/>
      <w:szCs w:val="20"/>
      <w:lang w:val="en-GB" w:eastAsia="en-US"/>
    </w:rPr>
  </w:style>
  <w:style w:type="character" w:customStyle="1" w:styleId="ae">
    <w:name w:val="Абзац списка Знак"/>
    <w:link w:val="ad"/>
    <w:uiPriority w:val="99"/>
    <w:qFormat/>
    <w:locked/>
    <w:rsid w:val="00A57ACC"/>
    <w:rPr>
      <w:sz w:val="24"/>
      <w:szCs w:val="24"/>
      <w:lang w:eastAsia="ar-SA"/>
    </w:rPr>
  </w:style>
  <w:style w:type="character" w:customStyle="1" w:styleId="apple-style-span">
    <w:name w:val="apple-style-span"/>
    <w:basedOn w:val="a0"/>
    <w:rsid w:val="00A57ACC"/>
  </w:style>
  <w:style w:type="paragraph" w:customStyle="1" w:styleId="afff4">
    <w:name w:val="Знак Знак Знак"/>
    <w:basedOn w:val="a"/>
    <w:rsid w:val="00A57ACC"/>
    <w:pPr>
      <w:suppressAutoHyphens w:val="0"/>
      <w:spacing w:before="100" w:beforeAutospacing="1" w:after="100" w:afterAutospacing="1"/>
    </w:pPr>
    <w:rPr>
      <w:rFonts w:ascii="Tahoma" w:hAnsi="Tahoma" w:cs="Tahoma"/>
      <w:sz w:val="20"/>
      <w:szCs w:val="20"/>
      <w:lang w:val="en-US" w:eastAsia="en-US"/>
    </w:rPr>
  </w:style>
  <w:style w:type="paragraph" w:customStyle="1" w:styleId="1ff3">
    <w:name w:val="Знак Знак1 Знак Знак"/>
    <w:basedOn w:val="a"/>
    <w:autoRedefine/>
    <w:rsid w:val="00A57ACC"/>
    <w:pPr>
      <w:suppressAutoHyphens w:val="0"/>
      <w:spacing w:after="160" w:line="240" w:lineRule="exact"/>
    </w:pPr>
    <w:rPr>
      <w:rFonts w:eastAsia="SimSun"/>
      <w:b/>
      <w:sz w:val="28"/>
      <w:lang w:val="en-US" w:eastAsia="en-US"/>
    </w:rPr>
  </w:style>
  <w:style w:type="character" w:customStyle="1" w:styleId="2d">
    <w:name w:val="Основной текст (2)_"/>
    <w:link w:val="2e"/>
    <w:locked/>
    <w:rsid w:val="00A57ACC"/>
    <w:rPr>
      <w:b/>
      <w:bCs/>
      <w:shd w:val="clear" w:color="auto" w:fill="FFFFFF"/>
    </w:rPr>
  </w:style>
  <w:style w:type="paragraph" w:customStyle="1" w:styleId="2e">
    <w:name w:val="Основной текст (2)"/>
    <w:basedOn w:val="a"/>
    <w:link w:val="2d"/>
    <w:rsid w:val="00A57ACC"/>
    <w:pPr>
      <w:widowControl w:val="0"/>
      <w:shd w:val="clear" w:color="auto" w:fill="FFFFFF"/>
      <w:suppressAutoHyphens w:val="0"/>
      <w:spacing w:after="240" w:line="293" w:lineRule="exact"/>
      <w:jc w:val="center"/>
    </w:pPr>
    <w:rPr>
      <w:b/>
      <w:bCs/>
      <w:sz w:val="20"/>
      <w:szCs w:val="20"/>
      <w:shd w:val="clear" w:color="auto" w:fill="FFFFFF"/>
      <w:lang w:eastAsia="ru-RU"/>
    </w:rPr>
  </w:style>
  <w:style w:type="character" w:customStyle="1" w:styleId="10pt0pt">
    <w:name w:val="Основной текст + 10 pt;Интервал 0 pt"/>
    <w:rsid w:val="00A57ACC"/>
    <w:rPr>
      <w:rFonts w:ascii="Sylfaen" w:eastAsia="Sylfaen" w:hAnsi="Sylfaen" w:cs="Sylfaen"/>
      <w:b w:val="0"/>
      <w:bCs w:val="0"/>
      <w:i w:val="0"/>
      <w:iCs w:val="0"/>
      <w:smallCaps w:val="0"/>
      <w:strike w:val="0"/>
      <w:color w:val="000000"/>
      <w:spacing w:val="2"/>
      <w:w w:val="100"/>
      <w:position w:val="0"/>
      <w:sz w:val="20"/>
      <w:szCs w:val="20"/>
      <w:u w:val="none"/>
      <w:shd w:val="clear" w:color="auto" w:fill="FFFFFF"/>
      <w:lang w:val="ru-RU"/>
    </w:rPr>
  </w:style>
  <w:style w:type="character" w:customStyle="1" w:styleId="af5">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f4"/>
    <w:uiPriority w:val="99"/>
    <w:locked/>
    <w:rsid w:val="00A57ACC"/>
    <w:rPr>
      <w:sz w:val="24"/>
      <w:szCs w:val="24"/>
    </w:rPr>
  </w:style>
  <w:style w:type="character" w:customStyle="1" w:styleId="extended-textshort">
    <w:name w:val="extended-text__short"/>
    <w:basedOn w:val="a0"/>
    <w:rsid w:val="00A57ACC"/>
  </w:style>
  <w:style w:type="numbering" w:customStyle="1" w:styleId="1ff4">
    <w:name w:val="Нет списка1"/>
    <w:next w:val="a2"/>
    <w:uiPriority w:val="99"/>
    <w:semiHidden/>
    <w:rsid w:val="00BD57E4"/>
  </w:style>
  <w:style w:type="paragraph" w:customStyle="1" w:styleId="240">
    <w:name w:val="Основной текст 24"/>
    <w:basedOn w:val="a"/>
    <w:rsid w:val="00BD57E4"/>
    <w:pPr>
      <w:suppressAutoHyphens w:val="0"/>
      <w:overflowPunct w:val="0"/>
      <w:autoSpaceDE w:val="0"/>
      <w:autoSpaceDN w:val="0"/>
      <w:adjustRightInd w:val="0"/>
      <w:spacing w:line="340" w:lineRule="exact"/>
      <w:ind w:right="-1" w:firstLine="720"/>
      <w:textAlignment w:val="baseline"/>
    </w:pPr>
    <w:rPr>
      <w:sz w:val="30"/>
      <w:szCs w:val="20"/>
      <w:lang w:eastAsia="ru-RU"/>
    </w:rPr>
  </w:style>
  <w:style w:type="paragraph" w:customStyle="1" w:styleId="360">
    <w:name w:val="Основной текст 36"/>
    <w:basedOn w:val="a"/>
    <w:rsid w:val="00BD57E4"/>
    <w:pPr>
      <w:suppressAutoHyphens w:val="0"/>
      <w:spacing w:line="240" w:lineRule="exact"/>
      <w:ind w:right="5103"/>
    </w:pPr>
    <w:rPr>
      <w:sz w:val="30"/>
      <w:szCs w:val="20"/>
      <w:lang w:eastAsia="ru-RU"/>
    </w:rPr>
  </w:style>
  <w:style w:type="table" w:customStyle="1" w:styleId="1ff5">
    <w:name w:val="Сетка таблицы1"/>
    <w:basedOn w:val="a1"/>
    <w:next w:val="af"/>
    <w:rsid w:val="00BD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rsid w:val="00BD57E4"/>
    <w:rPr>
      <w:rFonts w:ascii="Arial Unicode MS" w:eastAsia="Arial Unicode MS" w:hAnsi="Arial Unicode MS" w:cs="Arial Unicode MS"/>
      <w:sz w:val="20"/>
      <w:szCs w:val="20"/>
    </w:rPr>
  </w:style>
  <w:style w:type="paragraph" w:customStyle="1" w:styleId="140">
    <w:name w:val="Обычный + 14 пт"/>
    <w:aliases w:val="По ширине"/>
    <w:basedOn w:val="af4"/>
    <w:rsid w:val="00BD57E4"/>
    <w:pPr>
      <w:suppressAutoHyphens/>
      <w:spacing w:before="72" w:beforeAutospacing="0" w:after="72" w:afterAutospacing="0"/>
      <w:jc w:val="both"/>
    </w:pPr>
    <w:rPr>
      <w:rFonts w:ascii="Arial" w:hAnsi="Arial" w:cs="Arial"/>
      <w:sz w:val="28"/>
      <w:szCs w:val="28"/>
      <w:lang w:eastAsia="ar-SA"/>
    </w:rPr>
  </w:style>
  <w:style w:type="paragraph" w:customStyle="1" w:styleId="1ff6">
    <w:name w:val="Стиль1"/>
    <w:basedOn w:val="a"/>
    <w:qFormat/>
    <w:rsid w:val="00BD57E4"/>
    <w:pPr>
      <w:suppressAutoHyphens w:val="0"/>
      <w:spacing w:line="276" w:lineRule="auto"/>
      <w:ind w:firstLine="709"/>
      <w:contextualSpacing/>
      <w:jc w:val="both"/>
    </w:pPr>
    <w:rPr>
      <w:rFonts w:eastAsia="Calibri"/>
      <w:szCs w:val="22"/>
      <w:lang w:eastAsia="en-US"/>
    </w:rPr>
  </w:style>
  <w:style w:type="numbering" w:customStyle="1" w:styleId="2f">
    <w:name w:val="Нет списка2"/>
    <w:next w:val="a2"/>
    <w:uiPriority w:val="99"/>
    <w:semiHidden/>
    <w:unhideWhenUsed/>
    <w:rsid w:val="00273693"/>
  </w:style>
  <w:style w:type="paragraph" w:customStyle="1" w:styleId="ConsPlusDocList">
    <w:name w:val="ConsPlusDocList"/>
    <w:uiPriority w:val="99"/>
    <w:rsid w:val="00273693"/>
    <w:pPr>
      <w:widowControl w:val="0"/>
      <w:autoSpaceDE w:val="0"/>
      <w:autoSpaceDN w:val="0"/>
    </w:pPr>
    <w:rPr>
      <w:rFonts w:ascii="Courier New" w:hAnsi="Courier New" w:cs="Courier New"/>
    </w:rPr>
  </w:style>
  <w:style w:type="paragraph" w:customStyle="1" w:styleId="ConsPlusTitlePage">
    <w:name w:val="ConsPlusTitlePage"/>
    <w:rsid w:val="00273693"/>
    <w:pPr>
      <w:widowControl w:val="0"/>
      <w:autoSpaceDE w:val="0"/>
      <w:autoSpaceDN w:val="0"/>
    </w:pPr>
    <w:rPr>
      <w:rFonts w:ascii="Tahoma" w:hAnsi="Tahoma" w:cs="Tahoma"/>
    </w:rPr>
  </w:style>
  <w:style w:type="paragraph" w:customStyle="1" w:styleId="ConsPlusJurTerm">
    <w:name w:val="ConsPlusJurTerm"/>
    <w:rsid w:val="00273693"/>
    <w:pPr>
      <w:widowControl w:val="0"/>
      <w:autoSpaceDE w:val="0"/>
      <w:autoSpaceDN w:val="0"/>
    </w:pPr>
    <w:rPr>
      <w:rFonts w:ascii="Tahoma" w:hAnsi="Tahoma" w:cs="Tahoma"/>
      <w:sz w:val="26"/>
    </w:rPr>
  </w:style>
  <w:style w:type="paragraph" w:customStyle="1" w:styleId="ConsPlusTextList">
    <w:name w:val="ConsPlusTextList"/>
    <w:rsid w:val="00273693"/>
    <w:pPr>
      <w:widowControl w:val="0"/>
      <w:autoSpaceDE w:val="0"/>
      <w:autoSpaceDN w:val="0"/>
    </w:pPr>
    <w:rPr>
      <w:rFonts w:ascii="Arial" w:hAnsi="Arial" w:cs="Arial"/>
    </w:rPr>
  </w:style>
  <w:style w:type="character" w:customStyle="1" w:styleId="ConsNormal0">
    <w:name w:val="ConsNormal Знак"/>
    <w:link w:val="ConsNormal"/>
    <w:uiPriority w:val="99"/>
    <w:qFormat/>
    <w:rsid w:val="00273693"/>
    <w:rPr>
      <w:rFonts w:ascii="Arial" w:hAnsi="Arial" w:cs="Arial"/>
      <w:lang w:eastAsia="ar-SA"/>
    </w:rPr>
  </w:style>
  <w:style w:type="paragraph" w:customStyle="1" w:styleId="250">
    <w:name w:val="Основной текст 25"/>
    <w:basedOn w:val="a"/>
    <w:rsid w:val="00273693"/>
    <w:pPr>
      <w:suppressAutoHyphens w:val="0"/>
      <w:jc w:val="both"/>
    </w:pPr>
    <w:rPr>
      <w:szCs w:val="20"/>
      <w:lang w:eastAsia="ru-RU"/>
    </w:rPr>
  </w:style>
  <w:style w:type="paragraph" w:customStyle="1" w:styleId="45">
    <w:name w:val="Абзац списка4"/>
    <w:basedOn w:val="a"/>
    <w:qFormat/>
    <w:rsid w:val="00273693"/>
    <w:pPr>
      <w:suppressAutoHyphens w:val="0"/>
      <w:spacing w:after="200" w:line="276" w:lineRule="auto"/>
      <w:ind w:left="720"/>
    </w:pPr>
    <w:rPr>
      <w:rFonts w:ascii="Calibri" w:hAnsi="Calibri" w:cs="Calibri"/>
      <w:sz w:val="22"/>
      <w:szCs w:val="22"/>
      <w:lang w:eastAsia="ru-RU"/>
    </w:rPr>
  </w:style>
  <w:style w:type="paragraph" w:customStyle="1" w:styleId="1ff7">
    <w:name w:val="Без интервала1"/>
    <w:link w:val="NoSpacingChar"/>
    <w:uiPriority w:val="99"/>
    <w:rsid w:val="00273693"/>
    <w:pPr>
      <w:suppressAutoHyphens/>
    </w:pPr>
    <w:rPr>
      <w:rFonts w:ascii="Calibri" w:hAnsi="Calibri"/>
      <w:sz w:val="22"/>
      <w:szCs w:val="22"/>
      <w:lang w:eastAsia="ar-SA"/>
    </w:rPr>
  </w:style>
  <w:style w:type="character" w:customStyle="1" w:styleId="NoSpacingChar">
    <w:name w:val="No Spacing Char"/>
    <w:link w:val="1ff7"/>
    <w:locked/>
    <w:rsid w:val="00273693"/>
    <w:rPr>
      <w:rFonts w:ascii="Calibri" w:hAnsi="Calibri"/>
      <w:sz w:val="22"/>
      <w:szCs w:val="22"/>
      <w:lang w:eastAsia="ar-SA"/>
    </w:rPr>
  </w:style>
  <w:style w:type="character" w:customStyle="1" w:styleId="afff5">
    <w:name w:val="Цветовое выделение"/>
    <w:rsid w:val="00273693"/>
    <w:rPr>
      <w:b/>
      <w:bCs/>
      <w:color w:val="26282F"/>
      <w:sz w:val="26"/>
      <w:szCs w:val="26"/>
    </w:rPr>
  </w:style>
  <w:style w:type="paragraph" w:customStyle="1" w:styleId="1ff8">
    <w:name w:val="Обычный (Интернет)1"/>
    <w:rsid w:val="00273693"/>
    <w:pPr>
      <w:widowControl w:val="0"/>
      <w:suppressAutoHyphens/>
      <w:spacing w:after="200" w:line="276" w:lineRule="auto"/>
    </w:pPr>
    <w:rPr>
      <w:rFonts w:ascii="Calibri" w:eastAsia="Arial Unicode MS" w:hAnsi="Calibri" w:cs="Calibri"/>
      <w:kern w:val="2"/>
      <w:sz w:val="22"/>
      <w:szCs w:val="22"/>
      <w:lang w:eastAsia="ar-SA"/>
    </w:rPr>
  </w:style>
  <w:style w:type="paragraph" w:customStyle="1" w:styleId="1ff9">
    <w:name w:val="Знак Знак Знак Знак1 Знак Знак Знак Знак"/>
    <w:basedOn w:val="a"/>
    <w:rsid w:val="00273693"/>
    <w:pPr>
      <w:suppressAutoHyphens w:val="0"/>
      <w:spacing w:after="160" w:line="240" w:lineRule="exact"/>
    </w:pPr>
    <w:rPr>
      <w:rFonts w:ascii="Verdana" w:hAnsi="Verdana"/>
      <w:sz w:val="20"/>
      <w:szCs w:val="20"/>
      <w:lang w:val="en-US" w:eastAsia="en-US"/>
    </w:rPr>
  </w:style>
  <w:style w:type="paragraph" w:customStyle="1" w:styleId="1ffa">
    <w:name w:val="Знак Знак Знак Знак1 Знак Знак Знак Знак"/>
    <w:basedOn w:val="a"/>
    <w:uiPriority w:val="99"/>
    <w:rsid w:val="00273693"/>
    <w:pPr>
      <w:suppressAutoHyphens w:val="0"/>
      <w:spacing w:after="160" w:line="240" w:lineRule="exact"/>
    </w:pPr>
    <w:rPr>
      <w:rFonts w:ascii="Verdana" w:hAnsi="Verdana"/>
      <w:sz w:val="20"/>
      <w:szCs w:val="20"/>
      <w:lang w:val="en-US" w:eastAsia="en-US"/>
    </w:rPr>
  </w:style>
  <w:style w:type="character" w:customStyle="1" w:styleId="1ffb">
    <w:name w:val="Без интервала Знак1"/>
    <w:uiPriority w:val="99"/>
    <w:locked/>
    <w:rsid w:val="00EB2650"/>
    <w:rPr>
      <w:sz w:val="24"/>
      <w:szCs w:val="24"/>
      <w:lang w:eastAsia="ar-SA"/>
    </w:rPr>
  </w:style>
  <w:style w:type="paragraph" w:customStyle="1" w:styleId="214">
    <w:name w:val="Список 21"/>
    <w:basedOn w:val="a"/>
    <w:uiPriority w:val="99"/>
    <w:semiHidden/>
    <w:rsid w:val="00EB2650"/>
    <w:pPr>
      <w:ind w:left="566" w:hanging="283"/>
    </w:pPr>
  </w:style>
  <w:style w:type="paragraph" w:customStyle="1" w:styleId="311">
    <w:name w:val="Список 31"/>
    <w:basedOn w:val="a"/>
    <w:uiPriority w:val="99"/>
    <w:semiHidden/>
    <w:rsid w:val="00EB2650"/>
    <w:pPr>
      <w:ind w:left="849" w:hanging="283"/>
    </w:pPr>
  </w:style>
  <w:style w:type="paragraph" w:customStyle="1" w:styleId="410">
    <w:name w:val="Список 41"/>
    <w:basedOn w:val="a"/>
    <w:uiPriority w:val="99"/>
    <w:semiHidden/>
    <w:rsid w:val="00EB2650"/>
    <w:pPr>
      <w:ind w:left="1132" w:hanging="283"/>
    </w:pPr>
  </w:style>
  <w:style w:type="paragraph" w:customStyle="1" w:styleId="215">
    <w:name w:val="Продолжение списка 21"/>
    <w:basedOn w:val="a"/>
    <w:uiPriority w:val="99"/>
    <w:semiHidden/>
    <w:rsid w:val="00EB2650"/>
    <w:pPr>
      <w:spacing w:after="120"/>
      <w:ind w:left="566"/>
    </w:pPr>
  </w:style>
  <w:style w:type="paragraph" w:customStyle="1" w:styleId="1ffc">
    <w:name w:val="Красная строка1"/>
    <w:basedOn w:val="a3"/>
    <w:uiPriority w:val="99"/>
    <w:semiHidden/>
    <w:rsid w:val="00EB2650"/>
    <w:pPr>
      <w:ind w:firstLine="210"/>
    </w:pPr>
  </w:style>
  <w:style w:type="character" w:customStyle="1" w:styleId="1ffd">
    <w:name w:val="Основной текст с отступом Знак1"/>
    <w:basedOn w:val="a0"/>
    <w:uiPriority w:val="99"/>
    <w:semiHidden/>
    <w:rsid w:val="00EB2650"/>
    <w:rPr>
      <w:sz w:val="24"/>
      <w:szCs w:val="24"/>
      <w:lang w:eastAsia="ar-SA"/>
    </w:rPr>
  </w:style>
  <w:style w:type="paragraph" w:customStyle="1" w:styleId="216">
    <w:name w:val="Красная строка 21"/>
    <w:basedOn w:val="aa"/>
    <w:uiPriority w:val="99"/>
    <w:semiHidden/>
    <w:rsid w:val="00EB2650"/>
    <w:pPr>
      <w:ind w:firstLine="210"/>
    </w:pPr>
  </w:style>
  <w:style w:type="paragraph" w:customStyle="1" w:styleId="112">
    <w:name w:val="Абзац списка11"/>
    <w:basedOn w:val="a"/>
    <w:uiPriority w:val="99"/>
    <w:qFormat/>
    <w:rsid w:val="00EB2650"/>
    <w:pPr>
      <w:suppressAutoHyphens w:val="0"/>
      <w:spacing w:after="200" w:line="276" w:lineRule="auto"/>
      <w:ind w:left="720"/>
    </w:pPr>
    <w:rPr>
      <w:rFonts w:ascii="Calibri" w:hAnsi="Calibri" w:cs="Calibri"/>
      <w:sz w:val="22"/>
      <w:szCs w:val="22"/>
      <w:lang w:eastAsia="ru-RU"/>
    </w:rPr>
  </w:style>
  <w:style w:type="paragraph" w:customStyle="1" w:styleId="2f0">
    <w:name w:val="Основной текст2"/>
    <w:basedOn w:val="a"/>
    <w:uiPriority w:val="99"/>
    <w:semiHidden/>
    <w:rsid w:val="00EB2650"/>
    <w:pPr>
      <w:widowControl w:val="0"/>
      <w:shd w:val="clear" w:color="auto" w:fill="FFFFFF"/>
      <w:suppressAutoHyphens w:val="0"/>
      <w:spacing w:before="240" w:after="240" w:line="240" w:lineRule="atLeast"/>
      <w:jc w:val="center"/>
    </w:pPr>
    <w:rPr>
      <w:rFonts w:ascii="Sylfaen" w:hAnsi="Sylfaen" w:cs="Sylfaen"/>
      <w:spacing w:val="-1"/>
      <w:sz w:val="23"/>
      <w:szCs w:val="23"/>
      <w:lang w:eastAsia="zh-CN"/>
    </w:rPr>
  </w:style>
  <w:style w:type="paragraph" w:customStyle="1" w:styleId="72">
    <w:name w:val="Знак Знак7"/>
    <w:basedOn w:val="a"/>
    <w:uiPriority w:val="99"/>
    <w:semiHidden/>
    <w:rsid w:val="00EB2650"/>
    <w:pPr>
      <w:widowControl w:val="0"/>
      <w:suppressAutoHyphens w:val="0"/>
      <w:adjustRightInd w:val="0"/>
      <w:spacing w:after="160" w:line="240" w:lineRule="exact"/>
      <w:jc w:val="right"/>
    </w:pPr>
    <w:rPr>
      <w:sz w:val="20"/>
      <w:szCs w:val="20"/>
      <w:lang w:val="en-GB" w:eastAsia="en-US"/>
    </w:rPr>
  </w:style>
  <w:style w:type="paragraph" w:customStyle="1" w:styleId="ListParagraph1">
    <w:name w:val="List Paragraph1"/>
    <w:basedOn w:val="a"/>
    <w:uiPriority w:val="99"/>
    <w:semiHidden/>
    <w:rsid w:val="00EB2650"/>
    <w:pPr>
      <w:suppressAutoHyphens w:val="0"/>
      <w:spacing w:after="200" w:line="276" w:lineRule="auto"/>
      <w:ind w:left="720"/>
    </w:pPr>
    <w:rPr>
      <w:rFonts w:ascii="Calibri" w:hAnsi="Calibri" w:cs="Calibri"/>
      <w:sz w:val="22"/>
      <w:szCs w:val="22"/>
      <w:lang w:eastAsia="ru-RU"/>
    </w:rPr>
  </w:style>
  <w:style w:type="paragraph" w:customStyle="1" w:styleId="2f1">
    <w:name w:val="Знак Знак2 Знак Знак Знак Знак Знак Знак Знак Знак"/>
    <w:basedOn w:val="a"/>
    <w:autoRedefine/>
    <w:uiPriority w:val="99"/>
    <w:semiHidden/>
    <w:rsid w:val="00EB2650"/>
    <w:pPr>
      <w:suppressAutoHyphens w:val="0"/>
      <w:spacing w:after="160" w:line="240" w:lineRule="exact"/>
    </w:pPr>
    <w:rPr>
      <w:rFonts w:eastAsia="SimSun"/>
      <w:b/>
      <w:bCs/>
      <w:sz w:val="28"/>
      <w:szCs w:val="28"/>
      <w:lang w:val="en-US" w:eastAsia="en-US"/>
    </w:rPr>
  </w:style>
  <w:style w:type="character" w:customStyle="1" w:styleId="WW-Absatz-Standardschriftart">
    <w:name w:val="WW-Absatz-Standardschriftart"/>
    <w:uiPriority w:val="99"/>
    <w:rsid w:val="00EB2650"/>
  </w:style>
  <w:style w:type="character" w:customStyle="1" w:styleId="WW-Absatz-Standardschriftart1">
    <w:name w:val="WW-Absatz-Standardschriftart1"/>
    <w:uiPriority w:val="99"/>
    <w:rsid w:val="00EB2650"/>
  </w:style>
  <w:style w:type="character" w:customStyle="1" w:styleId="1ffe">
    <w:name w:val="Заголовок Знак1"/>
    <w:basedOn w:val="a0"/>
    <w:uiPriority w:val="99"/>
    <w:rsid w:val="00EB2650"/>
    <w:rPr>
      <w:rFonts w:asciiTheme="majorHAnsi" w:eastAsiaTheme="majorEastAsia" w:hAnsiTheme="majorHAnsi" w:cstheme="majorBidi"/>
      <w:spacing w:val="-10"/>
      <w:kern w:val="28"/>
      <w:sz w:val="56"/>
      <w:szCs w:val="56"/>
      <w:lang w:eastAsia="ar-SA"/>
    </w:rPr>
  </w:style>
  <w:style w:type="character" w:customStyle="1" w:styleId="1fff">
    <w:name w:val="Нижний колонтитул Знак1"/>
    <w:basedOn w:val="a0"/>
    <w:uiPriority w:val="99"/>
    <w:semiHidden/>
    <w:rsid w:val="00EB2650"/>
    <w:rPr>
      <w:sz w:val="24"/>
      <w:szCs w:val="24"/>
      <w:lang w:eastAsia="ar-SA"/>
    </w:rPr>
  </w:style>
  <w:style w:type="character" w:customStyle="1" w:styleId="1fff0">
    <w:name w:val="Текст выноски Знак1"/>
    <w:basedOn w:val="a0"/>
    <w:uiPriority w:val="99"/>
    <w:semiHidden/>
    <w:rsid w:val="00EB2650"/>
    <w:rPr>
      <w:rFonts w:ascii="Segoe UI" w:hAnsi="Segoe UI" w:cs="Segoe UI"/>
      <w:sz w:val="18"/>
      <w:szCs w:val="18"/>
      <w:lang w:eastAsia="ar-SA"/>
    </w:rPr>
  </w:style>
  <w:style w:type="character" w:customStyle="1" w:styleId="WW-Absatz-Standardschriftart1111111111111111111111111111">
    <w:name w:val="WW-Absatz-Standardschriftart1111111111111111111111111111"/>
    <w:uiPriority w:val="99"/>
    <w:rsid w:val="00EB2650"/>
  </w:style>
  <w:style w:type="character" w:customStyle="1" w:styleId="WW-Absatz-Standardschriftart1111111111111111111">
    <w:name w:val="WW-Absatz-Standardschriftart1111111111111111111"/>
    <w:uiPriority w:val="99"/>
    <w:rsid w:val="00EB2650"/>
  </w:style>
  <w:style w:type="character" w:customStyle="1" w:styleId="64">
    <w:name w:val="Знак Знак6"/>
    <w:uiPriority w:val="99"/>
    <w:semiHidden/>
    <w:locked/>
    <w:rsid w:val="00EB2650"/>
    <w:rPr>
      <w:sz w:val="24"/>
      <w:szCs w:val="24"/>
      <w:lang w:eastAsia="ar-SA" w:bidi="ar-SA"/>
    </w:rPr>
  </w:style>
  <w:style w:type="character" w:customStyle="1" w:styleId="-">
    <w:name w:val="Интернет-ссылка"/>
    <w:basedOn w:val="a0"/>
    <w:uiPriority w:val="99"/>
    <w:rsid w:val="00EB2650"/>
    <w:rPr>
      <w:color w:val="0000FF"/>
      <w:u w:val="single"/>
    </w:rPr>
  </w:style>
  <w:style w:type="character" w:customStyle="1" w:styleId="312">
    <w:name w:val="Основной текст с отступом 3 Знак1"/>
    <w:basedOn w:val="a0"/>
    <w:uiPriority w:val="99"/>
    <w:semiHidden/>
    <w:rsid w:val="00EB2650"/>
    <w:rPr>
      <w:sz w:val="16"/>
      <w:szCs w:val="16"/>
      <w:lang w:eastAsia="ar-SA"/>
    </w:rPr>
  </w:style>
  <w:style w:type="character" w:customStyle="1" w:styleId="610">
    <w:name w:val="Знак Знак61"/>
    <w:basedOn w:val="a0"/>
    <w:uiPriority w:val="99"/>
    <w:rsid w:val="00EB2650"/>
    <w:rPr>
      <w:rFonts w:ascii="Cambria" w:hAnsi="Cambria" w:cs="Cambria" w:hint="default"/>
      <w:b/>
      <w:bCs/>
      <w:kern w:val="32"/>
      <w:sz w:val="32"/>
      <w:szCs w:val="32"/>
      <w:lang w:eastAsia="en-US"/>
    </w:rPr>
  </w:style>
  <w:style w:type="character" w:customStyle="1" w:styleId="2f2">
    <w:name w:val="Знак Знак2"/>
    <w:basedOn w:val="a0"/>
    <w:uiPriority w:val="99"/>
    <w:semiHidden/>
    <w:rsid w:val="00EB2650"/>
    <w:rPr>
      <w:rFonts w:ascii="Calibri" w:hAnsi="Calibri" w:cs="Calibri" w:hint="default"/>
      <w:sz w:val="22"/>
      <w:szCs w:val="22"/>
      <w:lang w:val="ru-RU" w:eastAsia="en-US"/>
    </w:rPr>
  </w:style>
  <w:style w:type="paragraph" w:styleId="1fff1">
    <w:name w:val="toc 1"/>
    <w:basedOn w:val="a"/>
    <w:next w:val="a"/>
    <w:autoRedefine/>
    <w:uiPriority w:val="99"/>
    <w:semiHidden/>
    <w:unhideWhenUsed/>
    <w:rsid w:val="00EB2650"/>
    <w:pPr>
      <w:tabs>
        <w:tab w:val="right" w:leader="dot" w:pos="9629"/>
      </w:tabs>
      <w:ind w:left="1134" w:hanging="1134"/>
    </w:pPr>
    <w:rPr>
      <w:b/>
      <w:bCs/>
      <w:noProof/>
      <w:sz w:val="26"/>
      <w:szCs w:val="26"/>
    </w:rPr>
  </w:style>
  <w:style w:type="paragraph" w:styleId="2f3">
    <w:name w:val="toc 2"/>
    <w:basedOn w:val="a"/>
    <w:next w:val="a"/>
    <w:autoRedefine/>
    <w:uiPriority w:val="99"/>
    <w:semiHidden/>
    <w:unhideWhenUsed/>
    <w:rsid w:val="00EB2650"/>
    <w:pPr>
      <w:tabs>
        <w:tab w:val="right" w:leader="dot" w:pos="9629"/>
      </w:tabs>
      <w:ind w:left="1276" w:hanging="1276"/>
    </w:pPr>
    <w:rPr>
      <w:noProof/>
      <w:sz w:val="26"/>
      <w:szCs w:val="26"/>
    </w:rPr>
  </w:style>
  <w:style w:type="paragraph" w:styleId="73">
    <w:name w:val="toc 7"/>
    <w:basedOn w:val="a"/>
    <w:next w:val="a"/>
    <w:autoRedefine/>
    <w:uiPriority w:val="99"/>
    <w:semiHidden/>
    <w:unhideWhenUsed/>
    <w:rsid w:val="00EB2650"/>
    <w:pPr>
      <w:ind w:left="1440"/>
    </w:pPr>
  </w:style>
  <w:style w:type="character" w:customStyle="1" w:styleId="c0">
    <w:name w:val="c0"/>
    <w:uiPriority w:val="99"/>
    <w:rsid w:val="001600DF"/>
    <w:rPr>
      <w:rFonts w:ascii="Times New Roman" w:hAnsi="Times New Roman" w:cs="Times New Roman" w:hint="default"/>
    </w:rPr>
  </w:style>
  <w:style w:type="character" w:customStyle="1" w:styleId="FontStyle15">
    <w:name w:val="Font Style15"/>
    <w:rsid w:val="001600DF"/>
    <w:rPr>
      <w:rFonts w:ascii="Georgia" w:hAnsi="Georgia" w:cs="Georgia" w:hint="default"/>
      <w:sz w:val="16"/>
      <w:szCs w:val="16"/>
    </w:rPr>
  </w:style>
  <w:style w:type="paragraph" w:customStyle="1" w:styleId="aligncenter">
    <w:name w:val="align_center"/>
    <w:basedOn w:val="a"/>
    <w:uiPriority w:val="99"/>
    <w:qFormat/>
    <w:rsid w:val="00A971D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47">
      <w:bodyDiv w:val="1"/>
      <w:marLeft w:val="0"/>
      <w:marRight w:val="0"/>
      <w:marTop w:val="0"/>
      <w:marBottom w:val="0"/>
      <w:divBdr>
        <w:top w:val="none" w:sz="0" w:space="0" w:color="auto"/>
        <w:left w:val="none" w:sz="0" w:space="0" w:color="auto"/>
        <w:bottom w:val="none" w:sz="0" w:space="0" w:color="auto"/>
        <w:right w:val="none" w:sz="0" w:space="0" w:color="auto"/>
      </w:divBdr>
    </w:div>
    <w:div w:id="438372194">
      <w:bodyDiv w:val="1"/>
      <w:marLeft w:val="0"/>
      <w:marRight w:val="0"/>
      <w:marTop w:val="0"/>
      <w:marBottom w:val="0"/>
      <w:divBdr>
        <w:top w:val="none" w:sz="0" w:space="0" w:color="auto"/>
        <w:left w:val="none" w:sz="0" w:space="0" w:color="auto"/>
        <w:bottom w:val="none" w:sz="0" w:space="0" w:color="auto"/>
        <w:right w:val="none" w:sz="0" w:space="0" w:color="auto"/>
      </w:divBdr>
    </w:div>
    <w:div w:id="1999654824">
      <w:bodyDiv w:val="1"/>
      <w:marLeft w:val="0"/>
      <w:marRight w:val="0"/>
      <w:marTop w:val="0"/>
      <w:marBottom w:val="0"/>
      <w:divBdr>
        <w:top w:val="none" w:sz="0" w:space="0" w:color="auto"/>
        <w:left w:val="none" w:sz="0" w:space="0" w:color="auto"/>
        <w:bottom w:val="none" w:sz="0" w:space="0" w:color="auto"/>
        <w:right w:val="none" w:sz="0" w:space="0" w:color="auto"/>
      </w:divBdr>
    </w:div>
    <w:div w:id="20165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E727-9962-4019-97C0-12E7528D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34092</Words>
  <Characters>194329</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227966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Начальник</dc:creator>
  <cp:lastModifiedBy>Альберт</cp:lastModifiedBy>
  <cp:revision>6</cp:revision>
  <cp:lastPrinted>2024-05-31T05:09:00Z</cp:lastPrinted>
  <dcterms:created xsi:type="dcterms:W3CDTF">2025-04-21T06:14:00Z</dcterms:created>
  <dcterms:modified xsi:type="dcterms:W3CDTF">2025-04-29T07:38:00Z</dcterms:modified>
</cp:coreProperties>
</file>